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5103"/>
        <w:gridCol w:w="2552"/>
      </w:tblGrid>
      <w:tr w:rsidR="00BC40F6" w:rsidRPr="00BC40F6" w14:paraId="62072B7F" w14:textId="77777777" w:rsidTr="00D66951">
        <w:tc>
          <w:tcPr>
            <w:tcW w:w="1276" w:type="dxa"/>
            <w:tcBorders>
              <w:bottom w:val="single" w:sz="4" w:space="0" w:color="auto"/>
            </w:tcBorders>
          </w:tcPr>
          <w:p w14:paraId="12A24760" w14:textId="77777777" w:rsidR="003056E7" w:rsidRPr="00BC40F6" w:rsidRDefault="003056E7">
            <w:pPr>
              <w:rPr>
                <w:color w:val="1F3864" w:themeColor="accent5" w:themeShade="80"/>
                <w:sz w:val="52"/>
                <w:szCs w:val="56"/>
              </w:rPr>
            </w:pPr>
            <w:r w:rsidRPr="00BC40F6">
              <w:rPr>
                <w:noProof/>
                <w:color w:val="1F3864" w:themeColor="accent5" w:themeShade="80"/>
                <w:sz w:val="52"/>
                <w:szCs w:val="56"/>
                <w:lang w:eastAsia="ru-RU"/>
              </w:rPr>
              <w:drawing>
                <wp:inline distT="0" distB="0" distL="0" distR="0" wp14:anchorId="69D17EB5" wp14:editId="44181EA8">
                  <wp:extent cx="371475" cy="457803"/>
                  <wp:effectExtent l="0" t="0" r="0" b="0"/>
                  <wp:docPr id="3" name="Рисунок 3" descr="gerb p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 p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03" cy="46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gridSpan w:val="3"/>
            <w:tcBorders>
              <w:bottom w:val="single" w:sz="4" w:space="0" w:color="auto"/>
            </w:tcBorders>
            <w:vAlign w:val="center"/>
          </w:tcPr>
          <w:p w14:paraId="7698E146" w14:textId="77777777" w:rsidR="003056E7" w:rsidRPr="00BC40F6" w:rsidRDefault="003056E7" w:rsidP="003056E7">
            <w:pPr>
              <w:jc w:val="center"/>
              <w:rPr>
                <w:color w:val="1F3864" w:themeColor="accent5" w:themeShade="80"/>
                <w:sz w:val="52"/>
                <w:szCs w:val="56"/>
              </w:rPr>
            </w:pPr>
            <w:r w:rsidRPr="00BC40F6">
              <w:rPr>
                <w:b/>
                <w:color w:val="1F3864" w:themeColor="accent5" w:themeShade="80"/>
                <w:w w:val="80"/>
                <w:sz w:val="52"/>
                <w:szCs w:val="56"/>
              </w:rPr>
              <w:t>Полоцкий государственный университет</w:t>
            </w:r>
          </w:p>
        </w:tc>
      </w:tr>
      <w:tr w:rsidR="00BC40F6" w:rsidRPr="00BC40F6" w14:paraId="091C8208" w14:textId="77777777" w:rsidTr="00BC40F6">
        <w:trPr>
          <w:trHeight w:val="4658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9F79" w14:textId="6E64F843" w:rsidR="00BC40F6" w:rsidRPr="00BC40F6" w:rsidRDefault="00BC40F6" w:rsidP="00BC40F6">
            <w:pPr>
              <w:jc w:val="center"/>
              <w:rPr>
                <w:b/>
                <w:bCs/>
                <w:color w:val="1F3864" w:themeColor="accent5" w:themeShade="80"/>
                <w:w w:val="80"/>
                <w:sz w:val="48"/>
                <w:szCs w:val="52"/>
              </w:rPr>
            </w:pPr>
            <w:r w:rsidRPr="00BC40F6">
              <w:rPr>
                <w:b/>
                <w:bCs/>
                <w:color w:val="1F3864" w:themeColor="accent5" w:themeShade="80"/>
                <w:w w:val="80"/>
                <w:sz w:val="48"/>
                <w:szCs w:val="52"/>
              </w:rPr>
              <w:t>РЕСПУБЛИКАНСКИЙ КРУГЛЫЙ СТОЛ</w:t>
            </w:r>
          </w:p>
          <w:p w14:paraId="481C84B9" w14:textId="73D37286" w:rsidR="00613EB5" w:rsidRPr="00BC40F6" w:rsidRDefault="00BC40F6" w:rsidP="00BC40F6">
            <w:pPr>
              <w:jc w:val="center"/>
              <w:rPr>
                <w:b/>
                <w:color w:val="1F3864" w:themeColor="accent5" w:themeShade="80"/>
                <w:w w:val="80"/>
                <w:sz w:val="48"/>
                <w:szCs w:val="52"/>
              </w:rPr>
            </w:pPr>
            <w:r w:rsidRPr="00BC40F6">
              <w:rPr>
                <w:b/>
                <w:bCs/>
                <w:color w:val="1F3864" w:themeColor="accent5" w:themeShade="80"/>
                <w:w w:val="80"/>
                <w:sz w:val="48"/>
                <w:szCs w:val="52"/>
              </w:rPr>
              <w:t>«</w:t>
            </w:r>
            <w:r w:rsidRPr="00BC40F6">
              <w:rPr>
                <w:b/>
                <w:bCs/>
                <w:color w:val="1F3864" w:themeColor="accent5" w:themeShade="80"/>
                <w:w w:val="80"/>
                <w:sz w:val="48"/>
                <w:szCs w:val="52"/>
              </w:rPr>
              <w:t xml:space="preserve">ИНФОРМАЦИОННЫЕ ТЕХНОЛОГИИ </w:t>
            </w:r>
            <w:r w:rsidRPr="00BC40F6">
              <w:rPr>
                <w:b/>
                <w:bCs/>
                <w:color w:val="1F3864" w:themeColor="accent5" w:themeShade="80"/>
                <w:w w:val="80"/>
                <w:sz w:val="48"/>
                <w:szCs w:val="52"/>
              </w:rPr>
              <w:br/>
              <w:t>В ЮРИДИЧЕСКОМ ОБРАЗОВАНИИ</w:t>
            </w:r>
            <w:r w:rsidRPr="00BC40F6">
              <w:rPr>
                <w:b/>
                <w:bCs/>
                <w:color w:val="1F3864" w:themeColor="accent5" w:themeShade="80"/>
                <w:w w:val="80"/>
                <w:sz w:val="48"/>
                <w:szCs w:val="52"/>
              </w:rPr>
              <w:br/>
              <w:t xml:space="preserve"> И ГОСУДАРСТВЕННОМ УПРАВЛЕНИИ», </w:t>
            </w:r>
            <w:r w:rsidRPr="00BC40F6">
              <w:rPr>
                <w:b/>
                <w:bCs/>
                <w:color w:val="1F3864" w:themeColor="accent5" w:themeShade="80"/>
                <w:w w:val="80"/>
                <w:sz w:val="48"/>
                <w:szCs w:val="52"/>
              </w:rPr>
              <w:br/>
            </w:r>
            <w:r w:rsidRPr="00BC40F6">
              <w:rPr>
                <w:b/>
                <w:bCs/>
                <w:color w:val="1F3864" w:themeColor="accent5" w:themeShade="80"/>
                <w:w w:val="80"/>
                <w:sz w:val="48"/>
                <w:szCs w:val="52"/>
              </w:rPr>
              <w:t>приуроченный к торжественному открытию</w:t>
            </w:r>
            <w:r w:rsidRPr="00BC40F6">
              <w:rPr>
                <w:b/>
                <w:bCs/>
                <w:color w:val="1F3864" w:themeColor="accent5" w:themeShade="80"/>
                <w:w w:val="80"/>
                <w:sz w:val="48"/>
                <w:szCs w:val="52"/>
              </w:rPr>
              <w:br/>
              <w:t xml:space="preserve"> отделения кафедры ЮНЕСКО</w:t>
            </w:r>
            <w:r w:rsidRPr="00BC40F6">
              <w:rPr>
                <w:b/>
                <w:bCs/>
                <w:i/>
                <w:iCs/>
                <w:color w:val="1F3864" w:themeColor="accent5" w:themeShade="80"/>
                <w:w w:val="80"/>
                <w:sz w:val="48"/>
                <w:szCs w:val="52"/>
              </w:rPr>
              <w:t xml:space="preserve"> </w:t>
            </w:r>
            <w:r w:rsidRPr="00BC40F6">
              <w:rPr>
                <w:b/>
                <w:bCs/>
                <w:i/>
                <w:iCs/>
                <w:color w:val="1F3864" w:themeColor="accent5" w:themeShade="80"/>
                <w:w w:val="80"/>
                <w:sz w:val="48"/>
                <w:szCs w:val="52"/>
              </w:rPr>
              <w:br/>
            </w:r>
            <w:r w:rsidRPr="00BC40F6">
              <w:rPr>
                <w:b/>
                <w:bCs/>
                <w:color w:val="1F3864" w:themeColor="accent5" w:themeShade="80"/>
                <w:w w:val="80"/>
                <w:sz w:val="48"/>
                <w:szCs w:val="52"/>
              </w:rPr>
              <w:t>на кафедре конституционного права и государственного управления Полоцкого государственного университета</w:t>
            </w:r>
          </w:p>
        </w:tc>
      </w:tr>
      <w:tr w:rsidR="00BC40F6" w:rsidRPr="00BC40F6" w14:paraId="565C05C5" w14:textId="77777777" w:rsidTr="00D66951">
        <w:trPr>
          <w:trHeight w:val="658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511B3" w14:textId="3931E421" w:rsidR="00BC40F6" w:rsidRPr="00BC40F6" w:rsidRDefault="00BC40F6" w:rsidP="00005354">
            <w:pPr>
              <w:spacing w:before="120"/>
              <w:rPr>
                <w:b/>
                <w:color w:val="1F3864" w:themeColor="accent5" w:themeShade="80"/>
                <w:w w:val="80"/>
                <w:szCs w:val="64"/>
              </w:rPr>
            </w:pP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t>5 мая 2021</w:t>
            </w: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br/>
            </w: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4BA9F" w14:textId="77777777" w:rsidR="009A48C7" w:rsidRPr="00BC40F6" w:rsidRDefault="009A48C7" w:rsidP="00C579C0">
            <w:pPr>
              <w:jc w:val="center"/>
              <w:rPr>
                <w:b/>
                <w:color w:val="1F3864" w:themeColor="accent5" w:themeShade="80"/>
                <w:w w:val="80"/>
                <w:szCs w:val="6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284140" w14:textId="02242B92" w:rsidR="009A48C7" w:rsidRPr="00BC40F6" w:rsidRDefault="00BC40F6" w:rsidP="00BC40F6">
            <w:pPr>
              <w:spacing w:before="120"/>
              <w:jc w:val="right"/>
              <w:rPr>
                <w:b/>
                <w:color w:val="1F3864" w:themeColor="accent5" w:themeShade="80"/>
                <w:w w:val="80"/>
                <w:szCs w:val="64"/>
              </w:rPr>
            </w:pP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t>г.</w:t>
            </w: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t xml:space="preserve"> </w:t>
            </w: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t xml:space="preserve">Новополоцк, Междуречье, </w:t>
            </w: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br/>
            </w: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t>ул. Мирная</w:t>
            </w: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t>,</w:t>
            </w: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t xml:space="preserve"> 4-А</w:t>
            </w: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t>,</w:t>
            </w: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br/>
            </w:r>
            <w:r w:rsidRPr="00BC40F6">
              <w:rPr>
                <w:b/>
                <w:color w:val="1F3864" w:themeColor="accent5" w:themeShade="80"/>
                <w:w w:val="80"/>
                <w:szCs w:val="64"/>
              </w:rPr>
              <w:t>каб. А2-10</w:t>
            </w:r>
          </w:p>
        </w:tc>
      </w:tr>
    </w:tbl>
    <w:p w14:paraId="23564862" w14:textId="77777777" w:rsidR="009A0973" w:rsidRPr="00BC40F6" w:rsidRDefault="009A0973" w:rsidP="000C73D9">
      <w:pPr>
        <w:spacing w:after="0"/>
        <w:jc w:val="center"/>
        <w:rPr>
          <w:color w:val="1F3864" w:themeColor="accent5" w:themeShade="80"/>
        </w:rPr>
      </w:pPr>
    </w:p>
    <w:p w14:paraId="4023AE12" w14:textId="77777777" w:rsidR="0063377A" w:rsidRPr="005C3C6B" w:rsidRDefault="0063377A" w:rsidP="000C73D9">
      <w:pPr>
        <w:spacing w:after="0"/>
        <w:jc w:val="center"/>
        <w:rPr>
          <w:rFonts w:eastAsia="Times New Roman"/>
          <w:b/>
          <w:bCs/>
          <w:color w:val="1F3864" w:themeColor="accent5" w:themeShade="80"/>
        </w:rPr>
      </w:pPr>
      <w:r w:rsidRPr="005C3C6B">
        <w:rPr>
          <w:rFonts w:eastAsia="Times New Roman"/>
          <w:b/>
          <w:bCs/>
          <w:color w:val="1F3864" w:themeColor="accent5" w:themeShade="80"/>
        </w:rPr>
        <w:t>Пресс-релиз</w:t>
      </w:r>
    </w:p>
    <w:p w14:paraId="1CEB08EB" w14:textId="236490BF" w:rsidR="00E73BEE" w:rsidRPr="00BC40F6" w:rsidRDefault="00BC40F6" w:rsidP="00BC40F6">
      <w:pPr>
        <w:spacing w:beforeLines="60" w:before="144" w:after="0"/>
        <w:ind w:firstLine="851"/>
        <w:jc w:val="both"/>
        <w:rPr>
          <w:rFonts w:eastAsia="Times New Roman"/>
          <w:color w:val="1F3864" w:themeColor="accent5" w:themeShade="80"/>
        </w:rPr>
      </w:pPr>
      <w:r w:rsidRPr="00BC40F6">
        <w:rPr>
          <w:rFonts w:eastAsia="Times New Roman"/>
          <w:color w:val="1F3864" w:themeColor="accent5" w:themeShade="80"/>
        </w:rPr>
        <w:t xml:space="preserve">5 мая </w:t>
      </w:r>
      <w:r w:rsidR="00043541" w:rsidRPr="00BC40F6">
        <w:rPr>
          <w:rFonts w:eastAsia="Times New Roman"/>
          <w:color w:val="1F3864" w:themeColor="accent5" w:themeShade="80"/>
        </w:rPr>
        <w:t xml:space="preserve">2021 в </w:t>
      </w:r>
      <w:r w:rsidR="00D66951" w:rsidRPr="00BC40F6">
        <w:rPr>
          <w:rFonts w:eastAsia="Times New Roman"/>
          <w:color w:val="1F3864" w:themeColor="accent5" w:themeShade="80"/>
        </w:rPr>
        <w:t>1</w:t>
      </w:r>
      <w:r w:rsidR="00E73BEE" w:rsidRPr="00BC40F6">
        <w:rPr>
          <w:rFonts w:eastAsia="Times New Roman"/>
          <w:color w:val="1F3864" w:themeColor="accent5" w:themeShade="80"/>
        </w:rPr>
        <w:t>4</w:t>
      </w:r>
      <w:r w:rsidR="00D66951" w:rsidRPr="00BC40F6">
        <w:rPr>
          <w:rFonts w:eastAsia="Times New Roman"/>
          <w:color w:val="1F3864" w:themeColor="accent5" w:themeShade="80"/>
        </w:rPr>
        <w:t>.00</w:t>
      </w:r>
      <w:r w:rsidR="00043541" w:rsidRPr="00BC40F6">
        <w:rPr>
          <w:rFonts w:eastAsia="Times New Roman"/>
          <w:color w:val="1F3864" w:themeColor="accent5" w:themeShade="80"/>
        </w:rPr>
        <w:t xml:space="preserve"> в Полоцком государственном университете состоится</w:t>
      </w:r>
      <w:r w:rsidR="00E73BEE" w:rsidRPr="00BC40F6">
        <w:rPr>
          <w:rFonts w:eastAsia="Times New Roman"/>
          <w:color w:val="1F3864" w:themeColor="accent5" w:themeShade="80"/>
        </w:rPr>
        <w:t xml:space="preserve"> </w:t>
      </w:r>
      <w:r w:rsidRPr="00BC40F6">
        <w:rPr>
          <w:rFonts w:eastAsia="Times New Roman"/>
          <w:color w:val="1F3864" w:themeColor="accent5" w:themeShade="80"/>
        </w:rPr>
        <w:t xml:space="preserve">Республиканский круглый стол </w:t>
      </w:r>
      <w:r w:rsidRPr="00BC40F6">
        <w:rPr>
          <w:rFonts w:eastAsia="Times New Roman"/>
          <w:color w:val="1F3864" w:themeColor="accent5" w:themeShade="80"/>
        </w:rPr>
        <w:t>«</w:t>
      </w:r>
      <w:r w:rsidRPr="00BC40F6">
        <w:rPr>
          <w:rFonts w:eastAsia="Times New Roman"/>
          <w:color w:val="1F3864" w:themeColor="accent5" w:themeShade="80"/>
        </w:rPr>
        <w:t>Информационные технологии в юридическом образовании и государственном управлении</w:t>
      </w:r>
      <w:r w:rsidRPr="00BC40F6">
        <w:rPr>
          <w:rFonts w:eastAsia="Times New Roman"/>
          <w:color w:val="1F3864" w:themeColor="accent5" w:themeShade="80"/>
        </w:rPr>
        <w:t>», приуроченный к торжественному открытию</w:t>
      </w:r>
      <w:r w:rsidRPr="00BC40F6">
        <w:rPr>
          <w:rFonts w:eastAsia="Times New Roman"/>
          <w:color w:val="1F3864" w:themeColor="accent5" w:themeShade="80"/>
        </w:rPr>
        <w:t xml:space="preserve"> </w:t>
      </w:r>
      <w:r w:rsidRPr="00BC40F6">
        <w:rPr>
          <w:rFonts w:eastAsia="Times New Roman"/>
          <w:color w:val="1F3864" w:themeColor="accent5" w:themeShade="80"/>
        </w:rPr>
        <w:t>отделения кафедры ЮНЕСКО на кафедре конституционного права и государственного управления</w:t>
      </w:r>
      <w:r w:rsidRPr="00BC40F6">
        <w:rPr>
          <w:rFonts w:eastAsia="Times New Roman"/>
          <w:color w:val="1F3864" w:themeColor="accent5" w:themeShade="80"/>
        </w:rPr>
        <w:t xml:space="preserve"> юридического факультета ПГУ.</w:t>
      </w:r>
    </w:p>
    <w:p w14:paraId="6103774A" w14:textId="56E46ED8" w:rsidR="00BC40F6" w:rsidRPr="00BC40F6" w:rsidRDefault="00BC40F6" w:rsidP="00BC40F6">
      <w:pPr>
        <w:spacing w:beforeLines="60" w:before="144" w:after="0"/>
        <w:jc w:val="both"/>
        <w:rPr>
          <w:rFonts w:eastAsia="Times New Roman"/>
          <w:b/>
          <w:bCs/>
          <w:color w:val="1F3864" w:themeColor="accent5" w:themeShade="80"/>
        </w:rPr>
      </w:pPr>
      <w:r w:rsidRPr="00BC40F6">
        <w:rPr>
          <w:rFonts w:eastAsia="Times New Roman"/>
          <w:b/>
          <w:bCs/>
          <w:color w:val="1F3864" w:themeColor="accent5" w:themeShade="80"/>
        </w:rPr>
        <w:t>Организаторы круглого стола:</w:t>
      </w:r>
    </w:p>
    <w:p w14:paraId="11B88EF2" w14:textId="1C509753" w:rsidR="00BC40F6" w:rsidRPr="00BC40F6" w:rsidRDefault="00BC40F6" w:rsidP="00BC40F6">
      <w:pPr>
        <w:pStyle w:val="aa"/>
        <w:numPr>
          <w:ilvl w:val="0"/>
          <w:numId w:val="22"/>
        </w:numPr>
        <w:ind w:left="567"/>
        <w:jc w:val="both"/>
        <w:rPr>
          <w:color w:val="1F3864" w:themeColor="accent5" w:themeShade="80"/>
          <w:spacing w:val="5"/>
          <w:sz w:val="28"/>
          <w:szCs w:val="28"/>
        </w:rPr>
      </w:pPr>
      <w:proofErr w:type="spellStart"/>
      <w:r w:rsidRPr="00BC40F6">
        <w:rPr>
          <w:color w:val="1F3864" w:themeColor="accent5" w:themeShade="80"/>
          <w:spacing w:val="5"/>
          <w:sz w:val="28"/>
          <w:szCs w:val="28"/>
        </w:rPr>
        <w:t>Полоцкий</w:t>
      </w:r>
      <w:proofErr w:type="spellEnd"/>
      <w:r w:rsidRPr="00BC40F6">
        <w:rPr>
          <w:color w:val="1F3864" w:themeColor="accent5" w:themeShade="80"/>
          <w:spacing w:val="5"/>
          <w:sz w:val="28"/>
          <w:szCs w:val="28"/>
        </w:rPr>
        <w:t xml:space="preserve"> </w:t>
      </w:r>
      <w:proofErr w:type="spellStart"/>
      <w:r w:rsidRPr="00BC40F6">
        <w:rPr>
          <w:color w:val="1F3864" w:themeColor="accent5" w:themeShade="80"/>
          <w:spacing w:val="5"/>
          <w:sz w:val="28"/>
          <w:szCs w:val="28"/>
        </w:rPr>
        <w:t>государственный</w:t>
      </w:r>
      <w:proofErr w:type="spellEnd"/>
      <w:r w:rsidRPr="00BC40F6">
        <w:rPr>
          <w:color w:val="1F3864" w:themeColor="accent5" w:themeShade="80"/>
          <w:spacing w:val="5"/>
          <w:sz w:val="28"/>
          <w:szCs w:val="28"/>
        </w:rPr>
        <w:t xml:space="preserve"> </w:t>
      </w:r>
      <w:proofErr w:type="spellStart"/>
      <w:r w:rsidRPr="00BC40F6">
        <w:rPr>
          <w:color w:val="1F3864" w:themeColor="accent5" w:themeShade="80"/>
          <w:spacing w:val="5"/>
          <w:sz w:val="28"/>
          <w:szCs w:val="28"/>
        </w:rPr>
        <w:t>университет</w:t>
      </w:r>
      <w:proofErr w:type="spellEnd"/>
    </w:p>
    <w:p w14:paraId="5107B57A" w14:textId="38375688" w:rsidR="00BC40F6" w:rsidRPr="00BC40F6" w:rsidRDefault="00BC40F6" w:rsidP="00BC40F6">
      <w:pPr>
        <w:pStyle w:val="aa"/>
        <w:numPr>
          <w:ilvl w:val="0"/>
          <w:numId w:val="22"/>
        </w:numPr>
        <w:ind w:left="567"/>
        <w:jc w:val="both"/>
        <w:rPr>
          <w:color w:val="1F3864" w:themeColor="accent5" w:themeShade="80"/>
          <w:spacing w:val="5"/>
          <w:sz w:val="28"/>
          <w:szCs w:val="28"/>
          <w:lang w:val="ru-RU"/>
        </w:rPr>
      </w:pPr>
      <w:r w:rsidRPr="00BC40F6">
        <w:rPr>
          <w:color w:val="1F3864" w:themeColor="accent5" w:themeShade="80"/>
          <w:spacing w:val="5"/>
          <w:sz w:val="28"/>
          <w:szCs w:val="28"/>
          <w:lang w:val="ru-RU"/>
        </w:rPr>
        <w:t>Национальный центр правовой информации Республики Беларусь</w:t>
      </w:r>
    </w:p>
    <w:p w14:paraId="0E0594BB" w14:textId="2469A7C5" w:rsidR="00F01402" w:rsidRPr="00BC40F6" w:rsidRDefault="00BC40F6" w:rsidP="00BC40F6">
      <w:pPr>
        <w:pStyle w:val="aa"/>
        <w:numPr>
          <w:ilvl w:val="0"/>
          <w:numId w:val="22"/>
        </w:numPr>
        <w:ind w:left="567"/>
        <w:jc w:val="both"/>
        <w:rPr>
          <w:color w:val="1F3864" w:themeColor="accent5" w:themeShade="80"/>
          <w:spacing w:val="5"/>
          <w:sz w:val="28"/>
          <w:szCs w:val="28"/>
        </w:rPr>
      </w:pPr>
      <w:proofErr w:type="spellStart"/>
      <w:r w:rsidRPr="00BC40F6">
        <w:rPr>
          <w:color w:val="1F3864" w:themeColor="accent5" w:themeShade="80"/>
          <w:spacing w:val="5"/>
          <w:sz w:val="28"/>
          <w:szCs w:val="28"/>
        </w:rPr>
        <w:t>Региональный</w:t>
      </w:r>
      <w:proofErr w:type="spellEnd"/>
      <w:r w:rsidRPr="00BC40F6">
        <w:rPr>
          <w:color w:val="1F3864" w:themeColor="accent5" w:themeShade="80"/>
          <w:spacing w:val="5"/>
          <w:sz w:val="28"/>
          <w:szCs w:val="28"/>
        </w:rPr>
        <w:t xml:space="preserve"> </w:t>
      </w:r>
      <w:proofErr w:type="spellStart"/>
      <w:r w:rsidRPr="00BC40F6">
        <w:rPr>
          <w:color w:val="1F3864" w:themeColor="accent5" w:themeShade="80"/>
          <w:spacing w:val="5"/>
          <w:sz w:val="28"/>
          <w:szCs w:val="28"/>
        </w:rPr>
        <w:t>центр</w:t>
      </w:r>
      <w:proofErr w:type="spellEnd"/>
      <w:r w:rsidRPr="00BC40F6">
        <w:rPr>
          <w:color w:val="1F3864" w:themeColor="accent5" w:themeShade="80"/>
          <w:spacing w:val="5"/>
          <w:sz w:val="28"/>
          <w:szCs w:val="28"/>
        </w:rPr>
        <w:t xml:space="preserve"> </w:t>
      </w:r>
      <w:proofErr w:type="spellStart"/>
      <w:r w:rsidRPr="00BC40F6">
        <w:rPr>
          <w:color w:val="1F3864" w:themeColor="accent5" w:themeShade="80"/>
          <w:spacing w:val="5"/>
          <w:sz w:val="28"/>
          <w:szCs w:val="28"/>
        </w:rPr>
        <w:t>правовой</w:t>
      </w:r>
      <w:proofErr w:type="spellEnd"/>
      <w:r w:rsidRPr="00BC40F6">
        <w:rPr>
          <w:color w:val="1F3864" w:themeColor="accent5" w:themeShade="80"/>
          <w:spacing w:val="5"/>
          <w:sz w:val="28"/>
          <w:szCs w:val="28"/>
        </w:rPr>
        <w:t xml:space="preserve"> </w:t>
      </w:r>
      <w:proofErr w:type="spellStart"/>
      <w:r w:rsidRPr="00BC40F6">
        <w:rPr>
          <w:color w:val="1F3864" w:themeColor="accent5" w:themeShade="80"/>
          <w:spacing w:val="5"/>
          <w:sz w:val="28"/>
          <w:szCs w:val="28"/>
        </w:rPr>
        <w:t>информации</w:t>
      </w:r>
      <w:proofErr w:type="spellEnd"/>
      <w:r w:rsidRPr="00BC40F6">
        <w:rPr>
          <w:color w:val="1F3864" w:themeColor="accent5" w:themeShade="80"/>
          <w:spacing w:val="5"/>
          <w:sz w:val="28"/>
          <w:szCs w:val="28"/>
        </w:rPr>
        <w:t xml:space="preserve"> Витебской области</w:t>
      </w:r>
      <w:r w:rsidRPr="00BC40F6">
        <w:rPr>
          <w:color w:val="1F3864" w:themeColor="accent5" w:themeShade="80"/>
          <w:spacing w:val="5"/>
          <w:sz w:val="28"/>
          <w:szCs w:val="28"/>
        </w:rPr>
        <w:t xml:space="preserve"> </w:t>
      </w:r>
    </w:p>
    <w:p w14:paraId="1244738D" w14:textId="77777777" w:rsidR="00BC40F6" w:rsidRPr="00BC40F6" w:rsidRDefault="00BC40F6" w:rsidP="00BC40F6">
      <w:pPr>
        <w:spacing w:beforeLines="60" w:before="144" w:after="0"/>
        <w:jc w:val="both"/>
        <w:rPr>
          <w:rFonts w:eastAsia="Times New Roman"/>
          <w:color w:val="1F3864" w:themeColor="accent5" w:themeShade="80"/>
        </w:rPr>
      </w:pPr>
      <w:r w:rsidRPr="00BC40F6">
        <w:rPr>
          <w:rFonts w:eastAsia="Times New Roman"/>
          <w:b/>
          <w:bCs/>
          <w:color w:val="1F3864" w:themeColor="accent5" w:themeShade="80"/>
        </w:rPr>
        <w:t xml:space="preserve">Дата и время мероприятия: </w:t>
      </w:r>
    </w:p>
    <w:p w14:paraId="6711A523" w14:textId="77777777" w:rsidR="00BC40F6" w:rsidRPr="00BC40F6" w:rsidRDefault="00BC40F6" w:rsidP="00BC40F6">
      <w:pPr>
        <w:pStyle w:val="a4"/>
        <w:numPr>
          <w:ilvl w:val="0"/>
          <w:numId w:val="23"/>
        </w:numPr>
        <w:spacing w:after="0" w:line="360" w:lineRule="exact"/>
        <w:jc w:val="both"/>
        <w:rPr>
          <w:rFonts w:eastAsia="Times New Roman"/>
          <w:color w:val="1F3864" w:themeColor="accent5" w:themeShade="80"/>
        </w:rPr>
      </w:pPr>
      <w:r w:rsidRPr="00BC40F6">
        <w:rPr>
          <w:rFonts w:eastAsia="Times New Roman"/>
          <w:color w:val="1F3864" w:themeColor="accent5" w:themeShade="80"/>
        </w:rPr>
        <w:t>5 мая 2021 в 14.00</w:t>
      </w:r>
    </w:p>
    <w:p w14:paraId="2AF92368" w14:textId="77777777" w:rsidR="00BC40F6" w:rsidRPr="00BC40F6" w:rsidRDefault="00BC40F6" w:rsidP="00BC40F6">
      <w:pPr>
        <w:spacing w:beforeLines="60" w:before="144" w:after="0"/>
        <w:jc w:val="both"/>
        <w:rPr>
          <w:rFonts w:eastAsia="Times New Roman"/>
          <w:color w:val="1F3864" w:themeColor="accent5" w:themeShade="80"/>
        </w:rPr>
      </w:pPr>
      <w:r w:rsidRPr="00BC40F6">
        <w:rPr>
          <w:rFonts w:eastAsia="Times New Roman"/>
          <w:b/>
          <w:bCs/>
          <w:color w:val="1F3864" w:themeColor="accent5" w:themeShade="80"/>
        </w:rPr>
        <w:t>Модератор круглого стола</w:t>
      </w:r>
      <w:r w:rsidRPr="00BC40F6">
        <w:rPr>
          <w:rFonts w:eastAsia="Times New Roman"/>
          <w:color w:val="1F3864" w:themeColor="accent5" w:themeShade="80"/>
        </w:rPr>
        <w:t xml:space="preserve">: </w:t>
      </w:r>
    </w:p>
    <w:p w14:paraId="32D011A4" w14:textId="77777777" w:rsidR="00BC40F6" w:rsidRPr="00BC40F6" w:rsidRDefault="00BC40F6" w:rsidP="00BC40F6">
      <w:pPr>
        <w:pStyle w:val="a4"/>
        <w:numPr>
          <w:ilvl w:val="0"/>
          <w:numId w:val="23"/>
        </w:numPr>
        <w:spacing w:after="0" w:line="360" w:lineRule="exact"/>
        <w:jc w:val="both"/>
        <w:rPr>
          <w:rFonts w:eastAsia="Times New Roman"/>
          <w:color w:val="1F3864" w:themeColor="accent5" w:themeShade="80"/>
        </w:rPr>
      </w:pPr>
      <w:r w:rsidRPr="00BC40F6">
        <w:rPr>
          <w:rFonts w:eastAsia="Times New Roman"/>
          <w:color w:val="1F3864" w:themeColor="accent5" w:themeShade="80"/>
        </w:rPr>
        <w:t>Ирина Викторовна Шахновская, зав. кафедрой конституционного права и государственного управления Полоцкого государственного университета</w:t>
      </w:r>
    </w:p>
    <w:p w14:paraId="687C9314" w14:textId="77777777" w:rsidR="00BC40F6" w:rsidRDefault="00BC40F6" w:rsidP="00BC40F6">
      <w:pPr>
        <w:spacing w:after="0" w:line="360" w:lineRule="exact"/>
        <w:rPr>
          <w:rFonts w:eastAsia="Times New Roman"/>
          <w:b/>
          <w:bCs/>
          <w:color w:val="1F3864"/>
        </w:rPr>
      </w:pPr>
    </w:p>
    <w:p w14:paraId="48FAFFAF" w14:textId="77777777" w:rsidR="00BC40F6" w:rsidRDefault="00BC40F6">
      <w:pPr>
        <w:rPr>
          <w:rFonts w:eastAsia="Times New Roman"/>
          <w:b/>
          <w:bCs/>
          <w:color w:val="1F3864"/>
        </w:rPr>
      </w:pPr>
      <w:r>
        <w:rPr>
          <w:rFonts w:eastAsia="Times New Roman"/>
          <w:b/>
          <w:bCs/>
          <w:color w:val="1F3864"/>
        </w:rPr>
        <w:br w:type="page"/>
      </w:r>
    </w:p>
    <w:p w14:paraId="08B998A8" w14:textId="602FAC72" w:rsidR="00BC40F6" w:rsidRDefault="00BC40F6" w:rsidP="00BC40F6">
      <w:pPr>
        <w:spacing w:after="0" w:line="360" w:lineRule="exact"/>
        <w:jc w:val="center"/>
        <w:rPr>
          <w:rFonts w:eastAsia="Times New Roman"/>
          <w:b/>
          <w:bCs/>
          <w:color w:val="1F3864"/>
        </w:rPr>
      </w:pPr>
      <w:r w:rsidRPr="00BC40F6">
        <w:rPr>
          <w:rFonts w:eastAsia="Times New Roman"/>
          <w:b/>
          <w:bCs/>
          <w:color w:val="1F3864"/>
        </w:rPr>
        <w:lastRenderedPageBreak/>
        <w:t>Программа:</w:t>
      </w:r>
    </w:p>
    <w:p w14:paraId="1FF78362" w14:textId="77777777" w:rsidR="00BC40F6" w:rsidRPr="00BC40F6" w:rsidRDefault="00BC40F6" w:rsidP="00BC40F6">
      <w:pPr>
        <w:spacing w:after="0" w:line="360" w:lineRule="exact"/>
        <w:jc w:val="center"/>
        <w:rPr>
          <w:rFonts w:eastAsia="Times New Roman"/>
          <w:b/>
          <w:bCs/>
          <w:color w:val="1F3864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BC40F6" w:rsidRPr="00F43846" w14:paraId="426D2DB8" w14:textId="77777777" w:rsidTr="005C3C6B">
        <w:tc>
          <w:tcPr>
            <w:tcW w:w="1838" w:type="dxa"/>
          </w:tcPr>
          <w:p w14:paraId="53220A45" w14:textId="77777777" w:rsidR="00BC40F6" w:rsidRPr="00F43846" w:rsidRDefault="00BC40F6" w:rsidP="003A2220">
            <w:pPr>
              <w:spacing w:line="360" w:lineRule="exact"/>
              <w:jc w:val="center"/>
              <w:rPr>
                <w:rFonts w:eastAsia="Times New Roman"/>
                <w:b/>
                <w:bCs/>
                <w:color w:val="1F3864"/>
              </w:rPr>
            </w:pPr>
            <w:r w:rsidRPr="00F43846">
              <w:rPr>
                <w:rFonts w:eastAsia="Times New Roman"/>
                <w:b/>
                <w:bCs/>
                <w:color w:val="1F3864"/>
              </w:rPr>
              <w:t>Время</w:t>
            </w:r>
          </w:p>
        </w:tc>
        <w:tc>
          <w:tcPr>
            <w:tcW w:w="8222" w:type="dxa"/>
          </w:tcPr>
          <w:p w14:paraId="5BF0DD78" w14:textId="77777777" w:rsidR="00BC40F6" w:rsidRPr="00F43846" w:rsidRDefault="00BC40F6" w:rsidP="005C3C6B">
            <w:pPr>
              <w:spacing w:line="360" w:lineRule="exact"/>
              <w:rPr>
                <w:rFonts w:eastAsia="Times New Roman"/>
                <w:b/>
                <w:bCs/>
                <w:color w:val="1F3864"/>
              </w:rPr>
            </w:pPr>
            <w:r w:rsidRPr="00F43846">
              <w:rPr>
                <w:rFonts w:eastAsia="Times New Roman"/>
                <w:b/>
                <w:bCs/>
                <w:color w:val="1F3864"/>
              </w:rPr>
              <w:t>Мероприятие</w:t>
            </w:r>
          </w:p>
        </w:tc>
      </w:tr>
      <w:tr w:rsidR="00BC40F6" w14:paraId="4C627535" w14:textId="77777777" w:rsidTr="005C3C6B">
        <w:tc>
          <w:tcPr>
            <w:tcW w:w="1838" w:type="dxa"/>
          </w:tcPr>
          <w:p w14:paraId="717FBF9C" w14:textId="64C16BD0" w:rsidR="00BC40F6" w:rsidRDefault="00BC40F6" w:rsidP="003A2220">
            <w:pPr>
              <w:spacing w:line="360" w:lineRule="exact"/>
              <w:jc w:val="center"/>
              <w:rPr>
                <w:rFonts w:eastAsia="Times New Roman"/>
                <w:b/>
                <w:bCs/>
                <w:color w:val="1F3864"/>
              </w:rPr>
            </w:pPr>
            <w:r w:rsidRPr="000461E4">
              <w:rPr>
                <w:rFonts w:eastAsia="Times New Roman"/>
                <w:color w:val="1F3864"/>
              </w:rPr>
              <w:t>14.00</w:t>
            </w:r>
            <w:r w:rsidR="005C3C6B">
              <w:rPr>
                <w:rFonts w:eastAsia="Times New Roman"/>
                <w:color w:val="1F3864"/>
              </w:rPr>
              <w:t xml:space="preserve"> – 14.10</w:t>
            </w:r>
          </w:p>
        </w:tc>
        <w:tc>
          <w:tcPr>
            <w:tcW w:w="8222" w:type="dxa"/>
          </w:tcPr>
          <w:p w14:paraId="4CE6C6B9" w14:textId="77777777" w:rsidR="00BC40F6" w:rsidRDefault="00BC40F6" w:rsidP="005C3C6B">
            <w:pPr>
              <w:spacing w:line="360" w:lineRule="exact"/>
              <w:rPr>
                <w:rFonts w:eastAsia="Times New Roman"/>
                <w:b/>
                <w:bCs/>
                <w:color w:val="1F3864"/>
              </w:rPr>
            </w:pPr>
            <w:r w:rsidRPr="000461E4">
              <w:rPr>
                <w:rFonts w:eastAsia="Times New Roman"/>
                <w:color w:val="1F3864"/>
              </w:rPr>
              <w:t>кофе-пауза, встреча гостей</w:t>
            </w:r>
          </w:p>
        </w:tc>
      </w:tr>
      <w:tr w:rsidR="00BC40F6" w14:paraId="2C17E530" w14:textId="77777777" w:rsidTr="005C3C6B">
        <w:tc>
          <w:tcPr>
            <w:tcW w:w="1838" w:type="dxa"/>
          </w:tcPr>
          <w:p w14:paraId="78374F76" w14:textId="77777777" w:rsidR="00BC40F6" w:rsidRDefault="00BC40F6" w:rsidP="003A2220">
            <w:pPr>
              <w:spacing w:line="360" w:lineRule="exact"/>
              <w:jc w:val="center"/>
              <w:rPr>
                <w:rFonts w:eastAsia="Times New Roman"/>
                <w:b/>
                <w:bCs/>
                <w:color w:val="1F3864"/>
              </w:rPr>
            </w:pPr>
            <w:r w:rsidRPr="000461E4">
              <w:rPr>
                <w:rFonts w:eastAsia="Times New Roman"/>
                <w:color w:val="1F3864"/>
              </w:rPr>
              <w:t>14.10 – 14.30</w:t>
            </w:r>
          </w:p>
        </w:tc>
        <w:tc>
          <w:tcPr>
            <w:tcW w:w="8222" w:type="dxa"/>
          </w:tcPr>
          <w:p w14:paraId="7CF06091" w14:textId="77777777" w:rsidR="00BC40F6" w:rsidRPr="000461E4" w:rsidRDefault="00BC40F6" w:rsidP="005C3C6B">
            <w:pPr>
              <w:spacing w:line="360" w:lineRule="exact"/>
              <w:rPr>
                <w:rFonts w:eastAsia="Times New Roman"/>
                <w:b/>
                <w:bCs/>
                <w:color w:val="1F3864"/>
              </w:rPr>
            </w:pPr>
            <w:r>
              <w:rPr>
                <w:rFonts w:eastAsia="Times New Roman"/>
                <w:b/>
                <w:bCs/>
                <w:color w:val="1F3864"/>
              </w:rPr>
              <w:t>Торжественное открытие отделения кафедры ЮНЕСКО</w:t>
            </w:r>
            <w:r w:rsidRPr="000461E4">
              <w:rPr>
                <w:rFonts w:eastAsia="Times New Roman"/>
                <w:b/>
                <w:bCs/>
                <w:color w:val="1F3864"/>
              </w:rPr>
              <w:t>:</w:t>
            </w:r>
          </w:p>
          <w:p w14:paraId="2CB5A0E0" w14:textId="77777777" w:rsidR="00BC40F6" w:rsidRPr="00F43846" w:rsidRDefault="00BC40F6" w:rsidP="005C3C6B">
            <w:pPr>
              <w:spacing w:line="360" w:lineRule="exact"/>
              <w:rPr>
                <w:rFonts w:eastAsia="Times New Roman"/>
                <w:color w:val="1F3864"/>
              </w:rPr>
            </w:pPr>
            <w:r w:rsidRPr="00F43846">
              <w:rPr>
                <w:rFonts w:eastAsia="Times New Roman"/>
                <w:color w:val="1F3864"/>
              </w:rPr>
              <w:t xml:space="preserve">Андрей Францевич </w:t>
            </w:r>
            <w:proofErr w:type="spellStart"/>
            <w:r w:rsidRPr="00F43846">
              <w:rPr>
                <w:rFonts w:eastAsia="Times New Roman"/>
                <w:color w:val="1F3864"/>
              </w:rPr>
              <w:t>Мательский</w:t>
            </w:r>
            <w:proofErr w:type="spellEnd"/>
            <w:r w:rsidRPr="00F43846">
              <w:rPr>
                <w:rFonts w:eastAsia="Times New Roman"/>
                <w:color w:val="1F3864"/>
              </w:rPr>
              <w:t>, директор Национального центра правовой информации Республики Беларусь</w:t>
            </w:r>
          </w:p>
          <w:p w14:paraId="4EE97123" w14:textId="77777777" w:rsidR="00BC40F6" w:rsidRPr="00F43846" w:rsidRDefault="00BC40F6" w:rsidP="005C3C6B">
            <w:pPr>
              <w:spacing w:line="360" w:lineRule="exact"/>
              <w:rPr>
                <w:rFonts w:eastAsia="Times New Roman"/>
                <w:color w:val="1F3864"/>
              </w:rPr>
            </w:pPr>
            <w:r w:rsidRPr="00F43846">
              <w:rPr>
                <w:rFonts w:eastAsia="Times New Roman"/>
                <w:color w:val="1F3864"/>
              </w:rPr>
              <w:t>Олег Александрович Романов, ректор Полоцкого государственного университета</w:t>
            </w:r>
          </w:p>
          <w:p w14:paraId="404B841B" w14:textId="7CCD7154" w:rsidR="005C3C6B" w:rsidRPr="005C3C6B" w:rsidRDefault="00BC40F6" w:rsidP="005C3C6B">
            <w:pPr>
              <w:spacing w:line="360" w:lineRule="exact"/>
              <w:rPr>
                <w:rFonts w:eastAsia="Times New Roman"/>
                <w:color w:val="1F3864"/>
              </w:rPr>
            </w:pPr>
            <w:r w:rsidRPr="00F43846">
              <w:rPr>
                <w:rFonts w:eastAsia="Times New Roman"/>
                <w:color w:val="1F3864"/>
              </w:rPr>
              <w:t>(подписание договора об открытии отделения кафедры ЮНЕСКО)</w:t>
            </w:r>
          </w:p>
        </w:tc>
      </w:tr>
      <w:tr w:rsidR="00BC40F6" w14:paraId="389342E4" w14:textId="77777777" w:rsidTr="005C3C6B">
        <w:tc>
          <w:tcPr>
            <w:tcW w:w="1838" w:type="dxa"/>
          </w:tcPr>
          <w:p w14:paraId="2BC03310" w14:textId="46F6B729" w:rsidR="00BC40F6" w:rsidRDefault="00BC40F6" w:rsidP="003A2220">
            <w:pPr>
              <w:spacing w:line="360" w:lineRule="exact"/>
              <w:jc w:val="center"/>
              <w:rPr>
                <w:rFonts w:eastAsia="Times New Roman"/>
                <w:b/>
                <w:bCs/>
                <w:color w:val="1F3864"/>
              </w:rPr>
            </w:pPr>
            <w:r w:rsidRPr="000415E9">
              <w:rPr>
                <w:rFonts w:eastAsia="Times New Roman"/>
                <w:color w:val="1F3864"/>
              </w:rPr>
              <w:t>14.30</w:t>
            </w:r>
            <w:r w:rsidR="005C3C6B">
              <w:rPr>
                <w:rFonts w:eastAsia="Times New Roman"/>
                <w:color w:val="1F3864"/>
              </w:rPr>
              <w:t xml:space="preserve"> –</w:t>
            </w:r>
            <w:r w:rsidRPr="000415E9">
              <w:rPr>
                <w:rFonts w:eastAsia="Times New Roman"/>
                <w:color w:val="1F3864"/>
              </w:rPr>
              <w:t>14.50</w:t>
            </w:r>
          </w:p>
        </w:tc>
        <w:tc>
          <w:tcPr>
            <w:tcW w:w="8222" w:type="dxa"/>
          </w:tcPr>
          <w:p w14:paraId="0773B160" w14:textId="77777777" w:rsidR="00BC40F6" w:rsidRPr="000415E9" w:rsidRDefault="00BC40F6" w:rsidP="005C3C6B">
            <w:pPr>
              <w:spacing w:line="360" w:lineRule="exact"/>
              <w:rPr>
                <w:rFonts w:eastAsia="Times New Roman"/>
                <w:b/>
                <w:bCs/>
                <w:color w:val="1F3864"/>
              </w:rPr>
            </w:pPr>
            <w:r w:rsidRPr="000415E9">
              <w:rPr>
                <w:rFonts w:eastAsia="Times New Roman"/>
                <w:b/>
                <w:bCs/>
                <w:color w:val="1F3864"/>
              </w:rPr>
              <w:t>Приветственные слова участникам республиканского круглого стола:</w:t>
            </w:r>
          </w:p>
          <w:p w14:paraId="7C686B11" w14:textId="77777777" w:rsidR="00BC40F6" w:rsidRPr="00F43846" w:rsidRDefault="00BC40F6" w:rsidP="005C3C6B">
            <w:pPr>
              <w:spacing w:line="360" w:lineRule="exact"/>
              <w:rPr>
                <w:rFonts w:eastAsia="Times New Roman"/>
                <w:color w:val="1F3864"/>
              </w:rPr>
            </w:pPr>
            <w:r w:rsidRPr="00F43846">
              <w:rPr>
                <w:rFonts w:eastAsia="Times New Roman"/>
                <w:color w:val="1F3864"/>
              </w:rPr>
              <w:t>Владимир Владимирович Терентьев, Председатель Витебского областного Совета депутатов</w:t>
            </w:r>
          </w:p>
          <w:p w14:paraId="4CE0580C" w14:textId="77777777" w:rsidR="00BC40F6" w:rsidRPr="00F43846" w:rsidRDefault="00BC40F6" w:rsidP="005C3C6B">
            <w:pPr>
              <w:spacing w:line="360" w:lineRule="exact"/>
              <w:rPr>
                <w:rFonts w:eastAsia="Times New Roman"/>
                <w:color w:val="1F3864"/>
              </w:rPr>
            </w:pPr>
            <w:r w:rsidRPr="00F43846">
              <w:rPr>
                <w:rFonts w:eastAsia="Times New Roman"/>
                <w:color w:val="1F3864"/>
              </w:rPr>
              <w:t xml:space="preserve">Лариса Николаевна </w:t>
            </w:r>
            <w:proofErr w:type="spellStart"/>
            <w:r w:rsidRPr="00F43846">
              <w:rPr>
                <w:rFonts w:eastAsia="Times New Roman"/>
                <w:color w:val="1F3864"/>
              </w:rPr>
              <w:t>Дорогова</w:t>
            </w:r>
            <w:proofErr w:type="spellEnd"/>
            <w:r w:rsidRPr="00F43846">
              <w:rPr>
                <w:rFonts w:eastAsia="Times New Roman"/>
                <w:color w:val="1F3864"/>
              </w:rPr>
              <w:t>, директор Регионального центра правовой информации Витебской области</w:t>
            </w:r>
          </w:p>
          <w:p w14:paraId="559E9B5A" w14:textId="77777777" w:rsidR="00BC40F6" w:rsidRPr="00F43846" w:rsidRDefault="00BC40F6" w:rsidP="005C3C6B">
            <w:pPr>
              <w:spacing w:line="360" w:lineRule="exact"/>
              <w:rPr>
                <w:rFonts w:eastAsia="Times New Roman"/>
                <w:color w:val="1F3864"/>
              </w:rPr>
            </w:pPr>
            <w:r w:rsidRPr="00F43846">
              <w:rPr>
                <w:rFonts w:eastAsia="Times New Roman"/>
                <w:color w:val="1F3864"/>
              </w:rPr>
              <w:t xml:space="preserve">Ирина Владимировна </w:t>
            </w:r>
            <w:proofErr w:type="spellStart"/>
            <w:r w:rsidRPr="00F43846">
              <w:rPr>
                <w:rFonts w:eastAsia="Times New Roman"/>
                <w:color w:val="1F3864"/>
              </w:rPr>
              <w:t>Вегера</w:t>
            </w:r>
            <w:proofErr w:type="spellEnd"/>
            <w:r w:rsidRPr="00F43846">
              <w:rPr>
                <w:rFonts w:eastAsia="Times New Roman"/>
                <w:color w:val="1F3864"/>
              </w:rPr>
              <w:t>, декан юридического факультета Полоцкого государственного университета</w:t>
            </w:r>
          </w:p>
          <w:p w14:paraId="52C3B212" w14:textId="4032ED7B" w:rsidR="00BC40F6" w:rsidRDefault="00BC40F6" w:rsidP="005C3C6B">
            <w:pPr>
              <w:spacing w:line="360" w:lineRule="exact"/>
              <w:rPr>
                <w:rFonts w:eastAsia="Times New Roman"/>
                <w:b/>
                <w:bCs/>
                <w:color w:val="1F3864"/>
              </w:rPr>
            </w:pPr>
            <w:r w:rsidRPr="00F43846">
              <w:rPr>
                <w:rFonts w:eastAsia="Times New Roman"/>
                <w:color w:val="1F3864"/>
              </w:rPr>
              <w:t xml:space="preserve">Ирина Викторовна Шахновская, зав. кафедрой конституционного права и государственного управления Полоцкого государственного университета </w:t>
            </w:r>
          </w:p>
        </w:tc>
      </w:tr>
      <w:tr w:rsidR="00BC40F6" w14:paraId="57DDEFC6" w14:textId="77777777" w:rsidTr="005C3C6B">
        <w:tc>
          <w:tcPr>
            <w:tcW w:w="10060" w:type="dxa"/>
            <w:gridSpan w:val="2"/>
          </w:tcPr>
          <w:p w14:paraId="047A0351" w14:textId="77777777" w:rsidR="00BC40F6" w:rsidRDefault="00BC40F6" w:rsidP="005C3C6B">
            <w:pPr>
              <w:spacing w:line="360" w:lineRule="exact"/>
              <w:rPr>
                <w:rFonts w:eastAsia="Times New Roman"/>
                <w:b/>
                <w:bCs/>
                <w:color w:val="1F3864"/>
              </w:rPr>
            </w:pPr>
            <w:r w:rsidRPr="000461E4">
              <w:rPr>
                <w:rFonts w:eastAsia="Times New Roman"/>
                <w:b/>
                <w:bCs/>
                <w:color w:val="1F3864"/>
              </w:rPr>
              <w:t>Доклады участников круглого стола:</w:t>
            </w:r>
          </w:p>
        </w:tc>
      </w:tr>
      <w:tr w:rsidR="00BC40F6" w14:paraId="2B382E55" w14:textId="77777777" w:rsidTr="005C3C6B">
        <w:tc>
          <w:tcPr>
            <w:tcW w:w="1838" w:type="dxa"/>
          </w:tcPr>
          <w:p w14:paraId="7844655B" w14:textId="6EE0C173" w:rsidR="00BC40F6" w:rsidRDefault="00BC40F6" w:rsidP="003A2220">
            <w:pPr>
              <w:spacing w:line="360" w:lineRule="exact"/>
              <w:jc w:val="center"/>
              <w:rPr>
                <w:rFonts w:eastAsia="Times New Roman"/>
                <w:b/>
                <w:bCs/>
                <w:color w:val="1F3864"/>
              </w:rPr>
            </w:pPr>
            <w:r>
              <w:rPr>
                <w:rFonts w:eastAsia="Times New Roman"/>
                <w:color w:val="1F3864"/>
              </w:rPr>
              <w:t>14.50</w:t>
            </w:r>
            <w:r w:rsidR="005C3C6B">
              <w:rPr>
                <w:rFonts w:eastAsia="Times New Roman"/>
                <w:color w:val="1F3864"/>
              </w:rPr>
              <w:t xml:space="preserve"> – </w:t>
            </w:r>
            <w:r>
              <w:rPr>
                <w:rFonts w:eastAsia="Times New Roman"/>
                <w:color w:val="1F3864"/>
              </w:rPr>
              <w:t>15.10</w:t>
            </w:r>
          </w:p>
        </w:tc>
        <w:tc>
          <w:tcPr>
            <w:tcW w:w="8222" w:type="dxa"/>
          </w:tcPr>
          <w:p w14:paraId="72F13982" w14:textId="77777777" w:rsidR="00BC40F6" w:rsidRDefault="00BC40F6" w:rsidP="005C3C6B">
            <w:pPr>
              <w:spacing w:line="360" w:lineRule="exact"/>
              <w:rPr>
                <w:rFonts w:eastAsia="Times New Roman"/>
                <w:b/>
                <w:bCs/>
                <w:color w:val="1F3864"/>
              </w:rPr>
            </w:pPr>
            <w:r>
              <w:rPr>
                <w:rFonts w:eastAsia="Times New Roman"/>
                <w:color w:val="1F3864"/>
              </w:rPr>
              <w:t>Григорий Алексеевич Василевич, зав. кафедрой конституционного права Белорусского государственного университета, доктор юридических наук, профессор (тема доклада уточняется)</w:t>
            </w:r>
          </w:p>
        </w:tc>
      </w:tr>
      <w:tr w:rsidR="00BC40F6" w14:paraId="38B3C1F6" w14:textId="77777777" w:rsidTr="005C3C6B">
        <w:tc>
          <w:tcPr>
            <w:tcW w:w="1838" w:type="dxa"/>
          </w:tcPr>
          <w:p w14:paraId="25564155" w14:textId="17E06A1A" w:rsidR="00BC40F6" w:rsidRDefault="00BC40F6" w:rsidP="003A2220">
            <w:pPr>
              <w:spacing w:line="360" w:lineRule="exact"/>
              <w:jc w:val="center"/>
              <w:rPr>
                <w:rFonts w:eastAsia="Times New Roman"/>
                <w:b/>
                <w:bCs/>
                <w:color w:val="1F3864"/>
              </w:rPr>
            </w:pPr>
            <w:r>
              <w:rPr>
                <w:rFonts w:eastAsia="Times New Roman"/>
                <w:color w:val="1F3864"/>
              </w:rPr>
              <w:t>15.10</w:t>
            </w:r>
            <w:r w:rsidR="005C3C6B">
              <w:rPr>
                <w:rFonts w:eastAsia="Times New Roman"/>
                <w:color w:val="1F3864"/>
              </w:rPr>
              <w:t xml:space="preserve"> – </w:t>
            </w:r>
            <w:r>
              <w:rPr>
                <w:rFonts w:eastAsia="Times New Roman"/>
                <w:color w:val="1F3864"/>
              </w:rPr>
              <w:t>15.20</w:t>
            </w:r>
          </w:p>
        </w:tc>
        <w:tc>
          <w:tcPr>
            <w:tcW w:w="8222" w:type="dxa"/>
          </w:tcPr>
          <w:p w14:paraId="7915142C" w14:textId="77777777" w:rsidR="00BC40F6" w:rsidRDefault="00BC40F6" w:rsidP="005C3C6B">
            <w:pPr>
              <w:spacing w:line="360" w:lineRule="exact"/>
              <w:rPr>
                <w:rFonts w:eastAsia="Times New Roman"/>
                <w:b/>
                <w:bCs/>
                <w:color w:val="1F3864"/>
              </w:rPr>
            </w:pPr>
            <w:r>
              <w:rPr>
                <w:rFonts w:eastAsia="Times New Roman"/>
                <w:color w:val="1F3864"/>
              </w:rPr>
              <w:t>дискуссия</w:t>
            </w:r>
          </w:p>
        </w:tc>
      </w:tr>
      <w:tr w:rsidR="00BC40F6" w14:paraId="1D36CB76" w14:textId="77777777" w:rsidTr="005C3C6B">
        <w:tc>
          <w:tcPr>
            <w:tcW w:w="1838" w:type="dxa"/>
          </w:tcPr>
          <w:p w14:paraId="6324DC72" w14:textId="77777777" w:rsidR="00BC40F6" w:rsidRDefault="00BC40F6" w:rsidP="003A2220">
            <w:pPr>
              <w:spacing w:line="360" w:lineRule="exact"/>
              <w:jc w:val="center"/>
              <w:rPr>
                <w:rFonts w:eastAsia="Times New Roman"/>
                <w:b/>
                <w:bCs/>
                <w:color w:val="1F3864"/>
              </w:rPr>
            </w:pPr>
            <w:r>
              <w:rPr>
                <w:rFonts w:eastAsia="Times New Roman"/>
                <w:color w:val="1F3864"/>
              </w:rPr>
              <w:t>15.20 – 15.40</w:t>
            </w:r>
          </w:p>
        </w:tc>
        <w:tc>
          <w:tcPr>
            <w:tcW w:w="8222" w:type="dxa"/>
          </w:tcPr>
          <w:p w14:paraId="1829F8B4" w14:textId="77777777" w:rsidR="00BC40F6" w:rsidRDefault="00BC40F6" w:rsidP="005C3C6B">
            <w:pPr>
              <w:spacing w:line="360" w:lineRule="exact"/>
              <w:rPr>
                <w:rFonts w:eastAsia="Times New Roman"/>
                <w:b/>
                <w:bCs/>
                <w:color w:val="1F3864"/>
              </w:rPr>
            </w:pPr>
            <w:r>
              <w:rPr>
                <w:rFonts w:eastAsia="Times New Roman"/>
                <w:color w:val="1F3864"/>
              </w:rPr>
              <w:t xml:space="preserve">Олег Геннадьевич </w:t>
            </w:r>
            <w:proofErr w:type="spellStart"/>
            <w:r>
              <w:rPr>
                <w:rFonts w:eastAsia="Times New Roman"/>
                <w:color w:val="1F3864"/>
              </w:rPr>
              <w:t>Буевич</w:t>
            </w:r>
            <w:proofErr w:type="spellEnd"/>
            <w:r>
              <w:rPr>
                <w:rFonts w:eastAsia="Times New Roman"/>
                <w:color w:val="1F3864"/>
              </w:rPr>
              <w:t xml:space="preserve">, председатель </w:t>
            </w:r>
            <w:proofErr w:type="spellStart"/>
            <w:r>
              <w:rPr>
                <w:rFonts w:eastAsia="Times New Roman"/>
                <w:color w:val="1F3864"/>
              </w:rPr>
              <w:t>Новополоцкого</w:t>
            </w:r>
            <w:proofErr w:type="spellEnd"/>
            <w:r>
              <w:rPr>
                <w:rFonts w:eastAsia="Times New Roman"/>
                <w:color w:val="1F3864"/>
              </w:rPr>
              <w:t xml:space="preserve"> городского Совета депутатов (тема доклада уточняется)</w:t>
            </w:r>
          </w:p>
        </w:tc>
      </w:tr>
      <w:tr w:rsidR="00BC40F6" w14:paraId="7F4215C7" w14:textId="77777777" w:rsidTr="005C3C6B">
        <w:tc>
          <w:tcPr>
            <w:tcW w:w="1838" w:type="dxa"/>
          </w:tcPr>
          <w:p w14:paraId="5A283EF0" w14:textId="6E743199" w:rsidR="00BC40F6" w:rsidRDefault="00BC40F6" w:rsidP="003A2220">
            <w:pPr>
              <w:spacing w:line="360" w:lineRule="exact"/>
              <w:jc w:val="center"/>
              <w:rPr>
                <w:rFonts w:eastAsia="Times New Roman"/>
                <w:b/>
                <w:bCs/>
                <w:color w:val="1F3864"/>
              </w:rPr>
            </w:pPr>
            <w:r>
              <w:rPr>
                <w:rFonts w:eastAsia="Times New Roman"/>
                <w:color w:val="1F3864"/>
              </w:rPr>
              <w:t>15.40</w:t>
            </w:r>
            <w:r w:rsidR="005C3C6B">
              <w:rPr>
                <w:rFonts w:eastAsia="Times New Roman"/>
                <w:color w:val="1F3864"/>
              </w:rPr>
              <w:t xml:space="preserve"> – </w:t>
            </w:r>
            <w:r>
              <w:rPr>
                <w:rFonts w:eastAsia="Times New Roman"/>
                <w:color w:val="1F3864"/>
              </w:rPr>
              <w:t>15.50</w:t>
            </w:r>
          </w:p>
        </w:tc>
        <w:tc>
          <w:tcPr>
            <w:tcW w:w="8222" w:type="dxa"/>
          </w:tcPr>
          <w:p w14:paraId="55036B8E" w14:textId="77777777" w:rsidR="00BC40F6" w:rsidRDefault="00BC40F6" w:rsidP="005C3C6B">
            <w:pPr>
              <w:spacing w:line="360" w:lineRule="exact"/>
              <w:rPr>
                <w:rFonts w:eastAsia="Times New Roman"/>
                <w:b/>
                <w:bCs/>
                <w:color w:val="1F3864"/>
              </w:rPr>
            </w:pPr>
            <w:r>
              <w:rPr>
                <w:rFonts w:eastAsia="Times New Roman"/>
                <w:color w:val="1F3864"/>
              </w:rPr>
              <w:t>Дискуссия</w:t>
            </w:r>
          </w:p>
        </w:tc>
      </w:tr>
      <w:tr w:rsidR="00BC40F6" w14:paraId="049B8F64" w14:textId="77777777" w:rsidTr="005C3C6B">
        <w:tc>
          <w:tcPr>
            <w:tcW w:w="1838" w:type="dxa"/>
          </w:tcPr>
          <w:p w14:paraId="254A626A" w14:textId="49E40FDE" w:rsidR="00BC40F6" w:rsidRDefault="00BC40F6" w:rsidP="003A2220">
            <w:pPr>
              <w:spacing w:line="360" w:lineRule="exact"/>
              <w:jc w:val="center"/>
              <w:rPr>
                <w:rFonts w:eastAsia="Times New Roman"/>
                <w:color w:val="1F3864"/>
              </w:rPr>
            </w:pPr>
            <w:r>
              <w:rPr>
                <w:rFonts w:eastAsia="Times New Roman"/>
                <w:color w:val="1F3864"/>
              </w:rPr>
              <w:t>15.50</w:t>
            </w:r>
            <w:r w:rsidR="005C3C6B">
              <w:rPr>
                <w:rFonts w:eastAsia="Times New Roman"/>
                <w:color w:val="1F3864"/>
              </w:rPr>
              <w:t xml:space="preserve"> – </w:t>
            </w:r>
            <w:r>
              <w:rPr>
                <w:rFonts w:eastAsia="Times New Roman"/>
                <w:color w:val="1F3864"/>
              </w:rPr>
              <w:t>16.10</w:t>
            </w:r>
          </w:p>
        </w:tc>
        <w:tc>
          <w:tcPr>
            <w:tcW w:w="8222" w:type="dxa"/>
          </w:tcPr>
          <w:p w14:paraId="31AE3E5F" w14:textId="77777777" w:rsidR="00BC40F6" w:rsidRDefault="00BC40F6" w:rsidP="005C3C6B">
            <w:pPr>
              <w:spacing w:line="360" w:lineRule="exact"/>
              <w:rPr>
                <w:rFonts w:eastAsia="Times New Roman"/>
                <w:color w:val="1F3864"/>
              </w:rPr>
            </w:pPr>
            <w:r>
              <w:rPr>
                <w:rFonts w:eastAsia="Times New Roman"/>
                <w:color w:val="1F3864"/>
              </w:rPr>
              <w:t>«Информационные технологии в юридическом образовании» (</w:t>
            </w:r>
            <w:proofErr w:type="gramStart"/>
            <w:r>
              <w:rPr>
                <w:rFonts w:eastAsia="Times New Roman"/>
                <w:color w:val="1F3864"/>
              </w:rPr>
              <w:t>И.В.</w:t>
            </w:r>
            <w:proofErr w:type="gramEnd"/>
            <w:r>
              <w:rPr>
                <w:rFonts w:eastAsia="Times New Roman"/>
                <w:color w:val="1F3864"/>
              </w:rPr>
              <w:t xml:space="preserve"> Шахновская, зав. кафедрой конституционного права и государственного управления и П.В. Соловьев, ст. преподаватель кафедры конституционного права и государственного управления)</w:t>
            </w:r>
          </w:p>
        </w:tc>
      </w:tr>
      <w:tr w:rsidR="00BC40F6" w14:paraId="5AF96647" w14:textId="77777777" w:rsidTr="005C3C6B">
        <w:tc>
          <w:tcPr>
            <w:tcW w:w="1838" w:type="dxa"/>
          </w:tcPr>
          <w:p w14:paraId="5ED8B0BD" w14:textId="77777777" w:rsidR="00BC40F6" w:rsidRDefault="00BC40F6" w:rsidP="003A2220">
            <w:pPr>
              <w:spacing w:line="360" w:lineRule="exact"/>
              <w:jc w:val="center"/>
              <w:rPr>
                <w:rFonts w:eastAsia="Times New Roman"/>
                <w:color w:val="1F3864"/>
              </w:rPr>
            </w:pPr>
            <w:r>
              <w:rPr>
                <w:rFonts w:eastAsia="Times New Roman"/>
                <w:color w:val="1F3864"/>
              </w:rPr>
              <w:t>16.10 – 16.20</w:t>
            </w:r>
          </w:p>
        </w:tc>
        <w:tc>
          <w:tcPr>
            <w:tcW w:w="8222" w:type="dxa"/>
          </w:tcPr>
          <w:p w14:paraId="3A013274" w14:textId="77777777" w:rsidR="00BC40F6" w:rsidRDefault="00BC40F6" w:rsidP="005C3C6B">
            <w:pPr>
              <w:spacing w:line="360" w:lineRule="exact"/>
              <w:rPr>
                <w:rFonts w:eastAsia="Times New Roman"/>
                <w:color w:val="1F3864"/>
              </w:rPr>
            </w:pPr>
            <w:r>
              <w:rPr>
                <w:rFonts w:eastAsia="Times New Roman"/>
                <w:color w:val="1F3864"/>
              </w:rPr>
              <w:t>дискуссия</w:t>
            </w:r>
          </w:p>
        </w:tc>
      </w:tr>
      <w:tr w:rsidR="00BC40F6" w14:paraId="53CA9250" w14:textId="77777777" w:rsidTr="005C3C6B">
        <w:tc>
          <w:tcPr>
            <w:tcW w:w="1838" w:type="dxa"/>
          </w:tcPr>
          <w:p w14:paraId="2CD59F57" w14:textId="49B40A6A" w:rsidR="00BC40F6" w:rsidRDefault="00BC40F6" w:rsidP="003A2220">
            <w:pPr>
              <w:spacing w:line="360" w:lineRule="exact"/>
              <w:jc w:val="center"/>
              <w:rPr>
                <w:rFonts w:eastAsia="Times New Roman"/>
                <w:color w:val="1F3864"/>
              </w:rPr>
            </w:pPr>
            <w:r>
              <w:rPr>
                <w:rFonts w:eastAsia="Times New Roman"/>
                <w:color w:val="1F3864"/>
              </w:rPr>
              <w:t>16.20</w:t>
            </w:r>
            <w:r w:rsidR="005C3C6B">
              <w:rPr>
                <w:rFonts w:eastAsia="Times New Roman"/>
                <w:color w:val="1F3864"/>
              </w:rPr>
              <w:t xml:space="preserve"> – </w:t>
            </w:r>
            <w:r>
              <w:rPr>
                <w:rFonts w:eastAsia="Times New Roman"/>
                <w:color w:val="1F3864"/>
              </w:rPr>
              <w:t>16.40</w:t>
            </w:r>
          </w:p>
        </w:tc>
        <w:tc>
          <w:tcPr>
            <w:tcW w:w="8222" w:type="dxa"/>
          </w:tcPr>
          <w:p w14:paraId="1A4E9583" w14:textId="77777777" w:rsidR="00BC40F6" w:rsidRDefault="00BC40F6" w:rsidP="005C3C6B">
            <w:pPr>
              <w:spacing w:line="360" w:lineRule="exact"/>
              <w:rPr>
                <w:rFonts w:eastAsia="Times New Roman"/>
                <w:color w:val="1F3864"/>
              </w:rPr>
            </w:pPr>
            <w:r>
              <w:rPr>
                <w:rFonts w:eastAsia="Times New Roman"/>
                <w:color w:val="1F3864"/>
              </w:rPr>
              <w:t>кофе-пауза</w:t>
            </w:r>
          </w:p>
        </w:tc>
      </w:tr>
      <w:tr w:rsidR="00BC40F6" w14:paraId="1CC3EE61" w14:textId="77777777" w:rsidTr="005C3C6B">
        <w:tc>
          <w:tcPr>
            <w:tcW w:w="1838" w:type="dxa"/>
          </w:tcPr>
          <w:p w14:paraId="1D5BEB18" w14:textId="77777777" w:rsidR="00BC40F6" w:rsidRDefault="00BC40F6" w:rsidP="003A2220">
            <w:pPr>
              <w:spacing w:line="360" w:lineRule="exact"/>
              <w:jc w:val="center"/>
              <w:rPr>
                <w:rFonts w:eastAsia="Times New Roman"/>
                <w:color w:val="1F3864"/>
              </w:rPr>
            </w:pPr>
            <w:r>
              <w:rPr>
                <w:rFonts w:eastAsia="Times New Roman"/>
                <w:color w:val="1F3864"/>
              </w:rPr>
              <w:t>16.40 – 17.00</w:t>
            </w:r>
          </w:p>
        </w:tc>
        <w:tc>
          <w:tcPr>
            <w:tcW w:w="8222" w:type="dxa"/>
          </w:tcPr>
          <w:p w14:paraId="6A56BE00" w14:textId="77777777" w:rsidR="00BC40F6" w:rsidRDefault="00BC40F6" w:rsidP="005C3C6B">
            <w:pPr>
              <w:spacing w:line="360" w:lineRule="exact"/>
              <w:rPr>
                <w:rFonts w:eastAsia="Times New Roman"/>
                <w:color w:val="1F3864"/>
              </w:rPr>
            </w:pPr>
            <w:r>
              <w:rPr>
                <w:rFonts w:eastAsia="Times New Roman"/>
                <w:color w:val="1F3864"/>
              </w:rPr>
              <w:t xml:space="preserve">Подведение итогов круглого стола и обсуждение перспектив работы </w:t>
            </w:r>
            <w:r w:rsidRPr="00CE108E">
              <w:rPr>
                <w:rFonts w:eastAsia="Times New Roman"/>
                <w:color w:val="1F3864"/>
              </w:rPr>
              <w:t>отделения кафедры ЮНЕСКО на кафедре конституционного права и государственного управления</w:t>
            </w:r>
          </w:p>
        </w:tc>
      </w:tr>
    </w:tbl>
    <w:p w14:paraId="524D3745" w14:textId="77777777" w:rsidR="005C3C6B" w:rsidRDefault="005C3C6B" w:rsidP="005C3C6B">
      <w:pPr>
        <w:spacing w:after="0" w:line="360" w:lineRule="exact"/>
        <w:jc w:val="center"/>
        <w:rPr>
          <w:rFonts w:eastAsia="Times New Roman"/>
          <w:i/>
          <w:iCs/>
          <w:color w:val="1F3864"/>
        </w:rPr>
      </w:pPr>
    </w:p>
    <w:p w14:paraId="0BC0C2EC" w14:textId="77777777" w:rsidR="005C3C6B" w:rsidRDefault="005C3C6B">
      <w:pPr>
        <w:rPr>
          <w:rFonts w:eastAsia="Times New Roman"/>
          <w:i/>
          <w:iCs/>
          <w:color w:val="1F3864"/>
        </w:rPr>
      </w:pPr>
      <w:r>
        <w:rPr>
          <w:rFonts w:eastAsia="Times New Roman"/>
          <w:i/>
          <w:iCs/>
          <w:color w:val="1F3864"/>
        </w:rPr>
        <w:br w:type="page"/>
      </w:r>
    </w:p>
    <w:p w14:paraId="239CB3B1" w14:textId="774E23CF" w:rsidR="00BC40F6" w:rsidRPr="005C3C6B" w:rsidRDefault="00BC40F6" w:rsidP="005C3C6B">
      <w:pPr>
        <w:spacing w:after="0" w:line="360" w:lineRule="exact"/>
        <w:jc w:val="center"/>
        <w:rPr>
          <w:rFonts w:eastAsia="Times New Roman"/>
          <w:b/>
          <w:bCs/>
          <w:color w:val="1F3864"/>
        </w:rPr>
      </w:pPr>
      <w:r w:rsidRPr="005C3C6B">
        <w:rPr>
          <w:rFonts w:eastAsia="Times New Roman"/>
          <w:b/>
          <w:bCs/>
          <w:color w:val="1F3864"/>
        </w:rPr>
        <w:lastRenderedPageBreak/>
        <w:t>Участники республиканского круглого стола:</w:t>
      </w:r>
    </w:p>
    <w:p w14:paraId="7EEA5A22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1.</w:t>
      </w:r>
      <w:r w:rsidRPr="005C3C6B">
        <w:rPr>
          <w:rFonts w:eastAsia="Times New Roman"/>
          <w:color w:val="1F3864"/>
        </w:rPr>
        <w:tab/>
        <w:t xml:space="preserve">Виктор Александрович </w:t>
      </w:r>
      <w:proofErr w:type="spellStart"/>
      <w:r w:rsidRPr="005C3C6B">
        <w:rPr>
          <w:rFonts w:eastAsia="Times New Roman"/>
          <w:color w:val="1F3864"/>
        </w:rPr>
        <w:t>Шаршун</w:t>
      </w:r>
      <w:proofErr w:type="spellEnd"/>
      <w:r w:rsidRPr="005C3C6B">
        <w:rPr>
          <w:rFonts w:eastAsia="Times New Roman"/>
          <w:color w:val="1F3864"/>
        </w:rPr>
        <w:t>, заместитель директора Национального центра правовой информации Республики Беларусь;</w:t>
      </w:r>
    </w:p>
    <w:p w14:paraId="7F90C3CF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2.</w:t>
      </w:r>
      <w:r w:rsidRPr="005C3C6B">
        <w:rPr>
          <w:rFonts w:eastAsia="Times New Roman"/>
          <w:color w:val="1F3864"/>
        </w:rPr>
        <w:tab/>
        <w:t>Олег Александрович Романов, ректор Полоцкого государственного университета;</w:t>
      </w:r>
    </w:p>
    <w:p w14:paraId="6FB4C6F8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3.</w:t>
      </w:r>
      <w:r w:rsidRPr="005C3C6B">
        <w:rPr>
          <w:rFonts w:eastAsia="Times New Roman"/>
          <w:color w:val="1F3864"/>
        </w:rPr>
        <w:tab/>
        <w:t>Владимир Владимирович Терентьев, Председатель Витебского областного Совета депутатов;</w:t>
      </w:r>
    </w:p>
    <w:p w14:paraId="05421228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4.</w:t>
      </w:r>
      <w:r w:rsidRPr="005C3C6B">
        <w:rPr>
          <w:rFonts w:eastAsia="Times New Roman"/>
          <w:color w:val="1F3864"/>
        </w:rPr>
        <w:tab/>
        <w:t xml:space="preserve">Лариса Николаевна </w:t>
      </w:r>
      <w:proofErr w:type="spellStart"/>
      <w:r w:rsidRPr="005C3C6B">
        <w:rPr>
          <w:rFonts w:eastAsia="Times New Roman"/>
          <w:color w:val="1F3864"/>
        </w:rPr>
        <w:t>Дорогова</w:t>
      </w:r>
      <w:proofErr w:type="spellEnd"/>
      <w:r w:rsidRPr="005C3C6B">
        <w:rPr>
          <w:rFonts w:eastAsia="Times New Roman"/>
          <w:color w:val="1F3864"/>
        </w:rPr>
        <w:t>, директор Регионального центра правовой информации Витебской области;</w:t>
      </w:r>
    </w:p>
    <w:p w14:paraId="52BF37F6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 xml:space="preserve">5. Александр Михайлович </w:t>
      </w:r>
      <w:proofErr w:type="spellStart"/>
      <w:r w:rsidRPr="005C3C6B">
        <w:rPr>
          <w:rFonts w:eastAsia="Times New Roman"/>
          <w:color w:val="1F3864"/>
        </w:rPr>
        <w:t>Браусов</w:t>
      </w:r>
      <w:proofErr w:type="spellEnd"/>
      <w:r w:rsidRPr="005C3C6B">
        <w:rPr>
          <w:rFonts w:eastAsia="Times New Roman"/>
          <w:color w:val="1F3864"/>
        </w:rPr>
        <w:t>, начальник управления правовой информатизации Национального центра правовой информации Республики Беларусь;</w:t>
      </w:r>
    </w:p>
    <w:p w14:paraId="0CD2B163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6.</w:t>
      </w:r>
      <w:r w:rsidRPr="005C3C6B">
        <w:rPr>
          <w:rFonts w:eastAsia="Times New Roman"/>
          <w:color w:val="1F3864"/>
        </w:rPr>
        <w:tab/>
        <w:t>Григорий Алексеевич Василевич, зав. кафедрой конституционного права Белорусского государственного университета, доктор юридических наук, профессор;</w:t>
      </w:r>
    </w:p>
    <w:p w14:paraId="09EBCE5A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7.</w:t>
      </w:r>
      <w:r w:rsidRPr="005C3C6B">
        <w:rPr>
          <w:rFonts w:eastAsia="Times New Roman"/>
          <w:color w:val="1F3864"/>
        </w:rPr>
        <w:tab/>
        <w:t xml:space="preserve">Олег Геннадьевич </w:t>
      </w:r>
      <w:proofErr w:type="spellStart"/>
      <w:r w:rsidRPr="005C3C6B">
        <w:rPr>
          <w:rFonts w:eastAsia="Times New Roman"/>
          <w:color w:val="1F3864"/>
        </w:rPr>
        <w:t>Буевич</w:t>
      </w:r>
      <w:proofErr w:type="spellEnd"/>
      <w:r w:rsidRPr="005C3C6B">
        <w:rPr>
          <w:rFonts w:eastAsia="Times New Roman"/>
          <w:color w:val="1F3864"/>
        </w:rPr>
        <w:t xml:space="preserve">, председатель </w:t>
      </w:r>
      <w:proofErr w:type="spellStart"/>
      <w:r w:rsidRPr="005C3C6B">
        <w:rPr>
          <w:rFonts w:eastAsia="Times New Roman"/>
          <w:color w:val="1F3864"/>
        </w:rPr>
        <w:t>Новополоцкого</w:t>
      </w:r>
      <w:proofErr w:type="spellEnd"/>
      <w:r w:rsidRPr="005C3C6B">
        <w:rPr>
          <w:rFonts w:eastAsia="Times New Roman"/>
          <w:color w:val="1F3864"/>
        </w:rPr>
        <w:t xml:space="preserve"> городского Совета депутатов;</w:t>
      </w:r>
    </w:p>
    <w:p w14:paraId="36580CB1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8.</w:t>
      </w:r>
      <w:r w:rsidRPr="005C3C6B">
        <w:rPr>
          <w:rFonts w:eastAsia="Times New Roman"/>
          <w:color w:val="1F3864"/>
        </w:rPr>
        <w:tab/>
        <w:t xml:space="preserve">Ирина Владимировна </w:t>
      </w:r>
      <w:proofErr w:type="spellStart"/>
      <w:r w:rsidRPr="005C3C6B">
        <w:rPr>
          <w:rFonts w:eastAsia="Times New Roman"/>
          <w:color w:val="1F3864"/>
        </w:rPr>
        <w:t>Вегера</w:t>
      </w:r>
      <w:proofErr w:type="spellEnd"/>
      <w:r w:rsidRPr="005C3C6B">
        <w:rPr>
          <w:rFonts w:eastAsia="Times New Roman"/>
          <w:color w:val="1F3864"/>
        </w:rPr>
        <w:t>, декан юридического факультета Полоцкого государственного университета;</w:t>
      </w:r>
    </w:p>
    <w:p w14:paraId="6AEBAC67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 xml:space="preserve">9. Алексей Леонидович </w:t>
      </w:r>
      <w:proofErr w:type="spellStart"/>
      <w:r w:rsidRPr="005C3C6B">
        <w:rPr>
          <w:rFonts w:eastAsia="Times New Roman"/>
          <w:color w:val="1F3864"/>
        </w:rPr>
        <w:t>Радюк</w:t>
      </w:r>
      <w:proofErr w:type="spellEnd"/>
      <w:r w:rsidRPr="005C3C6B">
        <w:rPr>
          <w:rFonts w:eastAsia="Times New Roman"/>
          <w:color w:val="1F3864"/>
        </w:rPr>
        <w:t>, заместитель декана юридического факультета Полоцкого государственного университета;</w:t>
      </w:r>
    </w:p>
    <w:p w14:paraId="6E41DDE8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10.</w:t>
      </w:r>
      <w:r w:rsidRPr="005C3C6B">
        <w:rPr>
          <w:rFonts w:eastAsia="Times New Roman"/>
          <w:color w:val="1F3864"/>
        </w:rPr>
        <w:tab/>
        <w:t xml:space="preserve">Ирина Викторовна Шахновская, </w:t>
      </w:r>
      <w:proofErr w:type="spellStart"/>
      <w:proofErr w:type="gramStart"/>
      <w:r w:rsidRPr="005C3C6B">
        <w:rPr>
          <w:rFonts w:eastAsia="Times New Roman"/>
          <w:color w:val="1F3864"/>
        </w:rPr>
        <w:t>зав.кафедрой</w:t>
      </w:r>
      <w:proofErr w:type="spellEnd"/>
      <w:proofErr w:type="gramEnd"/>
      <w:r w:rsidRPr="005C3C6B">
        <w:rPr>
          <w:rFonts w:eastAsia="Times New Roman"/>
          <w:color w:val="1F3864"/>
        </w:rPr>
        <w:t xml:space="preserve"> конституционного права и государственного управления Полоцкого государственного университета;</w:t>
      </w:r>
    </w:p>
    <w:p w14:paraId="6FEAFC19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11.</w:t>
      </w:r>
      <w:r w:rsidRPr="005C3C6B">
        <w:rPr>
          <w:rFonts w:eastAsia="Times New Roman"/>
          <w:color w:val="1F3864"/>
        </w:rPr>
        <w:tab/>
        <w:t>Сергей Евгеньевич Глазырин, доцент кафедры конституционного права и государственного управления;</w:t>
      </w:r>
    </w:p>
    <w:p w14:paraId="24D63DCD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12.</w:t>
      </w:r>
      <w:r w:rsidRPr="005C3C6B">
        <w:rPr>
          <w:rFonts w:eastAsia="Times New Roman"/>
          <w:color w:val="1F3864"/>
        </w:rPr>
        <w:tab/>
        <w:t>Павел Витальевич Соловьев, старший преподаватель кафедры конституционного права и государственного управления;</w:t>
      </w:r>
    </w:p>
    <w:p w14:paraId="4A0D988B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13.</w:t>
      </w:r>
      <w:r w:rsidRPr="005C3C6B">
        <w:rPr>
          <w:rFonts w:eastAsia="Times New Roman"/>
          <w:color w:val="1F3864"/>
        </w:rPr>
        <w:tab/>
        <w:t xml:space="preserve">Андрей Викторович </w:t>
      </w:r>
      <w:proofErr w:type="spellStart"/>
      <w:r w:rsidRPr="005C3C6B">
        <w:rPr>
          <w:rFonts w:eastAsia="Times New Roman"/>
          <w:color w:val="1F3864"/>
        </w:rPr>
        <w:t>Валевко</w:t>
      </w:r>
      <w:proofErr w:type="spellEnd"/>
      <w:r w:rsidRPr="005C3C6B">
        <w:rPr>
          <w:rFonts w:eastAsia="Times New Roman"/>
          <w:color w:val="1F3864"/>
        </w:rPr>
        <w:t>, старший преподаватель кафедры конституционного права и государственного управления;</w:t>
      </w:r>
    </w:p>
    <w:p w14:paraId="06A1F9BF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14.</w:t>
      </w:r>
      <w:r w:rsidRPr="005C3C6B">
        <w:rPr>
          <w:rFonts w:eastAsia="Times New Roman"/>
          <w:color w:val="1F3864"/>
        </w:rPr>
        <w:tab/>
        <w:t xml:space="preserve"> Александра Сергеевна </w:t>
      </w:r>
      <w:proofErr w:type="spellStart"/>
      <w:r w:rsidRPr="005C3C6B">
        <w:rPr>
          <w:rFonts w:eastAsia="Times New Roman"/>
          <w:color w:val="1F3864"/>
        </w:rPr>
        <w:t>Валевко</w:t>
      </w:r>
      <w:proofErr w:type="spellEnd"/>
      <w:r w:rsidRPr="005C3C6B">
        <w:rPr>
          <w:rFonts w:eastAsia="Times New Roman"/>
          <w:color w:val="1F3864"/>
        </w:rPr>
        <w:t>, старший преподаватель кафедры конституционного права и государственного управления;</w:t>
      </w:r>
    </w:p>
    <w:p w14:paraId="0EF6C16C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15.</w:t>
      </w:r>
      <w:r w:rsidRPr="005C3C6B">
        <w:rPr>
          <w:rFonts w:eastAsia="Times New Roman"/>
          <w:color w:val="1F3864"/>
        </w:rPr>
        <w:tab/>
        <w:t xml:space="preserve">Василий Петрович </w:t>
      </w:r>
      <w:proofErr w:type="spellStart"/>
      <w:r w:rsidRPr="005C3C6B">
        <w:rPr>
          <w:rFonts w:eastAsia="Times New Roman"/>
          <w:color w:val="1F3864"/>
        </w:rPr>
        <w:t>Грикис</w:t>
      </w:r>
      <w:proofErr w:type="spellEnd"/>
      <w:r w:rsidRPr="005C3C6B">
        <w:rPr>
          <w:rFonts w:eastAsia="Times New Roman"/>
          <w:color w:val="1F3864"/>
        </w:rPr>
        <w:t>, старший преподаватель кафедры конституционного права и государственного управления;</w:t>
      </w:r>
    </w:p>
    <w:p w14:paraId="2B670615" w14:textId="77777777" w:rsidR="00BC40F6" w:rsidRPr="005C3C6B" w:rsidRDefault="00BC40F6" w:rsidP="005C3C6B">
      <w:pPr>
        <w:spacing w:after="0" w:line="360" w:lineRule="exact"/>
        <w:jc w:val="both"/>
        <w:rPr>
          <w:rFonts w:eastAsia="Times New Roman"/>
          <w:color w:val="1F3864"/>
        </w:rPr>
      </w:pPr>
      <w:r w:rsidRPr="005C3C6B">
        <w:rPr>
          <w:rFonts w:eastAsia="Times New Roman"/>
          <w:color w:val="1F3864"/>
        </w:rPr>
        <w:t>16.</w:t>
      </w:r>
      <w:r w:rsidRPr="005C3C6B">
        <w:rPr>
          <w:rFonts w:eastAsia="Times New Roman"/>
          <w:color w:val="1F3864"/>
        </w:rPr>
        <w:tab/>
        <w:t xml:space="preserve">Виктория Валерьевна </w:t>
      </w:r>
      <w:proofErr w:type="spellStart"/>
      <w:r w:rsidRPr="005C3C6B">
        <w:rPr>
          <w:rFonts w:eastAsia="Times New Roman"/>
          <w:color w:val="1F3864"/>
        </w:rPr>
        <w:t>Дорина</w:t>
      </w:r>
      <w:proofErr w:type="spellEnd"/>
      <w:r w:rsidRPr="005C3C6B">
        <w:rPr>
          <w:rFonts w:eastAsia="Times New Roman"/>
          <w:color w:val="1F3864"/>
        </w:rPr>
        <w:t>, ассистент кафедры конституционного права и государственного управления.</w:t>
      </w:r>
    </w:p>
    <w:p w14:paraId="7FC1EFFE" w14:textId="2A54206F" w:rsidR="00C744E4" w:rsidRPr="00BC40F6" w:rsidRDefault="008F0885" w:rsidP="005C3C6B">
      <w:pPr>
        <w:spacing w:before="120" w:after="120"/>
        <w:ind w:left="357"/>
        <w:rPr>
          <w:rFonts w:eastAsia="Times New Roman"/>
          <w:bCs/>
          <w:color w:val="1F3864" w:themeColor="accent5" w:themeShade="80"/>
          <w:lang w:eastAsia="ru-RU"/>
        </w:rPr>
      </w:pPr>
      <w:r w:rsidRPr="00BC40F6">
        <w:rPr>
          <w:rFonts w:eastAsia="Times New Roman"/>
          <w:b/>
          <w:bCs/>
          <w:color w:val="1F3864" w:themeColor="accent5" w:themeShade="80"/>
          <w:lang w:eastAsia="ru-RU"/>
        </w:rPr>
        <w:t>Ко</w:t>
      </w:r>
      <w:r w:rsidR="00613EB5" w:rsidRPr="00BC40F6">
        <w:rPr>
          <w:rFonts w:eastAsia="Times New Roman"/>
          <w:b/>
          <w:bCs/>
          <w:color w:val="1F3864" w:themeColor="accent5" w:themeShade="80"/>
          <w:lang w:eastAsia="ru-RU"/>
        </w:rPr>
        <w:t>нтакты</w:t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3969"/>
      </w:tblGrid>
      <w:tr w:rsidR="005C3C6B" w:rsidRPr="005C3C6B" w14:paraId="3983A096" w14:textId="77777777" w:rsidTr="005C3C6B">
        <w:tc>
          <w:tcPr>
            <w:tcW w:w="6096" w:type="dxa"/>
          </w:tcPr>
          <w:p w14:paraId="3C529B52" w14:textId="77777777" w:rsidR="005C3C6B" w:rsidRPr="005C3C6B" w:rsidRDefault="005C3C6B" w:rsidP="005C3C6B">
            <w:pPr>
              <w:spacing w:before="100" w:beforeAutospacing="1" w:after="100" w:afterAutospacing="1"/>
              <w:ind w:left="360"/>
              <w:rPr>
                <w:rFonts w:eastAsia="Times New Roman"/>
                <w:color w:val="1F3864"/>
                <w:sz w:val="26"/>
                <w:szCs w:val="26"/>
              </w:rPr>
            </w:pPr>
            <w:r w:rsidRPr="005C3C6B">
              <w:rPr>
                <w:rFonts w:eastAsia="Times New Roman"/>
                <w:color w:val="1F3864"/>
                <w:sz w:val="26"/>
                <w:szCs w:val="26"/>
              </w:rPr>
              <w:t>Полоцкий государственный университет</w:t>
            </w:r>
          </w:p>
          <w:p w14:paraId="43BD327F" w14:textId="4C46F9D8" w:rsidR="005C3C6B" w:rsidRPr="005C3C6B" w:rsidRDefault="005C3C6B" w:rsidP="005C3C6B">
            <w:pPr>
              <w:spacing w:before="100" w:beforeAutospacing="1" w:after="100" w:afterAutospacing="1"/>
              <w:ind w:left="360"/>
              <w:rPr>
                <w:rFonts w:eastAsia="Times New Roman"/>
                <w:color w:val="1F3864"/>
                <w:sz w:val="26"/>
                <w:szCs w:val="26"/>
              </w:rPr>
            </w:pPr>
            <w:r w:rsidRPr="005C3C6B">
              <w:rPr>
                <w:rFonts w:eastAsia="Times New Roman"/>
                <w:color w:val="1F3864"/>
                <w:sz w:val="26"/>
                <w:szCs w:val="26"/>
              </w:rPr>
              <w:t>Ирина Викторовна Шахновская</w:t>
            </w:r>
            <w:r w:rsidRPr="005C3C6B">
              <w:rPr>
                <w:rFonts w:eastAsia="Times New Roman"/>
                <w:color w:val="1F3864"/>
                <w:sz w:val="26"/>
                <w:szCs w:val="26"/>
              </w:rPr>
              <w:t>,</w:t>
            </w:r>
            <w:r w:rsidRPr="005C3C6B">
              <w:rPr>
                <w:rFonts w:eastAsia="Times New Roman"/>
                <w:color w:val="1F3864"/>
                <w:sz w:val="26"/>
                <w:szCs w:val="26"/>
              </w:rPr>
              <w:br/>
              <w:t>зав. кафедрой конституционного права и государственного управления</w:t>
            </w:r>
          </w:p>
          <w:p w14:paraId="4E20CE32" w14:textId="6FC2AE47" w:rsidR="00680E84" w:rsidRPr="005C3C6B" w:rsidRDefault="005C3C6B" w:rsidP="005C3C6B">
            <w:pPr>
              <w:spacing w:before="100" w:beforeAutospacing="1" w:after="100" w:afterAutospacing="1"/>
              <w:ind w:left="360"/>
              <w:rPr>
                <w:rFonts w:eastAsia="Times New Roman"/>
                <w:color w:val="1F3864"/>
                <w:sz w:val="26"/>
                <w:szCs w:val="26"/>
              </w:rPr>
            </w:pPr>
            <w:r w:rsidRPr="005C3C6B">
              <w:rPr>
                <w:rFonts w:eastAsia="Times New Roman"/>
                <w:color w:val="1F3864"/>
                <w:sz w:val="26"/>
                <w:szCs w:val="26"/>
              </w:rPr>
              <w:t>+375</w:t>
            </w:r>
            <w:r w:rsidRPr="005C3C6B">
              <w:rPr>
                <w:rFonts w:eastAsia="Times New Roman"/>
                <w:color w:val="1F3864"/>
                <w:sz w:val="26"/>
                <w:szCs w:val="26"/>
              </w:rPr>
              <w:t xml:space="preserve"> </w:t>
            </w:r>
            <w:r w:rsidRPr="005C3C6B">
              <w:rPr>
                <w:rFonts w:eastAsia="Times New Roman"/>
                <w:color w:val="1F3864"/>
                <w:sz w:val="26"/>
                <w:szCs w:val="26"/>
              </w:rPr>
              <w:t>29</w:t>
            </w:r>
            <w:r w:rsidRPr="005C3C6B">
              <w:rPr>
                <w:rFonts w:eastAsia="Times New Roman"/>
                <w:color w:val="1F3864"/>
                <w:sz w:val="26"/>
                <w:szCs w:val="26"/>
              </w:rPr>
              <w:t> </w:t>
            </w:r>
            <w:r w:rsidRPr="005C3C6B">
              <w:rPr>
                <w:rFonts w:eastAsia="Times New Roman"/>
                <w:color w:val="1F3864"/>
                <w:sz w:val="26"/>
                <w:szCs w:val="26"/>
              </w:rPr>
              <w:t>597</w:t>
            </w:r>
            <w:r w:rsidRPr="005C3C6B">
              <w:rPr>
                <w:rFonts w:eastAsia="Times New Roman"/>
                <w:color w:val="1F3864"/>
                <w:sz w:val="26"/>
                <w:szCs w:val="26"/>
              </w:rPr>
              <w:t xml:space="preserve"> </w:t>
            </w:r>
            <w:r w:rsidRPr="005C3C6B">
              <w:rPr>
                <w:rFonts w:eastAsia="Times New Roman"/>
                <w:color w:val="1F3864"/>
                <w:sz w:val="26"/>
                <w:szCs w:val="26"/>
              </w:rPr>
              <w:t>04</w:t>
            </w:r>
            <w:r w:rsidRPr="005C3C6B">
              <w:rPr>
                <w:rFonts w:eastAsia="Times New Roman"/>
                <w:color w:val="1F3864"/>
                <w:sz w:val="26"/>
                <w:szCs w:val="26"/>
              </w:rPr>
              <w:t xml:space="preserve"> </w:t>
            </w:r>
            <w:r w:rsidRPr="005C3C6B">
              <w:rPr>
                <w:rFonts w:eastAsia="Times New Roman"/>
                <w:color w:val="1F3864"/>
                <w:sz w:val="26"/>
                <w:szCs w:val="26"/>
              </w:rPr>
              <w:t>95</w:t>
            </w:r>
            <w:r w:rsidR="005C12DA" w:rsidRPr="005C3C6B">
              <w:rPr>
                <w:rFonts w:eastAsia="Times New Roman"/>
                <w:color w:val="1F3864"/>
                <w:sz w:val="26"/>
                <w:szCs w:val="26"/>
              </w:rPr>
              <w:br/>
            </w:r>
          </w:p>
        </w:tc>
        <w:tc>
          <w:tcPr>
            <w:tcW w:w="3969" w:type="dxa"/>
          </w:tcPr>
          <w:p w14:paraId="5B9335CB" w14:textId="6B8A8664" w:rsidR="00E73BEE" w:rsidRPr="005C3C6B" w:rsidRDefault="00E73BEE" w:rsidP="008F0885">
            <w:pPr>
              <w:spacing w:before="100" w:beforeAutospacing="1" w:after="100" w:afterAutospacing="1"/>
              <w:ind w:left="360"/>
              <w:rPr>
                <w:rFonts w:eastAsia="Times New Roman"/>
                <w:color w:val="1F3864" w:themeColor="accent5" w:themeShade="80"/>
                <w:sz w:val="26"/>
                <w:szCs w:val="26"/>
                <w:lang w:eastAsia="ru-RU"/>
              </w:rPr>
            </w:pPr>
          </w:p>
        </w:tc>
      </w:tr>
    </w:tbl>
    <w:p w14:paraId="09B46D4B" w14:textId="77777777" w:rsidR="00C744E4" w:rsidRPr="00BC40F6" w:rsidRDefault="00C744E4" w:rsidP="005C3C6B">
      <w:pPr>
        <w:rPr>
          <w:rFonts w:eastAsia="Times New Roman"/>
          <w:b/>
          <w:color w:val="1F3864" w:themeColor="accent5" w:themeShade="80"/>
          <w:sz w:val="24"/>
          <w:lang w:eastAsia="ru-RU"/>
        </w:rPr>
      </w:pPr>
    </w:p>
    <w:sectPr w:rsidR="00C744E4" w:rsidRPr="00BC40F6" w:rsidSect="005C3C6B">
      <w:pgSz w:w="11906" w:h="16838"/>
      <w:pgMar w:top="425" w:right="70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8F"/>
    <w:multiLevelType w:val="multilevel"/>
    <w:tmpl w:val="62F6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1028"/>
    <w:multiLevelType w:val="multilevel"/>
    <w:tmpl w:val="E3D054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B2385"/>
    <w:multiLevelType w:val="multilevel"/>
    <w:tmpl w:val="BE64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1305A"/>
    <w:multiLevelType w:val="hybridMultilevel"/>
    <w:tmpl w:val="7048199E"/>
    <w:lvl w:ilvl="0" w:tplc="1A8E0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693A"/>
    <w:multiLevelType w:val="hybridMultilevel"/>
    <w:tmpl w:val="3B4AD652"/>
    <w:lvl w:ilvl="0" w:tplc="2E4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0DE4"/>
    <w:multiLevelType w:val="hybridMultilevel"/>
    <w:tmpl w:val="457CFE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7500B8"/>
    <w:multiLevelType w:val="hybridMultilevel"/>
    <w:tmpl w:val="842AA682"/>
    <w:lvl w:ilvl="0" w:tplc="8BCC9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70510"/>
    <w:multiLevelType w:val="hybridMultilevel"/>
    <w:tmpl w:val="CEF0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24AA1"/>
    <w:multiLevelType w:val="hybridMultilevel"/>
    <w:tmpl w:val="7C30CDF2"/>
    <w:lvl w:ilvl="0" w:tplc="6BE8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0359"/>
    <w:multiLevelType w:val="hybridMultilevel"/>
    <w:tmpl w:val="24DA2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FD3692"/>
    <w:multiLevelType w:val="hybridMultilevel"/>
    <w:tmpl w:val="2E2E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7677A"/>
    <w:multiLevelType w:val="multilevel"/>
    <w:tmpl w:val="F18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87690"/>
    <w:multiLevelType w:val="hybridMultilevel"/>
    <w:tmpl w:val="556EE840"/>
    <w:lvl w:ilvl="0" w:tplc="723CF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D1347"/>
    <w:multiLevelType w:val="hybridMultilevel"/>
    <w:tmpl w:val="A2F4F882"/>
    <w:lvl w:ilvl="0" w:tplc="2E4A5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267B3A"/>
    <w:multiLevelType w:val="multilevel"/>
    <w:tmpl w:val="459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E20B9"/>
    <w:multiLevelType w:val="hybridMultilevel"/>
    <w:tmpl w:val="4398A560"/>
    <w:lvl w:ilvl="0" w:tplc="2E4A5C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C393458"/>
    <w:multiLevelType w:val="multilevel"/>
    <w:tmpl w:val="C55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A8715B"/>
    <w:multiLevelType w:val="multilevel"/>
    <w:tmpl w:val="EAE8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413BA"/>
    <w:multiLevelType w:val="hybridMultilevel"/>
    <w:tmpl w:val="0C4CFEF8"/>
    <w:lvl w:ilvl="0" w:tplc="6BE8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51CBA"/>
    <w:multiLevelType w:val="hybridMultilevel"/>
    <w:tmpl w:val="92EE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1778"/>
    <w:multiLevelType w:val="hybridMultilevel"/>
    <w:tmpl w:val="CE042454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1" w15:restartNumberingAfterBreak="0">
    <w:nsid w:val="6DC577C4"/>
    <w:multiLevelType w:val="multilevel"/>
    <w:tmpl w:val="B788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926A21"/>
    <w:multiLevelType w:val="hybridMultilevel"/>
    <w:tmpl w:val="682E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2"/>
  </w:num>
  <w:num w:numId="5">
    <w:abstractNumId w:val="12"/>
  </w:num>
  <w:num w:numId="6">
    <w:abstractNumId w:val="6"/>
  </w:num>
  <w:num w:numId="7">
    <w:abstractNumId w:val="20"/>
  </w:num>
  <w:num w:numId="8">
    <w:abstractNumId w:val="2"/>
  </w:num>
  <w:num w:numId="9">
    <w:abstractNumId w:val="21"/>
  </w:num>
  <w:num w:numId="10">
    <w:abstractNumId w:val="16"/>
  </w:num>
  <w:num w:numId="11">
    <w:abstractNumId w:val="14"/>
  </w:num>
  <w:num w:numId="12">
    <w:abstractNumId w:val="0"/>
  </w:num>
  <w:num w:numId="13">
    <w:abstractNumId w:val="11"/>
  </w:num>
  <w:num w:numId="14">
    <w:abstractNumId w:val="17"/>
  </w:num>
  <w:num w:numId="15">
    <w:abstractNumId w:val="8"/>
  </w:num>
  <w:num w:numId="16">
    <w:abstractNumId w:val="10"/>
  </w:num>
  <w:num w:numId="17">
    <w:abstractNumId w:val="18"/>
  </w:num>
  <w:num w:numId="18">
    <w:abstractNumId w:val="9"/>
  </w:num>
  <w:num w:numId="19">
    <w:abstractNumId w:val="3"/>
  </w:num>
  <w:num w:numId="20">
    <w:abstractNumId w:val="19"/>
  </w:num>
  <w:num w:numId="21">
    <w:abstractNumId w:val="15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C2"/>
    <w:rsid w:val="00005354"/>
    <w:rsid w:val="00010BCA"/>
    <w:rsid w:val="00043541"/>
    <w:rsid w:val="000843F6"/>
    <w:rsid w:val="000A33DB"/>
    <w:rsid w:val="000A5C69"/>
    <w:rsid w:val="000B2FF9"/>
    <w:rsid w:val="000C73D9"/>
    <w:rsid w:val="000F2B42"/>
    <w:rsid w:val="00132C92"/>
    <w:rsid w:val="00164090"/>
    <w:rsid w:val="00181D6B"/>
    <w:rsid w:val="001A7F38"/>
    <w:rsid w:val="001B7DC2"/>
    <w:rsid w:val="001D6EBA"/>
    <w:rsid w:val="001F3034"/>
    <w:rsid w:val="00206F77"/>
    <w:rsid w:val="00215A54"/>
    <w:rsid w:val="0022104D"/>
    <w:rsid w:val="00232928"/>
    <w:rsid w:val="002662B9"/>
    <w:rsid w:val="0027343D"/>
    <w:rsid w:val="00287989"/>
    <w:rsid w:val="002978DF"/>
    <w:rsid w:val="002B51F9"/>
    <w:rsid w:val="00302AFB"/>
    <w:rsid w:val="003056E7"/>
    <w:rsid w:val="00395CC2"/>
    <w:rsid w:val="003B2D95"/>
    <w:rsid w:val="003D6DF5"/>
    <w:rsid w:val="00427FCE"/>
    <w:rsid w:val="00433436"/>
    <w:rsid w:val="00463B63"/>
    <w:rsid w:val="00491B3A"/>
    <w:rsid w:val="00495271"/>
    <w:rsid w:val="004A45B0"/>
    <w:rsid w:val="00535716"/>
    <w:rsid w:val="00543486"/>
    <w:rsid w:val="00577F89"/>
    <w:rsid w:val="00587842"/>
    <w:rsid w:val="005C12DA"/>
    <w:rsid w:val="005C3C6B"/>
    <w:rsid w:val="00613EB5"/>
    <w:rsid w:val="006223D5"/>
    <w:rsid w:val="0063377A"/>
    <w:rsid w:val="00637F25"/>
    <w:rsid w:val="00640B19"/>
    <w:rsid w:val="00680E84"/>
    <w:rsid w:val="006A0801"/>
    <w:rsid w:val="006D49D7"/>
    <w:rsid w:val="006F1DA2"/>
    <w:rsid w:val="0073630E"/>
    <w:rsid w:val="00750C4E"/>
    <w:rsid w:val="007B408F"/>
    <w:rsid w:val="00863512"/>
    <w:rsid w:val="00893179"/>
    <w:rsid w:val="008A1EFB"/>
    <w:rsid w:val="008A32B5"/>
    <w:rsid w:val="008B2C8D"/>
    <w:rsid w:val="008F0885"/>
    <w:rsid w:val="00975AC3"/>
    <w:rsid w:val="009972E3"/>
    <w:rsid w:val="009A0973"/>
    <w:rsid w:val="009A48C7"/>
    <w:rsid w:val="009B4033"/>
    <w:rsid w:val="009C118E"/>
    <w:rsid w:val="00A17077"/>
    <w:rsid w:val="00A5196B"/>
    <w:rsid w:val="00A744CE"/>
    <w:rsid w:val="00AB4B9D"/>
    <w:rsid w:val="00AD0C1D"/>
    <w:rsid w:val="00B10CB7"/>
    <w:rsid w:val="00B26D43"/>
    <w:rsid w:val="00B8598C"/>
    <w:rsid w:val="00BA7DD4"/>
    <w:rsid w:val="00BB2780"/>
    <w:rsid w:val="00BB65D4"/>
    <w:rsid w:val="00BC40F6"/>
    <w:rsid w:val="00BF00FC"/>
    <w:rsid w:val="00C00F7B"/>
    <w:rsid w:val="00C01C19"/>
    <w:rsid w:val="00C31C08"/>
    <w:rsid w:val="00C31DB4"/>
    <w:rsid w:val="00C407CB"/>
    <w:rsid w:val="00C41F06"/>
    <w:rsid w:val="00C579C0"/>
    <w:rsid w:val="00C744E4"/>
    <w:rsid w:val="00CF6471"/>
    <w:rsid w:val="00D25624"/>
    <w:rsid w:val="00D5281B"/>
    <w:rsid w:val="00D66951"/>
    <w:rsid w:val="00D94A55"/>
    <w:rsid w:val="00D9559D"/>
    <w:rsid w:val="00E10C31"/>
    <w:rsid w:val="00E33ABE"/>
    <w:rsid w:val="00E73BEE"/>
    <w:rsid w:val="00ED373D"/>
    <w:rsid w:val="00F01402"/>
    <w:rsid w:val="00F1372D"/>
    <w:rsid w:val="00F37CB5"/>
    <w:rsid w:val="00F668F6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6668"/>
  <w15:chartTrackingRefBased/>
  <w15:docId w15:val="{86063047-F5F1-4D61-8E71-2AACF3C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B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F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271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86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C00F7B"/>
    <w:pPr>
      <w:widowControl w:val="0"/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C00F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C31D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31DB4"/>
    <w:rPr>
      <w:b/>
      <w:bCs/>
    </w:rPr>
  </w:style>
  <w:style w:type="paragraph" w:styleId="aa">
    <w:name w:val="No Spacing"/>
    <w:uiPriority w:val="1"/>
    <w:qFormat/>
    <w:rsid w:val="00D66951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styleId="ab">
    <w:name w:val="Unresolved Mention"/>
    <w:basedOn w:val="a0"/>
    <w:uiPriority w:val="99"/>
    <w:semiHidden/>
    <w:unhideWhenUsed/>
    <w:rsid w:val="00BB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DE8B-4A42-4EAC-A298-8E4286B8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Радюк Алексей Леонидович</dc:creator>
  <cp:keywords/>
  <dc:description/>
  <cp:lastModifiedBy>Кечко Ирина Львовна</cp:lastModifiedBy>
  <cp:revision>2</cp:revision>
  <dcterms:created xsi:type="dcterms:W3CDTF">2021-04-28T09:09:00Z</dcterms:created>
  <dcterms:modified xsi:type="dcterms:W3CDTF">2021-04-28T09:09:00Z</dcterms:modified>
</cp:coreProperties>
</file>