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45EA2" w14:textId="77777777" w:rsidR="00000000" w:rsidRDefault="00915409">
      <w:pPr>
        <w:pStyle w:val="newncpi0"/>
        <w:jc w:val="center"/>
        <w:divId w:val="493841509"/>
      </w:pPr>
      <w:r>
        <w:t> </w:t>
      </w:r>
    </w:p>
    <w:p w14:paraId="4B2F32FC" w14:textId="77777777" w:rsidR="00000000" w:rsidRDefault="00915409">
      <w:pPr>
        <w:pStyle w:val="newncpi0"/>
        <w:jc w:val="center"/>
        <w:divId w:val="493841509"/>
      </w:pPr>
      <w:bookmarkStart w:id="0" w:name="a1"/>
      <w:bookmarkEnd w:id="0"/>
      <w:r>
        <w:rPr>
          <w:rStyle w:val="name"/>
        </w:rPr>
        <w:t>ПОСТАНОВЛЕНИЕ </w:t>
      </w:r>
      <w:r>
        <w:rPr>
          <w:rStyle w:val="promulgator"/>
        </w:rPr>
        <w:t>СОВЕТА МИНИСТРОВ РЕСПУБЛИКИ БЕЛАРУСЬ</w:t>
      </w:r>
    </w:p>
    <w:p w14:paraId="6CC3C7FC" w14:textId="77777777" w:rsidR="00000000" w:rsidRDefault="00915409">
      <w:pPr>
        <w:pStyle w:val="newncpi"/>
        <w:ind w:firstLine="0"/>
        <w:jc w:val="center"/>
        <w:divId w:val="493841509"/>
      </w:pPr>
      <w:r>
        <w:rPr>
          <w:rStyle w:val="datepr"/>
        </w:rPr>
        <w:t>2 февраля 2011 г.</w:t>
      </w:r>
      <w:r>
        <w:rPr>
          <w:rStyle w:val="number"/>
        </w:rPr>
        <w:t xml:space="preserve"> № 119</w:t>
      </w:r>
    </w:p>
    <w:p w14:paraId="2DDBF19B" w14:textId="77777777" w:rsidR="00000000" w:rsidRDefault="00915409">
      <w:pPr>
        <w:pStyle w:val="title"/>
        <w:divId w:val="493841509"/>
      </w:pPr>
      <w:r>
        <w:rPr>
          <w:color w:val="000080"/>
        </w:rPr>
        <w:t>Об утверждении Положения о порядке составления заявки на выдачу патента на изобретение, проведения по ней экспертизы и принятия решения по результатам экспертизы</w:t>
      </w:r>
    </w:p>
    <w:p w14:paraId="69D07FE1" w14:textId="77777777" w:rsidR="00000000" w:rsidRDefault="00915409">
      <w:pPr>
        <w:pStyle w:val="changei"/>
        <w:divId w:val="493841509"/>
      </w:pPr>
      <w:r>
        <w:t>Изменения и дополнения:</w:t>
      </w:r>
    </w:p>
    <w:p w14:paraId="7EC6B9E5" w14:textId="03889FA9" w:rsidR="00000000" w:rsidRDefault="00915409">
      <w:pPr>
        <w:pStyle w:val="changeadd"/>
        <w:divId w:val="493841509"/>
      </w:pPr>
      <w:hyperlink r:id="rId4" w:anchor="a1" w:tooltip="-" w:history="1">
        <w:r>
          <w:rPr>
            <w:rStyle w:val="a3"/>
          </w:rPr>
          <w:t>Постановление</w:t>
        </w:r>
      </w:hyperlink>
      <w:r>
        <w:t xml:space="preserve"> Совет</w:t>
      </w:r>
      <w:r>
        <w:t>а Министров Республики Беларусь от 8 октября 2012 г. № 914 (Национальный правовой Интернет-портал Республики Беларусь, 12.10.2012, 5/36333);</w:t>
      </w:r>
    </w:p>
    <w:p w14:paraId="28D67A42" w14:textId="07C2E3A3" w:rsidR="00000000" w:rsidRDefault="00915409">
      <w:pPr>
        <w:pStyle w:val="changeadd"/>
        <w:divId w:val="493841509"/>
      </w:pPr>
      <w:hyperlink r:id="rId5" w:anchor="a3" w:tooltip="-" w:history="1">
        <w:r>
          <w:rPr>
            <w:rStyle w:val="a3"/>
          </w:rPr>
          <w:t>Постановление</w:t>
        </w:r>
      </w:hyperlink>
      <w:r>
        <w:t xml:space="preserve"> Совета Министров Республики Беларусь от 27 февраля</w:t>
      </w:r>
      <w:r>
        <w:t xml:space="preserve"> 2014 г. № 173 (Национальный правовой Интернет-портал Республики Беларусь, 05.03.2014, 5/38504);</w:t>
      </w:r>
    </w:p>
    <w:p w14:paraId="471CF764" w14:textId="4288EBDA" w:rsidR="00000000" w:rsidRDefault="00915409">
      <w:pPr>
        <w:pStyle w:val="changeadd"/>
        <w:divId w:val="493841509"/>
      </w:pPr>
      <w:hyperlink r:id="rId6" w:anchor="a1" w:tooltip="-" w:history="1">
        <w:r>
          <w:rPr>
            <w:rStyle w:val="a3"/>
          </w:rPr>
          <w:t>Постановление</w:t>
        </w:r>
      </w:hyperlink>
      <w:r>
        <w:t xml:space="preserve"> Совета Министров Республики Беларусь от 14 августа 2014 г. № 788 (Национальный правовой Интерн</w:t>
      </w:r>
      <w:r>
        <w:t>ет-портал Республики Беларусь, 19.08.2014, 5/39271);</w:t>
      </w:r>
    </w:p>
    <w:p w14:paraId="3D4B80C2" w14:textId="671E8C1C" w:rsidR="00000000" w:rsidRDefault="00915409">
      <w:pPr>
        <w:pStyle w:val="changeadd"/>
        <w:divId w:val="493841509"/>
      </w:pPr>
      <w:hyperlink r:id="rId7" w:anchor="a9" w:tooltip="-" w:history="1">
        <w:r>
          <w:rPr>
            <w:rStyle w:val="a3"/>
          </w:rPr>
          <w:t>Постановление</w:t>
        </w:r>
      </w:hyperlink>
      <w:r>
        <w:t xml:space="preserve"> Совета Министров Республики Беларусь от 28 апреля 2015 г. № 352 (Национальный правовой Интернет-портал Республики Беларусь, 05.05.2015, 5/</w:t>
      </w:r>
      <w:r>
        <w:t>40468);</w:t>
      </w:r>
    </w:p>
    <w:p w14:paraId="14976C9E" w14:textId="38BA058E" w:rsidR="00000000" w:rsidRDefault="00915409">
      <w:pPr>
        <w:pStyle w:val="changeadd"/>
        <w:divId w:val="493841509"/>
      </w:pPr>
      <w:hyperlink r:id="rId8" w:anchor="a4" w:tooltip="-" w:history="1">
        <w:r>
          <w:rPr>
            <w:rStyle w:val="a3"/>
          </w:rPr>
          <w:t>Постановление</w:t>
        </w:r>
      </w:hyperlink>
      <w:r>
        <w:t xml:space="preserve"> Совета Министров Республики Беларусь от 28 июня 2018 г. № 499 (Национальный правовой Интернет-портал Республики Беларусь, 07.07.2018, 5/45357);</w:t>
      </w:r>
    </w:p>
    <w:p w14:paraId="102EB095" w14:textId="7FDE2D9C" w:rsidR="00000000" w:rsidRDefault="00915409">
      <w:pPr>
        <w:pStyle w:val="changeadd"/>
        <w:divId w:val="493841509"/>
      </w:pPr>
      <w:hyperlink r:id="rId9" w:anchor="a11" w:tooltip="-" w:history="1">
        <w:r>
          <w:rPr>
            <w:rStyle w:val="a3"/>
          </w:rPr>
          <w:t>Постановление</w:t>
        </w:r>
      </w:hyperlink>
      <w:r>
        <w:t xml:space="preserve"> Совета Министров Республики Беларусь от 4 мая 2020 г. № 266 (Национальный правовой Интернет-портал Республики Беларусь, 07.05.2020, 5/48039)</w:t>
      </w:r>
    </w:p>
    <w:p w14:paraId="6A390D08" w14:textId="77777777" w:rsidR="00000000" w:rsidRDefault="00915409">
      <w:pPr>
        <w:pStyle w:val="newncpi"/>
        <w:divId w:val="493841509"/>
      </w:pPr>
      <w:r>
        <w:t> </w:t>
      </w:r>
    </w:p>
    <w:p w14:paraId="29B5E1FF" w14:textId="6C9CF834" w:rsidR="00000000" w:rsidRDefault="00915409">
      <w:pPr>
        <w:pStyle w:val="preamble"/>
        <w:divId w:val="493841509"/>
      </w:pPr>
      <w:r>
        <w:t xml:space="preserve">На основании </w:t>
      </w:r>
      <w:hyperlink r:id="rId10" w:anchor="a173" w:tooltip="+" w:history="1">
        <w:r>
          <w:rPr>
            <w:rStyle w:val="a3"/>
          </w:rPr>
          <w:t>пункта 3</w:t>
        </w:r>
      </w:hyperlink>
      <w:r>
        <w:t xml:space="preserve"> статьи 12</w:t>
      </w:r>
      <w:r>
        <w:t xml:space="preserve"> Закона Республики Беларусь от 16 декабря 2002 г. № 160-З «О патентах на изобретения, полезные модели, промышленные образцы» Совет Министров Республики Беларусь ПОСТАНОВЛЯЕТ:</w:t>
      </w:r>
    </w:p>
    <w:p w14:paraId="41ABB14E" w14:textId="77777777" w:rsidR="00000000" w:rsidRDefault="00915409">
      <w:pPr>
        <w:pStyle w:val="point"/>
        <w:divId w:val="493841509"/>
      </w:pPr>
      <w:r>
        <w:t xml:space="preserve">1. Утвердить </w:t>
      </w:r>
      <w:hyperlink w:anchor="a164" w:tooltip="+" w:history="1">
        <w:r>
          <w:rPr>
            <w:rStyle w:val="a3"/>
          </w:rPr>
          <w:t>Положение</w:t>
        </w:r>
      </w:hyperlink>
      <w:r>
        <w:t xml:space="preserve"> о порядке составления за</w:t>
      </w:r>
      <w:r>
        <w:t>явки на выдачу патента на изобретение, проведения по ней экспертизы и принятия решения по результатам экспертизы (прилагается).</w:t>
      </w:r>
    </w:p>
    <w:p w14:paraId="72BDC39E" w14:textId="77777777" w:rsidR="00000000" w:rsidRDefault="00915409">
      <w:pPr>
        <w:pStyle w:val="point"/>
        <w:divId w:val="493841509"/>
      </w:pPr>
      <w:bookmarkStart w:id="1" w:name="a78"/>
      <w:bookmarkEnd w:id="1"/>
      <w:r>
        <w:t>2. Государственному комитету по науке и технологиям разработать и утвердить следующие формы:</w:t>
      </w:r>
    </w:p>
    <w:p w14:paraId="75066CC5" w14:textId="77777777" w:rsidR="00000000" w:rsidRDefault="00915409">
      <w:pPr>
        <w:pStyle w:val="newncpi"/>
        <w:divId w:val="493841509"/>
      </w:pPr>
      <w:r>
        <w:t>заявления о выдаче патента Республи</w:t>
      </w:r>
      <w:r>
        <w:t>ки Беларусь на изобретение;</w:t>
      </w:r>
    </w:p>
    <w:p w14:paraId="1287C2D2" w14:textId="77777777" w:rsidR="00000000" w:rsidRDefault="00915409">
      <w:pPr>
        <w:pStyle w:val="newncpi"/>
        <w:divId w:val="493841509"/>
      </w:pPr>
      <w:r>
        <w:t>заявления о переводе международной заявки на национальную стадию рассмотрения;</w:t>
      </w:r>
    </w:p>
    <w:p w14:paraId="7D49B280" w14:textId="77777777" w:rsidR="00000000" w:rsidRDefault="00915409">
      <w:pPr>
        <w:pStyle w:val="newncpi"/>
        <w:divId w:val="493841509"/>
      </w:pPr>
      <w:r>
        <w:lastRenderedPageBreak/>
        <w:t>доверенности на представительство интересов заявителя (заявителей) перед патентным органом (на русском языке);</w:t>
      </w:r>
    </w:p>
    <w:p w14:paraId="0F51CBE5" w14:textId="77777777" w:rsidR="00000000" w:rsidRDefault="00915409">
      <w:pPr>
        <w:pStyle w:val="newncpi"/>
        <w:divId w:val="493841509"/>
      </w:pPr>
      <w:r>
        <w:t>доверенности на представительство инте</w:t>
      </w:r>
      <w:r>
        <w:t>ресов заявителя (заявителей) перед патентным органом (на английском языке);</w:t>
      </w:r>
    </w:p>
    <w:p w14:paraId="5007B92D" w14:textId="77777777" w:rsidR="00000000" w:rsidRDefault="00915409">
      <w:pPr>
        <w:pStyle w:val="newncpi"/>
        <w:divId w:val="493841509"/>
      </w:pPr>
      <w:r>
        <w:t>заявления о внесении изменений в указание авторов изобретения в связи с изменением состава авторов;</w:t>
      </w:r>
    </w:p>
    <w:p w14:paraId="5357DAE6" w14:textId="77777777" w:rsidR="00000000" w:rsidRDefault="00915409">
      <w:pPr>
        <w:pStyle w:val="newncpi"/>
        <w:divId w:val="493841509"/>
      </w:pPr>
      <w:r>
        <w:t>заявления о внесении изменений в указание авторов изобретения в связи с изменени</w:t>
      </w:r>
      <w:r>
        <w:t>ем фамилии, собственного имени, отчества (если таковое имеется) автора (авторов) и (или) его (их) адреса места жительства (места пребывания);</w:t>
      </w:r>
    </w:p>
    <w:p w14:paraId="6C758471" w14:textId="77777777" w:rsidR="00000000" w:rsidRDefault="00915409">
      <w:pPr>
        <w:pStyle w:val="newncpi"/>
        <w:divId w:val="493841509"/>
      </w:pPr>
      <w:r>
        <w:t>заявления о внесении изменений в указание заявителя (заявителей) при переходе права на получение патента на изобре</w:t>
      </w:r>
      <w:r>
        <w:t>тение в результате правопреемства;</w:t>
      </w:r>
    </w:p>
    <w:p w14:paraId="7366C98D" w14:textId="77777777" w:rsidR="00000000" w:rsidRDefault="00915409">
      <w:pPr>
        <w:pStyle w:val="newncpi"/>
        <w:divId w:val="493841509"/>
      </w:pPr>
      <w:r>
        <w:t>заявления о внесении изменений в указание заявителя (заявителей) при передаче права на получение патента на изобретение по договору;</w:t>
      </w:r>
    </w:p>
    <w:p w14:paraId="494F12A5" w14:textId="77777777" w:rsidR="00000000" w:rsidRDefault="00915409">
      <w:pPr>
        <w:pStyle w:val="newncpi"/>
        <w:divId w:val="493841509"/>
      </w:pPr>
      <w:r>
        <w:t>заявления о внесении изменений в указание заявителя (заявителей) по заявке на выдачу пат</w:t>
      </w:r>
      <w:r>
        <w:t>ента на изобретение в связи с изменением фамилии, собственного имени, отчества (если таковое имеется) или наименования заявителя (заявителей) и (или) его (их) адреса места жительства (места пребывания) или места нахождения.</w:t>
      </w:r>
    </w:p>
    <w:p w14:paraId="798B177C" w14:textId="77777777" w:rsidR="00000000" w:rsidRDefault="00915409">
      <w:pPr>
        <w:pStyle w:val="point"/>
        <w:divId w:val="493841509"/>
      </w:pPr>
      <w:r>
        <w:t>3. Настоящее постановление вступ</w:t>
      </w:r>
      <w:r>
        <w:t xml:space="preserve">ает в силу с 3 февраля 2011 г., за исключением </w:t>
      </w:r>
      <w:hyperlink w:anchor="a78" w:tooltip="+" w:history="1">
        <w:r>
          <w:rPr>
            <w:rStyle w:val="a3"/>
          </w:rPr>
          <w:t>пункта 2</w:t>
        </w:r>
      </w:hyperlink>
      <w:r>
        <w:t>, вступающего в силу со дня его принятия.</w:t>
      </w:r>
    </w:p>
    <w:p w14:paraId="6810DE30" w14:textId="77777777" w:rsidR="00000000" w:rsidRDefault="00915409">
      <w:pPr>
        <w:pStyle w:val="newncpi"/>
        <w:divId w:val="493841509"/>
      </w:pPr>
      <w:r>
        <w:t> </w:t>
      </w:r>
    </w:p>
    <w:tbl>
      <w:tblPr>
        <w:tblW w:w="5000" w:type="pct"/>
        <w:tblCellMar>
          <w:left w:w="0" w:type="dxa"/>
          <w:right w:w="0" w:type="dxa"/>
        </w:tblCellMar>
        <w:tblLook w:val="04A0" w:firstRow="1" w:lastRow="0" w:firstColumn="1" w:lastColumn="0" w:noHBand="0" w:noVBand="1"/>
      </w:tblPr>
      <w:tblGrid>
        <w:gridCol w:w="4680"/>
        <w:gridCol w:w="4680"/>
      </w:tblGrid>
      <w:tr w:rsidR="00000000" w14:paraId="60A93FC3" w14:textId="77777777">
        <w:trPr>
          <w:divId w:val="493841509"/>
        </w:trPr>
        <w:tc>
          <w:tcPr>
            <w:tcW w:w="2500" w:type="pct"/>
            <w:tcBorders>
              <w:top w:val="nil"/>
              <w:left w:val="nil"/>
              <w:bottom w:val="nil"/>
              <w:right w:val="nil"/>
            </w:tcBorders>
            <w:tcMar>
              <w:top w:w="0" w:type="dxa"/>
              <w:left w:w="6" w:type="dxa"/>
              <w:bottom w:w="0" w:type="dxa"/>
              <w:right w:w="6" w:type="dxa"/>
            </w:tcMar>
            <w:vAlign w:val="bottom"/>
            <w:hideMark/>
          </w:tcPr>
          <w:p w14:paraId="6A28D83D" w14:textId="77777777" w:rsidR="00000000" w:rsidRDefault="00915409">
            <w:pPr>
              <w:pStyle w:val="newncpi0"/>
              <w:jc w:val="left"/>
            </w:pPr>
            <w:r>
              <w:rPr>
                <w:rStyle w:val="post"/>
              </w:rPr>
              <w:t>Премьер-министр Республики Беларусь</w:t>
            </w:r>
          </w:p>
        </w:tc>
        <w:tc>
          <w:tcPr>
            <w:tcW w:w="2500" w:type="pct"/>
            <w:tcBorders>
              <w:top w:val="nil"/>
              <w:left w:val="nil"/>
              <w:bottom w:val="nil"/>
              <w:right w:val="nil"/>
            </w:tcBorders>
            <w:tcMar>
              <w:top w:w="0" w:type="dxa"/>
              <w:left w:w="6" w:type="dxa"/>
              <w:bottom w:w="0" w:type="dxa"/>
              <w:right w:w="6" w:type="dxa"/>
            </w:tcMar>
            <w:vAlign w:val="bottom"/>
            <w:hideMark/>
          </w:tcPr>
          <w:p w14:paraId="3BFC7F37" w14:textId="77777777" w:rsidR="00000000" w:rsidRDefault="00915409">
            <w:pPr>
              <w:pStyle w:val="newncpi0"/>
              <w:jc w:val="right"/>
            </w:pPr>
            <w:r>
              <w:rPr>
                <w:rStyle w:val="pers"/>
              </w:rPr>
              <w:t>М.Мясникович</w:t>
            </w:r>
          </w:p>
        </w:tc>
      </w:tr>
    </w:tbl>
    <w:p w14:paraId="5800136D" w14:textId="77777777" w:rsidR="00000000" w:rsidRDefault="00915409">
      <w:pPr>
        <w:pStyle w:val="newncpi"/>
        <w:divId w:val="493841509"/>
      </w:pPr>
      <w:r>
        <w:t> </w:t>
      </w:r>
    </w:p>
    <w:tbl>
      <w:tblPr>
        <w:tblW w:w="5000" w:type="pct"/>
        <w:tblInd w:w="6" w:type="dxa"/>
        <w:tblCellMar>
          <w:left w:w="0" w:type="dxa"/>
          <w:right w:w="0" w:type="dxa"/>
        </w:tblCellMar>
        <w:tblLook w:val="04A0" w:firstRow="1" w:lastRow="0" w:firstColumn="1" w:lastColumn="0" w:noHBand="0" w:noVBand="1"/>
      </w:tblPr>
      <w:tblGrid>
        <w:gridCol w:w="7020"/>
        <w:gridCol w:w="2340"/>
      </w:tblGrid>
      <w:tr w:rsidR="00000000" w14:paraId="3E97F0F3" w14:textId="77777777">
        <w:trPr>
          <w:divId w:val="493841509"/>
        </w:trPr>
        <w:tc>
          <w:tcPr>
            <w:tcW w:w="3750" w:type="pct"/>
            <w:tcBorders>
              <w:top w:val="nil"/>
              <w:left w:val="nil"/>
              <w:bottom w:val="nil"/>
              <w:right w:val="nil"/>
            </w:tcBorders>
            <w:tcMar>
              <w:top w:w="0" w:type="dxa"/>
              <w:left w:w="6" w:type="dxa"/>
              <w:bottom w:w="0" w:type="dxa"/>
              <w:right w:w="6" w:type="dxa"/>
            </w:tcMar>
            <w:hideMark/>
          </w:tcPr>
          <w:p w14:paraId="15F6128B" w14:textId="77777777" w:rsidR="00000000" w:rsidRDefault="00915409">
            <w:pPr>
              <w:pStyle w:val="newncpi"/>
            </w:pPr>
            <w:r>
              <w:t> </w:t>
            </w:r>
          </w:p>
        </w:tc>
        <w:tc>
          <w:tcPr>
            <w:tcW w:w="1250" w:type="pct"/>
            <w:tcBorders>
              <w:top w:val="nil"/>
              <w:left w:val="nil"/>
              <w:bottom w:val="nil"/>
              <w:right w:val="nil"/>
            </w:tcBorders>
            <w:tcMar>
              <w:top w:w="0" w:type="dxa"/>
              <w:left w:w="6" w:type="dxa"/>
              <w:bottom w:w="0" w:type="dxa"/>
              <w:right w:w="6" w:type="dxa"/>
            </w:tcMar>
            <w:hideMark/>
          </w:tcPr>
          <w:p w14:paraId="1C321F16" w14:textId="77777777" w:rsidR="00000000" w:rsidRDefault="00915409">
            <w:pPr>
              <w:pStyle w:val="capu1"/>
            </w:pPr>
            <w:r>
              <w:t>УТВЕРЖДЕНО</w:t>
            </w:r>
          </w:p>
          <w:p w14:paraId="49DF587F" w14:textId="77777777" w:rsidR="00000000" w:rsidRDefault="00915409">
            <w:pPr>
              <w:pStyle w:val="cap1"/>
            </w:pPr>
            <w:hyperlink w:anchor="a1" w:tooltip="+" w:history="1">
              <w:r>
                <w:rPr>
                  <w:rStyle w:val="a3"/>
                </w:rPr>
                <w:t>Постановление</w:t>
              </w:r>
            </w:hyperlink>
            <w:r>
              <w:br/>
            </w:r>
            <w:r>
              <w:t xml:space="preserve">Совета Министров </w:t>
            </w:r>
            <w:r>
              <w:br/>
              <w:t>Республики Беларусь</w:t>
            </w:r>
          </w:p>
          <w:p w14:paraId="1852E13F" w14:textId="77777777" w:rsidR="00000000" w:rsidRDefault="00915409">
            <w:pPr>
              <w:pStyle w:val="cap1"/>
            </w:pPr>
            <w:r>
              <w:t>02.02.2011 № 119</w:t>
            </w:r>
          </w:p>
        </w:tc>
      </w:tr>
    </w:tbl>
    <w:p w14:paraId="6603638E" w14:textId="77777777" w:rsidR="00000000" w:rsidRDefault="00915409">
      <w:pPr>
        <w:pStyle w:val="titleu"/>
        <w:divId w:val="493841509"/>
      </w:pPr>
      <w:bookmarkStart w:id="2" w:name="a164"/>
      <w:bookmarkEnd w:id="2"/>
      <w:r>
        <w:t>ПОЛОЖЕНИЕ</w:t>
      </w:r>
      <w:r>
        <w:br/>
        <w:t>о порядке составления заявки на выдачу патента на изобретение, проведения по ней экспертизы и принятия решения по результатам экспертизы</w:t>
      </w:r>
    </w:p>
    <w:p w14:paraId="2B0F3127" w14:textId="77777777" w:rsidR="00000000" w:rsidRDefault="00915409">
      <w:pPr>
        <w:pStyle w:val="point"/>
        <w:divId w:val="493841509"/>
      </w:pPr>
      <w:r>
        <w:t xml:space="preserve">1. Настоящим Положением устанавливаются требования к </w:t>
      </w:r>
      <w:r>
        <w:t>документам заявки на изобретение, порядок проведения экспертизы заявки на выдачу патента на изобретение и принятия решения по результатам экспертизы.</w:t>
      </w:r>
    </w:p>
    <w:p w14:paraId="00DD7499" w14:textId="77777777" w:rsidR="00000000" w:rsidRDefault="00915409">
      <w:pPr>
        <w:pStyle w:val="zagrazdel"/>
        <w:divId w:val="493841509"/>
      </w:pPr>
      <w:bookmarkStart w:id="3" w:name="a31"/>
      <w:bookmarkEnd w:id="3"/>
      <w:r>
        <w:t>РАЗДЕЛ I</w:t>
      </w:r>
      <w:r>
        <w:br/>
        <w:t>ЗАЯВКА НА ВЫДАЧУ ПАТЕНТА НА ИЗОБРЕТЕНИЕ</w:t>
      </w:r>
    </w:p>
    <w:p w14:paraId="4ACEB360" w14:textId="77777777" w:rsidR="00000000" w:rsidRDefault="00915409">
      <w:pPr>
        <w:pStyle w:val="chapter"/>
        <w:divId w:val="493841509"/>
      </w:pPr>
      <w:bookmarkStart w:id="4" w:name="a32"/>
      <w:bookmarkEnd w:id="4"/>
      <w:r>
        <w:lastRenderedPageBreak/>
        <w:t>ГЛАВА 1</w:t>
      </w:r>
      <w:r>
        <w:br/>
        <w:t>ОБЩИЕ ПОЛОЖЕНИЯ</w:t>
      </w:r>
    </w:p>
    <w:p w14:paraId="76C440A4" w14:textId="5852BFDF" w:rsidR="00000000" w:rsidRDefault="00915409">
      <w:pPr>
        <w:pStyle w:val="point"/>
        <w:divId w:val="493841509"/>
      </w:pPr>
      <w:r>
        <w:t>2. В настоящем Положении использу</w:t>
      </w:r>
      <w:r>
        <w:t xml:space="preserve">ются понятия в значениях, определенных в </w:t>
      </w:r>
      <w:hyperlink r:id="rId11" w:anchor="a129" w:tooltip="+" w:history="1">
        <w:r>
          <w:rPr>
            <w:rStyle w:val="a3"/>
          </w:rPr>
          <w:t>Законе</w:t>
        </w:r>
      </w:hyperlink>
      <w:r>
        <w:t xml:space="preserve"> Республики Беларусь «О патентах на изобретения, полезные модели, промышленные образцы» (далее – Закон), а также следующие термины и их определения:</w:t>
      </w:r>
    </w:p>
    <w:p w14:paraId="61F0C5EB" w14:textId="77777777" w:rsidR="00000000" w:rsidRDefault="00915409">
      <w:pPr>
        <w:pStyle w:val="newncpi"/>
        <w:divId w:val="493841509"/>
      </w:pPr>
      <w:r>
        <w:t>ВОИС –</w:t>
      </w:r>
      <w:r>
        <w:t xml:space="preserve"> Всемирная организация интеллектуальной собственности;</w:t>
      </w:r>
    </w:p>
    <w:p w14:paraId="6CE5A967" w14:textId="77777777" w:rsidR="00000000" w:rsidRDefault="00915409">
      <w:pPr>
        <w:pStyle w:val="newncpi"/>
        <w:divId w:val="493841509"/>
      </w:pPr>
      <w:r>
        <w:t>ГКНТ – Государственный комитет по науке и технологиям;</w:t>
      </w:r>
    </w:p>
    <w:p w14:paraId="41A0B6E0" w14:textId="60231D46" w:rsidR="00000000" w:rsidRDefault="00915409">
      <w:pPr>
        <w:pStyle w:val="newncpi"/>
        <w:divId w:val="493841509"/>
      </w:pPr>
      <w:r>
        <w:t xml:space="preserve">евразийская заявка – заявка на выдачу евразийского патента на изобретение в соответствии с Евразийской патентной </w:t>
      </w:r>
      <w:hyperlink r:id="rId12" w:anchor="a29" w:tooltip="+" w:history="1">
        <w:r>
          <w:rPr>
            <w:rStyle w:val="a3"/>
          </w:rPr>
          <w:t>конвенцией</w:t>
        </w:r>
      </w:hyperlink>
      <w:r>
        <w:t xml:space="preserve"> от 9 сентября 1994 года;</w:t>
      </w:r>
    </w:p>
    <w:p w14:paraId="4D947CED" w14:textId="1C73A115" w:rsidR="00000000" w:rsidRDefault="00915409">
      <w:pPr>
        <w:pStyle w:val="newncpi"/>
        <w:divId w:val="493841509"/>
      </w:pPr>
      <w:r>
        <w:t xml:space="preserve">Евразийская патентная конвенция – Евразийская патентная </w:t>
      </w:r>
      <w:hyperlink r:id="rId13" w:anchor="a29" w:tooltip="+" w:history="1">
        <w:r>
          <w:rPr>
            <w:rStyle w:val="a3"/>
          </w:rPr>
          <w:t>конвенция</w:t>
        </w:r>
      </w:hyperlink>
      <w:r>
        <w:t xml:space="preserve"> от 9 сентября 1994 года;</w:t>
      </w:r>
    </w:p>
    <w:p w14:paraId="548969DC" w14:textId="5C2FBCBA" w:rsidR="00000000" w:rsidRDefault="00915409">
      <w:pPr>
        <w:pStyle w:val="newncpi"/>
        <w:divId w:val="493841509"/>
      </w:pPr>
      <w:r>
        <w:t xml:space="preserve">заявление – </w:t>
      </w:r>
      <w:hyperlink r:id="rId14" w:anchor="a22" w:tooltip="+" w:history="1">
        <w:r>
          <w:rPr>
            <w:rStyle w:val="a3"/>
          </w:rPr>
          <w:t>заявление</w:t>
        </w:r>
      </w:hyperlink>
      <w:r>
        <w:t xml:space="preserve"> о выдаче патента Республики Беларусь на изобретение;</w:t>
      </w:r>
    </w:p>
    <w:p w14:paraId="36AF0DFD" w14:textId="01F14356" w:rsidR="00000000" w:rsidRDefault="00915409">
      <w:pPr>
        <w:pStyle w:val="newncpi"/>
        <w:divId w:val="493841509"/>
      </w:pPr>
      <w:r>
        <w:t xml:space="preserve">международная заявка – заявка на изобретение, поданная в соответствии с </w:t>
      </w:r>
      <w:hyperlink r:id="rId15" w:anchor="a432" w:tooltip="+" w:history="1">
        <w:r>
          <w:rPr>
            <w:rStyle w:val="a3"/>
          </w:rPr>
          <w:t>Договором</w:t>
        </w:r>
      </w:hyperlink>
      <w:r>
        <w:t xml:space="preserve"> о патентной кооперации от 19 июня 1970 года;</w:t>
      </w:r>
    </w:p>
    <w:p w14:paraId="74B8806B" w14:textId="77777777" w:rsidR="00000000" w:rsidRDefault="00915409">
      <w:pPr>
        <w:pStyle w:val="newncpi"/>
        <w:divId w:val="493841509"/>
      </w:pPr>
      <w:r>
        <w:t>МПК – Международная патентная классификация;</w:t>
      </w:r>
    </w:p>
    <w:p w14:paraId="65237D15" w14:textId="6EC19153" w:rsidR="00000000" w:rsidRDefault="00915409">
      <w:pPr>
        <w:pStyle w:val="newncpi"/>
        <w:divId w:val="493841509"/>
      </w:pPr>
      <w:r>
        <w:t xml:space="preserve">Парижская конвенция – Парижская </w:t>
      </w:r>
      <w:hyperlink r:id="rId16" w:anchor="a63" w:tooltip="+" w:history="1">
        <w:r>
          <w:rPr>
            <w:rStyle w:val="a3"/>
          </w:rPr>
          <w:t>конвенция</w:t>
        </w:r>
      </w:hyperlink>
      <w:r>
        <w:t xml:space="preserve"> по охран</w:t>
      </w:r>
      <w:r>
        <w:t>е промышленной собственности от 20 марта 1883 года;</w:t>
      </w:r>
    </w:p>
    <w:p w14:paraId="1D828458" w14:textId="41080091" w:rsidR="00000000" w:rsidRDefault="00915409">
      <w:pPr>
        <w:pStyle w:val="newncpi"/>
        <w:divId w:val="493841509"/>
      </w:pPr>
      <w:r>
        <w:t xml:space="preserve">Патентная инструкция – Патентная инструкция к Евразийской патентной </w:t>
      </w:r>
      <w:hyperlink r:id="rId17" w:anchor="a29" w:tooltip="+" w:history="1">
        <w:r>
          <w:rPr>
            <w:rStyle w:val="a3"/>
          </w:rPr>
          <w:t>конвенции</w:t>
        </w:r>
      </w:hyperlink>
      <w:r>
        <w:t>;</w:t>
      </w:r>
    </w:p>
    <w:p w14:paraId="331BE528" w14:textId="77777777" w:rsidR="00000000" w:rsidRDefault="00915409">
      <w:pPr>
        <w:pStyle w:val="newncpi"/>
        <w:divId w:val="493841509"/>
      </w:pPr>
      <w:r>
        <w:t>патентный поверенный – физическое лицо, аттестованное и зарегистрированно</w:t>
      </w:r>
      <w:r>
        <w:t>е в Государственном реестре патентных поверенных Республики Беларусь;</w:t>
      </w:r>
    </w:p>
    <w:p w14:paraId="50330A6B" w14:textId="77777777" w:rsidR="00000000" w:rsidRDefault="00915409">
      <w:pPr>
        <w:pStyle w:val="newncpi"/>
        <w:divId w:val="493841509"/>
      </w:pPr>
      <w:r>
        <w:t>представитель – патентный поверенный или общий представитель;</w:t>
      </w:r>
    </w:p>
    <w:p w14:paraId="5123915F" w14:textId="3E083E6B" w:rsidR="00000000" w:rsidRDefault="00915409">
      <w:pPr>
        <w:pStyle w:val="newncpi"/>
        <w:divId w:val="493841509"/>
      </w:pPr>
      <w:r>
        <w:t xml:space="preserve">РСТ – </w:t>
      </w:r>
      <w:hyperlink r:id="rId18" w:anchor="a432" w:tooltip="+" w:history="1">
        <w:r>
          <w:rPr>
            <w:rStyle w:val="a3"/>
          </w:rPr>
          <w:t>Договор</w:t>
        </w:r>
      </w:hyperlink>
      <w:r>
        <w:t xml:space="preserve"> о патентной кооперации от 19 июня 1970 года;</w:t>
      </w:r>
    </w:p>
    <w:p w14:paraId="5C8CD5EE" w14:textId="77777777" w:rsidR="00000000" w:rsidRDefault="00915409">
      <w:pPr>
        <w:pStyle w:val="newncpi"/>
        <w:divId w:val="493841509"/>
      </w:pPr>
      <w:r>
        <w:t>Реестр изоб</w:t>
      </w:r>
      <w:r>
        <w:t>ретений – Государственный реестр изобретений Республики Беларусь.</w:t>
      </w:r>
    </w:p>
    <w:p w14:paraId="21F8054C" w14:textId="77777777" w:rsidR="00000000" w:rsidRDefault="00915409">
      <w:pPr>
        <w:pStyle w:val="point"/>
        <w:divId w:val="493841509"/>
      </w:pPr>
      <w:bookmarkStart w:id="5" w:name="a165"/>
      <w:bookmarkEnd w:id="5"/>
      <w:r>
        <w:t>3. Изобретением, которому предоставляется правовая охрана, признается техническое решение в любой области, относящееся к продукту (в частности, устройству, веществу, штамму микроорганизма, к</w:t>
      </w:r>
      <w:r>
        <w:t>ультуре клеток растений или животных, другому биотехнологическому продукту) или способу, а также применению продукта или способа по определенному назначению, являющееся новым, имеющее изобретательский уровень и промышленно применимое.</w:t>
      </w:r>
    </w:p>
    <w:p w14:paraId="42EFF56C" w14:textId="77777777" w:rsidR="00000000" w:rsidRDefault="00915409">
      <w:pPr>
        <w:pStyle w:val="chapter"/>
        <w:divId w:val="493841509"/>
      </w:pPr>
      <w:bookmarkStart w:id="6" w:name="a33"/>
      <w:bookmarkEnd w:id="6"/>
      <w:r>
        <w:t>ГЛАВА 2</w:t>
      </w:r>
      <w:r>
        <w:br/>
        <w:t>ЗАЯВКА НА ИЗО</w:t>
      </w:r>
      <w:r>
        <w:t>БРЕТЕНИЕ И ПРИЛАГАЕМЫЕ К НЕЙ ДОКУМЕНТЫ</w:t>
      </w:r>
    </w:p>
    <w:p w14:paraId="0AA70EA6" w14:textId="77777777" w:rsidR="00000000" w:rsidRDefault="00915409">
      <w:pPr>
        <w:pStyle w:val="point"/>
        <w:divId w:val="493841509"/>
      </w:pPr>
      <w:bookmarkStart w:id="7" w:name="a103"/>
      <w:bookmarkEnd w:id="7"/>
      <w:r>
        <w:lastRenderedPageBreak/>
        <w:t>4. Заявка на изобретение должна относиться к одному изобретению или группе изобретений, связанных между собой настолько, что они образуют единый изобретательский замысел.</w:t>
      </w:r>
    </w:p>
    <w:p w14:paraId="45E9A4AF" w14:textId="77777777" w:rsidR="00000000" w:rsidRDefault="00915409">
      <w:pPr>
        <w:pStyle w:val="newncpi"/>
        <w:divId w:val="493841509"/>
      </w:pPr>
      <w:bookmarkStart w:id="8" w:name="a104"/>
      <w:bookmarkEnd w:id="8"/>
      <w:r>
        <w:t xml:space="preserve">Если в одной заявке на изобретение заявляется </w:t>
      </w:r>
      <w:r>
        <w:t>группа изобретений, требование единства изобретения считается выполненным только в том случае, когда имеется техническая взаимосвязь между этими изобретениями, выражаемая одним или несколькими одинаковыми или соответствующими особыми техническими признакам</w:t>
      </w:r>
      <w:r>
        <w:t>и. Особыми техническими признаками являются те технические признаки, которые определяют вклад, вносимый в уровень техники каждым из заявленных изобретений, рассматриваемых в совокупности.</w:t>
      </w:r>
    </w:p>
    <w:p w14:paraId="2F5FB820" w14:textId="77777777" w:rsidR="00000000" w:rsidRDefault="00915409">
      <w:pPr>
        <w:pStyle w:val="point"/>
        <w:divId w:val="493841509"/>
      </w:pPr>
      <w:r>
        <w:t>5. Исключен.</w:t>
      </w:r>
    </w:p>
    <w:p w14:paraId="06276258" w14:textId="77777777" w:rsidR="00000000" w:rsidRDefault="00915409">
      <w:pPr>
        <w:pStyle w:val="point"/>
        <w:divId w:val="493841509"/>
      </w:pPr>
      <w:bookmarkStart w:id="9" w:name="a102"/>
      <w:bookmarkEnd w:id="9"/>
      <w:r>
        <w:t>6. Заявка на изобретение должна содержать:</w:t>
      </w:r>
    </w:p>
    <w:p w14:paraId="2FF47EB8" w14:textId="24AF30C9" w:rsidR="00000000" w:rsidRDefault="00915409">
      <w:pPr>
        <w:pStyle w:val="underpoint"/>
        <w:divId w:val="493841509"/>
      </w:pPr>
      <w:r>
        <w:t>6.1. </w:t>
      </w:r>
      <w:hyperlink r:id="rId19" w:anchor="a22" w:tooltip="+" w:history="1">
        <w:r>
          <w:rPr>
            <w:rStyle w:val="a3"/>
          </w:rPr>
          <w:t>заявление</w:t>
        </w:r>
      </w:hyperlink>
      <w:r>
        <w:t xml:space="preserve"> о выдаче патента на изобретение;</w:t>
      </w:r>
    </w:p>
    <w:p w14:paraId="51AE2DE3" w14:textId="77777777" w:rsidR="00000000" w:rsidRDefault="00915409">
      <w:pPr>
        <w:pStyle w:val="underpoint"/>
        <w:divId w:val="493841509"/>
      </w:pPr>
      <w:bookmarkStart w:id="10" w:name="a6"/>
      <w:bookmarkEnd w:id="10"/>
      <w:r>
        <w:t>6.2. описание изобретения, раскрывающее его с полнотой, достаточной для осуществления изобретения;</w:t>
      </w:r>
    </w:p>
    <w:p w14:paraId="22233D86" w14:textId="77777777" w:rsidR="00000000" w:rsidRDefault="00915409">
      <w:pPr>
        <w:pStyle w:val="underpoint"/>
        <w:divId w:val="493841509"/>
      </w:pPr>
      <w:r>
        <w:t>6.3. формулу изобретения, которая должна выражать его сущность, быть</w:t>
      </w:r>
      <w:r>
        <w:t xml:space="preserve"> ясной, точной и полностью основываться на описании;</w:t>
      </w:r>
    </w:p>
    <w:p w14:paraId="3CFC1246" w14:textId="77777777" w:rsidR="00000000" w:rsidRDefault="00915409">
      <w:pPr>
        <w:pStyle w:val="underpoint"/>
        <w:divId w:val="493841509"/>
      </w:pPr>
      <w:r>
        <w:t>6.4. чертежи, если они необходимы для понимания сущности изобретения;</w:t>
      </w:r>
    </w:p>
    <w:p w14:paraId="2D55E40B" w14:textId="77777777" w:rsidR="00000000" w:rsidRDefault="00915409">
      <w:pPr>
        <w:pStyle w:val="underpoint"/>
        <w:divId w:val="493841509"/>
      </w:pPr>
      <w:r>
        <w:t>6.5. реферат.</w:t>
      </w:r>
    </w:p>
    <w:p w14:paraId="531A40F4" w14:textId="77777777" w:rsidR="00000000" w:rsidRDefault="00915409">
      <w:pPr>
        <w:pStyle w:val="point"/>
        <w:divId w:val="493841509"/>
      </w:pPr>
      <w:r>
        <w:t>7. Заявка на изобретение подается в патентный орган заявителем (заявителями) самостоятельно или через патентного повере</w:t>
      </w:r>
      <w:r>
        <w:t>нного.</w:t>
      </w:r>
    </w:p>
    <w:p w14:paraId="313AAB01" w14:textId="7E482AC9" w:rsidR="00000000" w:rsidRDefault="00915409">
      <w:pPr>
        <w:pStyle w:val="point"/>
        <w:divId w:val="493841509"/>
      </w:pPr>
      <w:bookmarkStart w:id="11" w:name="a106"/>
      <w:bookmarkEnd w:id="11"/>
      <w:r>
        <w:t>8. </w:t>
      </w:r>
      <w:hyperlink r:id="rId20" w:anchor="a22" w:tooltip="+" w:history="1">
        <w:r>
          <w:rPr>
            <w:rStyle w:val="a3"/>
          </w:rPr>
          <w:t>Заявление</w:t>
        </w:r>
      </w:hyperlink>
      <w:r>
        <w:t xml:space="preserve"> должно быть составлено на белорусском или русском языке.</w:t>
      </w:r>
    </w:p>
    <w:p w14:paraId="32BF2174" w14:textId="77777777" w:rsidR="00000000" w:rsidRDefault="00915409">
      <w:pPr>
        <w:pStyle w:val="point"/>
        <w:divId w:val="493841509"/>
      </w:pPr>
      <w:bookmarkStart w:id="12" w:name="a123"/>
      <w:bookmarkEnd w:id="12"/>
      <w:r>
        <w:t>9. Описание изобретения, формула изобретения, чертежи, реферат могут быть составлены на белорусском, русском или иностранном я</w:t>
      </w:r>
      <w:r>
        <w:t>зыке. К заявке на изобретение, содержащей документы, составленные на иностранном языке, должен быть приложен их перевод на белорусский или русский язык. Перевод должен быть представлен при подаче заявки или не позднее двух месяцев с даты поступления заявки</w:t>
      </w:r>
      <w:r>
        <w:t xml:space="preserve"> на изобретение в патентный орган. До представления перевода документы, поданные на иностранном языке, считаются непоступившими. Правильность перевода удостоверяется подписью заявителя (заявителей) или его (их) патентного поверенного.</w:t>
      </w:r>
    </w:p>
    <w:p w14:paraId="69731BAE" w14:textId="0131111C" w:rsidR="00000000" w:rsidRDefault="00915409">
      <w:pPr>
        <w:pStyle w:val="point"/>
        <w:divId w:val="493841509"/>
      </w:pPr>
      <w:r>
        <w:t xml:space="preserve">10. Документы заявки </w:t>
      </w:r>
      <w:r>
        <w:t>на изобретение (</w:t>
      </w:r>
      <w:hyperlink r:id="rId21" w:anchor="a22" w:tooltip="+" w:history="1">
        <w:r>
          <w:rPr>
            <w:rStyle w:val="a3"/>
          </w:rPr>
          <w:t>заявление</w:t>
        </w:r>
      </w:hyperlink>
      <w:r>
        <w:t>, описание изобретения, формула изобретения, чертежи, реферат), составленные на белорусском или русском языке, представляются в патентный орган в двух экземплярах.</w:t>
      </w:r>
    </w:p>
    <w:p w14:paraId="7FF9D96B" w14:textId="77777777" w:rsidR="00000000" w:rsidRDefault="00915409">
      <w:pPr>
        <w:pStyle w:val="point"/>
        <w:divId w:val="493841509"/>
      </w:pPr>
      <w:r>
        <w:t xml:space="preserve">11. Документы </w:t>
      </w:r>
      <w:r>
        <w:t>заявки на изобретение, составленные на иностранном языке, представляются в одном экземпляре, их перевод – в двух экземплярах.</w:t>
      </w:r>
    </w:p>
    <w:p w14:paraId="2F16DDB3" w14:textId="77777777" w:rsidR="00000000" w:rsidRDefault="00915409">
      <w:pPr>
        <w:pStyle w:val="point"/>
        <w:divId w:val="493841509"/>
      </w:pPr>
      <w:r>
        <w:t>12. Исключен.</w:t>
      </w:r>
    </w:p>
    <w:p w14:paraId="1B43F160" w14:textId="3DD9FE95" w:rsidR="00000000" w:rsidRDefault="00915409">
      <w:pPr>
        <w:pStyle w:val="point"/>
        <w:divId w:val="493841509"/>
      </w:pPr>
      <w:bookmarkStart w:id="13" w:name="a133"/>
      <w:bookmarkEnd w:id="13"/>
      <w:r>
        <w:t xml:space="preserve">13. Вместо перевода первой заявки на изобретение, подаваемой в государстве – участнике Парижской </w:t>
      </w:r>
      <w:hyperlink r:id="rId22" w:anchor="a63" w:tooltip="+" w:history="1">
        <w:r>
          <w:rPr>
            <w:rStyle w:val="a3"/>
          </w:rPr>
          <w:t>конвенции</w:t>
        </w:r>
      </w:hyperlink>
      <w:r>
        <w:t xml:space="preserve">, заявителем (заявителями) или его (их) патентным </w:t>
      </w:r>
      <w:r>
        <w:lastRenderedPageBreak/>
        <w:t>поверенным может быть подано заявление, подтверждающее, что заявка на изобретение, поданная в патентный орган, является полным переводом первой заявки на изобретени</w:t>
      </w:r>
      <w:r>
        <w:t>е.</w:t>
      </w:r>
    </w:p>
    <w:p w14:paraId="188F9F15" w14:textId="77777777" w:rsidR="00000000" w:rsidRDefault="00915409">
      <w:pPr>
        <w:pStyle w:val="point"/>
        <w:divId w:val="493841509"/>
      </w:pPr>
      <w:bookmarkStart w:id="14" w:name="a134"/>
      <w:bookmarkEnd w:id="14"/>
      <w:r>
        <w:t>14. </w:t>
      </w:r>
      <w:r>
        <w:t>Заявитель (заявители), желающий воспользоваться преимуществами приоритета первой заявки на изобретение, должен представить документ, подтверждающий его (их) право на испрашивание приоритета, если заявителем (заявителями) по первой заявке на изобретение был</w:t>
      </w:r>
      <w:r>
        <w:t xml:space="preserve">о иное лицо. Если имя заявителя (заявителей) (наименование, если заявка на изобретение подается юридическим лицом) было изменено после даты подачи первой заявки на изобретение, то при подаче заявки на изобретение в патентный орган представляется документ, </w:t>
      </w:r>
      <w:r>
        <w:t>подтверждающий такое изменение.</w:t>
      </w:r>
    </w:p>
    <w:p w14:paraId="58D6ACBD" w14:textId="77777777" w:rsidR="00000000" w:rsidRDefault="00915409">
      <w:pPr>
        <w:pStyle w:val="point"/>
        <w:divId w:val="493841509"/>
      </w:pPr>
      <w:bookmarkStart w:id="15" w:name="a135"/>
      <w:bookmarkEnd w:id="15"/>
      <w:r>
        <w:t>15. Копия первой заявки на изобретение должна быть надлежащим образом заверена ведомством, получившим такую заявку, и должна сопровождаться справкой, выдаваемой этим ведомством, в которой указывается дата подачи первой заявк</w:t>
      </w:r>
      <w:r>
        <w:t>и на изобретение.</w:t>
      </w:r>
    </w:p>
    <w:p w14:paraId="3EADACC5" w14:textId="77777777" w:rsidR="00000000" w:rsidRDefault="00915409">
      <w:pPr>
        <w:pStyle w:val="point"/>
        <w:divId w:val="493841509"/>
      </w:pPr>
      <w:bookmarkStart w:id="16" w:name="a136"/>
      <w:bookmarkEnd w:id="16"/>
      <w:r>
        <w:t>16. К заявке на изобретение прилагается документ, подтверждающий уплату патентной пошлины в установленном размере или освобождение от уплаты патентной пошлины, либо документ, подтверждающий частичную уплату патентной пошлины, одновременно</w:t>
      </w:r>
      <w:r>
        <w:t xml:space="preserve"> с документами, подтверждающими наличие оснований для уменьшения ее размера.</w:t>
      </w:r>
    </w:p>
    <w:p w14:paraId="27C9E0CD" w14:textId="092C8229" w:rsidR="00000000" w:rsidRDefault="00915409">
      <w:pPr>
        <w:pStyle w:val="newncpi"/>
        <w:divId w:val="493841509"/>
      </w:pPr>
      <w:r>
        <w:t xml:space="preserve">Указанные документы представляются одновременно с заявкой на изобретение или в срок, установленный в </w:t>
      </w:r>
      <w:hyperlink r:id="rId23" w:anchor="a361" w:tooltip="+" w:history="1">
        <w:r>
          <w:rPr>
            <w:rStyle w:val="a3"/>
          </w:rPr>
          <w:t>пункте 4</w:t>
        </w:r>
      </w:hyperlink>
      <w:r>
        <w:t xml:space="preserve"> статьи 13 Закон</w:t>
      </w:r>
      <w:r>
        <w:t>а.</w:t>
      </w:r>
    </w:p>
    <w:p w14:paraId="06C1ED25" w14:textId="2FF83F39" w:rsidR="00000000" w:rsidRDefault="00915409">
      <w:pPr>
        <w:pStyle w:val="point"/>
        <w:divId w:val="493841509"/>
      </w:pPr>
      <w:bookmarkStart w:id="17" w:name="a7"/>
      <w:bookmarkEnd w:id="17"/>
      <w:r>
        <w:t xml:space="preserve">17. К заявке на изобретение, подаваемой через патентного поверенного, должна быть приложена </w:t>
      </w:r>
      <w:hyperlink r:id="rId24" w:anchor="a24" w:tooltip="+" w:history="1">
        <w:r>
          <w:rPr>
            <w:rStyle w:val="a3"/>
          </w:rPr>
          <w:t>доверенность</w:t>
        </w:r>
      </w:hyperlink>
      <w:r>
        <w:t>, выданная ему заявителем (заявителями).</w:t>
      </w:r>
    </w:p>
    <w:p w14:paraId="58B361A8" w14:textId="77777777" w:rsidR="00000000" w:rsidRDefault="00915409">
      <w:pPr>
        <w:pStyle w:val="point"/>
        <w:divId w:val="493841509"/>
      </w:pPr>
      <w:bookmarkStart w:id="18" w:name="a124"/>
      <w:bookmarkEnd w:id="18"/>
      <w:r>
        <w:t>18. Заявитель (заявители) для представления своих интер</w:t>
      </w:r>
      <w:r>
        <w:t>есов по заявке на изобретение в патентном органе может назначить своего представителя.</w:t>
      </w:r>
    </w:p>
    <w:p w14:paraId="74B6533A" w14:textId="77777777" w:rsidR="00000000" w:rsidRDefault="00915409">
      <w:pPr>
        <w:pStyle w:val="newncpi"/>
        <w:divId w:val="493841509"/>
      </w:pPr>
      <w:r>
        <w:t>Патентный поверенный может быть назначен как до подачи заявки на изобретение, так и в ходе ее рассмотрения.</w:t>
      </w:r>
    </w:p>
    <w:p w14:paraId="11A3D92D" w14:textId="77777777" w:rsidR="00000000" w:rsidRDefault="00915409">
      <w:pPr>
        <w:pStyle w:val="point"/>
        <w:divId w:val="493841509"/>
      </w:pPr>
      <w:r>
        <w:t>19. Если в одной заявке на изобретение указано несколько заяв</w:t>
      </w:r>
      <w:r>
        <w:t>ителей, то после ее подачи каждый из них имеет право вести дела в патентном органе либо они могут назначить представителя (патентного поверенного или общего представителя). Если по заявке, поданной несколькими заявителями, представитель не назначен, заявит</w:t>
      </w:r>
      <w:r>
        <w:t>ели должны все вместе подписывать каждый документ, требующий подписи заявителя.</w:t>
      </w:r>
    </w:p>
    <w:p w14:paraId="55CF45A0" w14:textId="1206D4D7" w:rsidR="00000000" w:rsidRDefault="00915409">
      <w:pPr>
        <w:pStyle w:val="point"/>
        <w:divId w:val="493841509"/>
      </w:pPr>
      <w:r>
        <w:t xml:space="preserve">20. Общий представитель заявителей может быть указан в бланке </w:t>
      </w:r>
      <w:hyperlink r:id="rId25" w:anchor="a22" w:tooltip="+" w:history="1">
        <w:r>
          <w:rPr>
            <w:rStyle w:val="a3"/>
          </w:rPr>
          <w:t>заявления</w:t>
        </w:r>
      </w:hyperlink>
      <w:r>
        <w:t>, подписанном всеми заявителями.</w:t>
      </w:r>
    </w:p>
    <w:p w14:paraId="0BAEE066" w14:textId="63331E1E" w:rsidR="00000000" w:rsidRDefault="00915409">
      <w:pPr>
        <w:pStyle w:val="point"/>
        <w:divId w:val="493841509"/>
      </w:pPr>
      <w:bookmarkStart w:id="19" w:name="a126"/>
      <w:bookmarkEnd w:id="19"/>
      <w:r>
        <w:t>21. Полномочия пред</w:t>
      </w:r>
      <w:r>
        <w:t xml:space="preserve">ставителя перед патентным органом удостоверяются </w:t>
      </w:r>
      <w:hyperlink r:id="rId26" w:anchor="a24" w:tooltip="+" w:history="1">
        <w:r>
          <w:rPr>
            <w:rStyle w:val="a3"/>
          </w:rPr>
          <w:t>доверенностью</w:t>
        </w:r>
      </w:hyperlink>
      <w:r>
        <w:t>.</w:t>
      </w:r>
    </w:p>
    <w:p w14:paraId="4EE3514A" w14:textId="6AFB2224" w:rsidR="00000000" w:rsidRDefault="00915409">
      <w:pPr>
        <w:pStyle w:val="newncpi"/>
        <w:divId w:val="493841509"/>
      </w:pPr>
      <w:hyperlink r:id="rId27" w:anchor="a24" w:tooltip="+" w:history="1">
        <w:r>
          <w:rPr>
            <w:rStyle w:val="a3"/>
          </w:rPr>
          <w:t>Доверенность</w:t>
        </w:r>
      </w:hyperlink>
      <w:r>
        <w:t xml:space="preserve"> на представительство интересов заявителя (заявителей) перед патентным орг</w:t>
      </w:r>
      <w:r>
        <w:t>аном может быть выдана как самим заявителем (заявителями), так и его (их) представителем (в порядке передоверия).</w:t>
      </w:r>
    </w:p>
    <w:p w14:paraId="01B2727B" w14:textId="45E6BA6E" w:rsidR="00000000" w:rsidRDefault="00915409">
      <w:pPr>
        <w:pStyle w:val="point"/>
        <w:divId w:val="493841509"/>
      </w:pPr>
      <w:r>
        <w:lastRenderedPageBreak/>
        <w:t xml:space="preserve">22. Представителем заявителя (заявителей) считается лицо, прямо указанное в </w:t>
      </w:r>
      <w:hyperlink r:id="rId28" w:anchor="a24" w:tooltip="+" w:history="1">
        <w:r>
          <w:rPr>
            <w:rStyle w:val="a3"/>
          </w:rPr>
          <w:t>доверенности</w:t>
        </w:r>
      </w:hyperlink>
      <w:r>
        <w:t>.</w:t>
      </w:r>
      <w:r>
        <w:t xml:space="preserve"> Если доверенность выдана на имя нескольких физических лиц, представителем заявителя (заявителей) признается каждое из них.</w:t>
      </w:r>
    </w:p>
    <w:p w14:paraId="35DE900E" w14:textId="5DA55655" w:rsidR="00000000" w:rsidRDefault="00915409">
      <w:pPr>
        <w:pStyle w:val="point"/>
        <w:divId w:val="493841509"/>
      </w:pPr>
      <w:bookmarkStart w:id="20" w:name="a129"/>
      <w:bookmarkEnd w:id="20"/>
      <w:r>
        <w:t>23. </w:t>
      </w:r>
      <w:hyperlink r:id="rId29" w:anchor="a24" w:tooltip="+" w:history="1">
        <w:r>
          <w:rPr>
            <w:rStyle w:val="a3"/>
          </w:rPr>
          <w:t>Доверенность</w:t>
        </w:r>
      </w:hyperlink>
      <w:r>
        <w:t xml:space="preserve"> на представительство перед патентным органом не требует нотари</w:t>
      </w:r>
      <w:r>
        <w:t>ального удостоверения, за исключением случаев передоверия.</w:t>
      </w:r>
    </w:p>
    <w:p w14:paraId="36494BD8" w14:textId="06BDB18A" w:rsidR="00000000" w:rsidRDefault="00915409">
      <w:pPr>
        <w:pStyle w:val="point"/>
        <w:divId w:val="493841509"/>
      </w:pPr>
      <w:bookmarkStart w:id="21" w:name="a176"/>
      <w:bookmarkEnd w:id="21"/>
      <w:r>
        <w:t xml:space="preserve">24. Формы </w:t>
      </w:r>
      <w:hyperlink r:id="rId30" w:anchor="a24" w:tooltip="+" w:history="1">
        <w:r>
          <w:rPr>
            <w:rStyle w:val="a3"/>
          </w:rPr>
          <w:t>доверенности</w:t>
        </w:r>
      </w:hyperlink>
      <w:r>
        <w:t xml:space="preserve"> на русском и английском языках утверждаются ГКНТ.</w:t>
      </w:r>
    </w:p>
    <w:p w14:paraId="34EF7762" w14:textId="58DD1D7B" w:rsidR="00000000" w:rsidRDefault="00915409">
      <w:pPr>
        <w:pStyle w:val="newncpi"/>
        <w:divId w:val="493841509"/>
      </w:pPr>
      <w:bookmarkStart w:id="22" w:name="a128"/>
      <w:bookmarkEnd w:id="22"/>
      <w:r>
        <w:t xml:space="preserve">Если </w:t>
      </w:r>
      <w:hyperlink r:id="rId31" w:anchor="a24" w:tooltip="+" w:history="1">
        <w:r>
          <w:rPr>
            <w:rStyle w:val="a3"/>
          </w:rPr>
          <w:t>доверенность</w:t>
        </w:r>
      </w:hyperlink>
      <w:r>
        <w:t xml:space="preserve"> </w:t>
      </w:r>
      <w:r>
        <w:t>оформлена на иностранном языке, должен быть приложен выполненный на отдельном листе ее перевод на белорусский или русский язык, правильность которого заверяется патентным поверенным, на имя которого выдана такая доверенность.</w:t>
      </w:r>
    </w:p>
    <w:p w14:paraId="61C3C33D" w14:textId="7F54F123" w:rsidR="00000000" w:rsidRDefault="00915409">
      <w:pPr>
        <w:pStyle w:val="point"/>
        <w:divId w:val="493841509"/>
      </w:pPr>
      <w:bookmarkStart w:id="23" w:name="a137"/>
      <w:bookmarkEnd w:id="23"/>
      <w:r>
        <w:t>25. В патентный орган представ</w:t>
      </w:r>
      <w:r>
        <w:t xml:space="preserve">ляется оригинал </w:t>
      </w:r>
      <w:hyperlink r:id="rId32" w:anchor="a24" w:tooltip="+" w:history="1">
        <w:r>
          <w:rPr>
            <w:rStyle w:val="a3"/>
          </w:rPr>
          <w:t>доверенности</w:t>
        </w:r>
      </w:hyperlink>
      <w:r>
        <w:t>.</w:t>
      </w:r>
    </w:p>
    <w:p w14:paraId="2E25F6CB" w14:textId="7B6BFC1F" w:rsidR="00000000" w:rsidRDefault="00915409">
      <w:pPr>
        <w:pStyle w:val="newncpi"/>
        <w:divId w:val="493841509"/>
      </w:pPr>
      <w:r>
        <w:t xml:space="preserve">Для целей делопроизводства к материалам заявки на изобретение прилагается копия </w:t>
      </w:r>
      <w:hyperlink r:id="rId33" w:anchor="a24" w:tooltip="+" w:history="1">
        <w:r>
          <w:rPr>
            <w:rStyle w:val="a3"/>
          </w:rPr>
          <w:t>доверенности</w:t>
        </w:r>
      </w:hyperlink>
      <w:r>
        <w:t>, правильность которой удост</w:t>
      </w:r>
      <w:r>
        <w:t>оверяется патентным органом.</w:t>
      </w:r>
    </w:p>
    <w:p w14:paraId="0179985A" w14:textId="54D820F9" w:rsidR="00000000" w:rsidRDefault="00915409">
      <w:pPr>
        <w:pStyle w:val="point"/>
        <w:divId w:val="493841509"/>
      </w:pPr>
      <w:bookmarkStart w:id="24" w:name="a127"/>
      <w:bookmarkEnd w:id="24"/>
      <w:r>
        <w:t>26. </w:t>
      </w:r>
      <w:hyperlink r:id="rId34" w:anchor="a24" w:tooltip="+" w:history="1">
        <w:r>
          <w:rPr>
            <w:rStyle w:val="a3"/>
          </w:rPr>
          <w:t>Доверенность</w:t>
        </w:r>
      </w:hyperlink>
      <w:r>
        <w:t xml:space="preserve"> должна отвечать следующим требованиям:</w:t>
      </w:r>
    </w:p>
    <w:p w14:paraId="30D65690" w14:textId="77777777" w:rsidR="00000000" w:rsidRDefault="00915409">
      <w:pPr>
        <w:pStyle w:val="newncpi"/>
        <w:divId w:val="493841509"/>
      </w:pPr>
      <w:r>
        <w:t>доверенность должна быть подписана выдавшим ее лицом с указанием его фамилии и инициалов, а также занимаемой должности (если доверенность выдается от имени юридического лица). При назначении общего представителя из числа заявителей доверенность подписывает</w:t>
      </w:r>
      <w:r>
        <w:t>ся остальными заявителями;</w:t>
      </w:r>
    </w:p>
    <w:p w14:paraId="29C3B00D" w14:textId="77777777" w:rsidR="00000000" w:rsidRDefault="00915409">
      <w:pPr>
        <w:pStyle w:val="newncpi"/>
        <w:divId w:val="493841509"/>
      </w:pPr>
      <w:r>
        <w:t>в доверенности должны быть указаны объем полномочий, предоставляемых представителю, дата, место ее совершения.</w:t>
      </w:r>
    </w:p>
    <w:p w14:paraId="5345AA9E" w14:textId="7CD61F47" w:rsidR="00000000" w:rsidRDefault="00915409">
      <w:pPr>
        <w:pStyle w:val="point"/>
        <w:divId w:val="493841509"/>
      </w:pPr>
      <w:bookmarkStart w:id="25" w:name="a130"/>
      <w:bookmarkEnd w:id="25"/>
      <w:r>
        <w:t>27. </w:t>
      </w:r>
      <w:hyperlink r:id="rId35" w:anchor="a24" w:tooltip="+" w:history="1">
        <w:r>
          <w:rPr>
            <w:rStyle w:val="a3"/>
          </w:rPr>
          <w:t>Доверенность</w:t>
        </w:r>
      </w:hyperlink>
      <w:r>
        <w:t xml:space="preserve"> может относиться к одной или нескольким заявкам </w:t>
      </w:r>
      <w:r>
        <w:t>на изобретения как существующим, так и будущим.</w:t>
      </w:r>
    </w:p>
    <w:p w14:paraId="32AF40F6" w14:textId="77777777" w:rsidR="00000000" w:rsidRDefault="00915409">
      <w:pPr>
        <w:pStyle w:val="point"/>
        <w:divId w:val="493841509"/>
      </w:pPr>
      <w:bookmarkStart w:id="26" w:name="a139"/>
      <w:bookmarkEnd w:id="26"/>
      <w:r>
        <w:t>28. Поступившей в патентный орган заявке на изобретение присваивается номер и на ней проставляется дата поступления в патентный орган.</w:t>
      </w:r>
    </w:p>
    <w:p w14:paraId="085BD92A" w14:textId="77777777" w:rsidR="00000000" w:rsidRDefault="00915409">
      <w:pPr>
        <w:pStyle w:val="point"/>
        <w:divId w:val="493841509"/>
      </w:pPr>
      <w:r>
        <w:t>29. Материалы зарегистрированной заявки на изобретение возврату не подлеж</w:t>
      </w:r>
      <w:r>
        <w:t>ат.</w:t>
      </w:r>
    </w:p>
    <w:p w14:paraId="46A6D1C9" w14:textId="77777777" w:rsidR="00000000" w:rsidRDefault="00915409">
      <w:pPr>
        <w:pStyle w:val="chapter"/>
        <w:divId w:val="493841509"/>
      </w:pPr>
      <w:bookmarkStart w:id="27" w:name="a34"/>
      <w:bookmarkEnd w:id="27"/>
      <w:r>
        <w:t>ГЛАВА 3</w:t>
      </w:r>
      <w:r>
        <w:br/>
        <w:t>ВЫДЕЛЕННАЯ ЗАЯВКА НА ИЗОБРЕТЕНИЕ</w:t>
      </w:r>
    </w:p>
    <w:p w14:paraId="08CAE856" w14:textId="77777777" w:rsidR="00000000" w:rsidRDefault="00915409">
      <w:pPr>
        <w:pStyle w:val="point"/>
        <w:divId w:val="493841509"/>
      </w:pPr>
      <w:r>
        <w:t>30. Заявитель (заявители) имеет право подать выделенную заявку на изобретение, если:</w:t>
      </w:r>
    </w:p>
    <w:p w14:paraId="6B3FD653" w14:textId="77777777" w:rsidR="00000000" w:rsidRDefault="00915409">
      <w:pPr>
        <w:pStyle w:val="underpoint"/>
        <w:divId w:val="493841509"/>
      </w:pPr>
      <w:r>
        <w:t>30.1. первоначальная заявка на изобретение подана с нарушением требования единства изобретения;</w:t>
      </w:r>
    </w:p>
    <w:p w14:paraId="0B0E1901" w14:textId="77777777" w:rsidR="00000000" w:rsidRDefault="00915409">
      <w:pPr>
        <w:pStyle w:val="underpoint"/>
        <w:divId w:val="493841509"/>
      </w:pPr>
      <w:r>
        <w:t>30.2. изобретение при подаче з</w:t>
      </w:r>
      <w:r>
        <w:t>аявки на изобретение не было включено в формулу изобретения, а раскрыто в описании;</w:t>
      </w:r>
    </w:p>
    <w:p w14:paraId="36E1EFBD" w14:textId="77777777" w:rsidR="00000000" w:rsidRDefault="00915409">
      <w:pPr>
        <w:pStyle w:val="underpoint"/>
        <w:divId w:val="493841509"/>
      </w:pPr>
      <w:r>
        <w:t>30.3. была заявлена группа изобретений на получение одного патента, но заявитель (заявители) решил получить патент на каждое изобретени</w:t>
      </w:r>
      <w:r>
        <w:t>е</w:t>
      </w:r>
      <w:r>
        <w:t>.</w:t>
      </w:r>
    </w:p>
    <w:p w14:paraId="14B6FE3A" w14:textId="77777777" w:rsidR="00000000" w:rsidRDefault="00915409">
      <w:pPr>
        <w:pStyle w:val="point"/>
        <w:divId w:val="493841509"/>
      </w:pPr>
      <w:r>
        <w:lastRenderedPageBreak/>
        <w:t>31. </w:t>
      </w:r>
      <w:r>
        <w:t xml:space="preserve">Выделенная заявка на изобретение должна быть подана тем же заявителем (заявителями), что и первоначальная заявка на изобретение. В случае подачи выделенной заявки на изобретение другим заявителем (заявителями) должны быть представлены документы о переходе </w:t>
      </w:r>
      <w:r>
        <w:t>или передаче права на получение патента на изобретение.</w:t>
      </w:r>
    </w:p>
    <w:p w14:paraId="4B43C55F" w14:textId="77777777" w:rsidR="00000000" w:rsidRDefault="00915409">
      <w:pPr>
        <w:pStyle w:val="point"/>
        <w:divId w:val="493841509"/>
      </w:pPr>
      <w:r>
        <w:t>32. Если выделенная заявка на изобретение является источником для выделения из нее другой выделенной заявки на изобретение, то изобретение должно быть раскрыто как в первоначальной заявке на изобретен</w:t>
      </w:r>
      <w:r>
        <w:t>ие, так и в первой выделенной заявке на изобретение.</w:t>
      </w:r>
    </w:p>
    <w:p w14:paraId="01F7A03D" w14:textId="77777777" w:rsidR="00000000" w:rsidRDefault="00915409">
      <w:pPr>
        <w:pStyle w:val="point"/>
        <w:divId w:val="493841509"/>
      </w:pPr>
      <w:r>
        <w:t>33. При подаче выделенной заявки на изобретение не требуется представление копии первой заявки на изобретение, если эта копия была представлена по первоначальной заявке на изобретение.</w:t>
      </w:r>
    </w:p>
    <w:p w14:paraId="13CAE5A8" w14:textId="1733E16C" w:rsidR="00000000" w:rsidRDefault="00915409">
      <w:pPr>
        <w:pStyle w:val="point"/>
        <w:divId w:val="493841509"/>
      </w:pPr>
      <w:r>
        <w:t>34. В случае приня</w:t>
      </w:r>
      <w:r>
        <w:t xml:space="preserve">тия по первоначальной заявке решения о выдаче патента подача выделенной заявки должна быть осуществлена до даты регистрации изобретения, а в случае принятия решения об отказе в выдаче патента в соответствии с </w:t>
      </w:r>
      <w:hyperlink r:id="rId36" w:anchor="a366" w:tooltip="+" w:history="1">
        <w:r>
          <w:rPr>
            <w:rStyle w:val="a3"/>
          </w:rPr>
          <w:t>пунктом 4</w:t>
        </w:r>
      </w:hyperlink>
      <w:r>
        <w:t xml:space="preserve"> статьи 19 или </w:t>
      </w:r>
      <w:hyperlink r:id="rId37" w:anchor="a209" w:tooltip="+" w:history="1">
        <w:r>
          <w:rPr>
            <w:rStyle w:val="a3"/>
          </w:rPr>
          <w:t>пунктом 5</w:t>
        </w:r>
      </w:hyperlink>
      <w:r>
        <w:t xml:space="preserve"> статьи 21 Закона – до истечения срока на его обжалование.</w:t>
      </w:r>
    </w:p>
    <w:p w14:paraId="69D918ED" w14:textId="20D3EB2B" w:rsidR="00000000" w:rsidRDefault="00915409">
      <w:pPr>
        <w:pStyle w:val="newncpi"/>
        <w:divId w:val="493841509"/>
      </w:pPr>
      <w:r>
        <w:t xml:space="preserve">Если в соответствии с </w:t>
      </w:r>
      <w:hyperlink r:id="rId38" w:anchor="a355" w:tooltip="+" w:history="1">
        <w:r>
          <w:rPr>
            <w:rStyle w:val="a3"/>
          </w:rPr>
          <w:t>пунктом 5</w:t>
        </w:r>
      </w:hyperlink>
      <w:r>
        <w:t xml:space="preserve"> статьи 19 или </w:t>
      </w:r>
      <w:hyperlink r:id="rId39" w:anchor="a12" w:tooltip="+" w:history="1">
        <w:r>
          <w:rPr>
            <w:rStyle w:val="a3"/>
          </w:rPr>
          <w:t>пунктом 3</w:t>
        </w:r>
      </w:hyperlink>
      <w:r>
        <w:t xml:space="preserve"> статьи 21 Закона по первоначальной заявке принято решение об отказе в выдаче патента, на дату подачи выделенной заявки пропущенный заявителем срок должен быть восстановлен.</w:t>
      </w:r>
    </w:p>
    <w:p w14:paraId="489E2419" w14:textId="77777777" w:rsidR="00000000" w:rsidRDefault="00915409">
      <w:pPr>
        <w:pStyle w:val="point"/>
        <w:divId w:val="493841509"/>
      </w:pPr>
      <w:r>
        <w:t xml:space="preserve">35. На дату поступления </w:t>
      </w:r>
      <w:r>
        <w:t>в патентный орган выделенной заявки на изобретение первоначальная заявка на изобретение не должна быть отозвана.</w:t>
      </w:r>
    </w:p>
    <w:p w14:paraId="75DBB16A" w14:textId="77777777" w:rsidR="00000000" w:rsidRDefault="00915409">
      <w:pPr>
        <w:pStyle w:val="point"/>
        <w:divId w:val="493841509"/>
      </w:pPr>
      <w:r>
        <w:t>36. Выделенная заявка на изобретение должна соответствовать требованиям, установленным настоящим Положением.</w:t>
      </w:r>
    </w:p>
    <w:p w14:paraId="083223A7" w14:textId="77777777" w:rsidR="00000000" w:rsidRDefault="00915409">
      <w:pPr>
        <w:pStyle w:val="chapter"/>
        <w:divId w:val="493841509"/>
      </w:pPr>
      <w:bookmarkStart w:id="28" w:name="a35"/>
      <w:bookmarkEnd w:id="28"/>
      <w:r>
        <w:t>ГЛАВА 4</w:t>
      </w:r>
      <w:r>
        <w:br/>
        <w:t>ЕВРАЗИЙСКАЯ И МЕЖДУНАРОДНА</w:t>
      </w:r>
      <w:r>
        <w:t>Я ЗАЯВКИ</w:t>
      </w:r>
    </w:p>
    <w:p w14:paraId="068E5FC4" w14:textId="77777777" w:rsidR="00000000" w:rsidRDefault="00915409">
      <w:pPr>
        <w:pStyle w:val="point"/>
        <w:divId w:val="493841509"/>
      </w:pPr>
      <w:r>
        <w:t>37. Евразийская и международная заявки подаются в патентный орган, если хотя бы один из заявителей имеет место жительства или место нахождения на территории Республики Беларусь.</w:t>
      </w:r>
    </w:p>
    <w:p w14:paraId="1EFC881F" w14:textId="77777777" w:rsidR="00000000" w:rsidRDefault="00915409">
      <w:pPr>
        <w:pStyle w:val="point"/>
        <w:divId w:val="493841509"/>
      </w:pPr>
      <w:r>
        <w:t xml:space="preserve">38. Евразийская заявка должна содержать документы, предусмотренные в </w:t>
      </w:r>
      <w:r>
        <w:t>правиле 21</w:t>
      </w:r>
      <w:r>
        <w:rPr>
          <w:vertAlign w:val="superscript"/>
        </w:rPr>
        <w:t>1</w:t>
      </w:r>
      <w:r>
        <w:t xml:space="preserve"> Патентной инструкции.</w:t>
      </w:r>
    </w:p>
    <w:p w14:paraId="58FEBD4A" w14:textId="77777777" w:rsidR="00000000" w:rsidRDefault="00915409">
      <w:pPr>
        <w:pStyle w:val="point"/>
        <w:divId w:val="493841509"/>
      </w:pPr>
      <w:r>
        <w:t>39. Документы евразийской заявки должны соответствовать требованиям, установленным в правилах 22–27 Патентной инструкции и подпунктах 2.5–2.8 пункта 2 Правил составления, подачи и рассмотрения евразийских заявок в Евразийс</w:t>
      </w:r>
      <w:r>
        <w:t>ком патентном ведомстве.</w:t>
      </w:r>
    </w:p>
    <w:p w14:paraId="3FB0AA48" w14:textId="2267F6DC" w:rsidR="00000000" w:rsidRDefault="00915409">
      <w:pPr>
        <w:pStyle w:val="point"/>
        <w:divId w:val="493841509"/>
      </w:pPr>
      <w:r>
        <w:t xml:space="preserve">40. Международная заявка должна содержать документы, предусмотренные в </w:t>
      </w:r>
      <w:hyperlink r:id="rId40" w:anchor="a1180" w:tooltip="+" w:history="1">
        <w:r>
          <w:rPr>
            <w:rStyle w:val="a3"/>
          </w:rPr>
          <w:t>статье 3(2)</w:t>
        </w:r>
      </w:hyperlink>
      <w:r>
        <w:t xml:space="preserve"> РСТ.</w:t>
      </w:r>
    </w:p>
    <w:p w14:paraId="7781634B" w14:textId="3F29482F" w:rsidR="00000000" w:rsidRDefault="00915409">
      <w:pPr>
        <w:pStyle w:val="point"/>
        <w:divId w:val="493841509"/>
      </w:pPr>
      <w:r>
        <w:lastRenderedPageBreak/>
        <w:t xml:space="preserve">41. Документы международной заявки должны соответствовать требованиям, установленным в </w:t>
      </w:r>
      <w:r>
        <w:t xml:space="preserve">статьях </w:t>
      </w:r>
      <w:hyperlink r:id="rId41" w:anchor="a746" w:tooltip="+" w:history="1">
        <w:r>
          <w:rPr>
            <w:rStyle w:val="a3"/>
          </w:rPr>
          <w:t>4–7</w:t>
        </w:r>
      </w:hyperlink>
      <w:r>
        <w:t xml:space="preserve"> РСТ и правилах </w:t>
      </w:r>
      <w:hyperlink r:id="rId42" w:anchor="a1181" w:tooltip="+" w:history="1">
        <w:r>
          <w:rPr>
            <w:rStyle w:val="a3"/>
          </w:rPr>
          <w:t>3–13</w:t>
        </w:r>
      </w:hyperlink>
      <w:r>
        <w:t xml:space="preserve"> Инструкции к РСТ.</w:t>
      </w:r>
    </w:p>
    <w:p w14:paraId="39CB3DF7" w14:textId="5D00EF48" w:rsidR="00000000" w:rsidRDefault="00915409">
      <w:pPr>
        <w:pStyle w:val="point"/>
        <w:divId w:val="493841509"/>
      </w:pPr>
      <w:r>
        <w:t>42. При подаче международной заявки в патентный орган заявитель (заявители) уплачивает пошлину з</w:t>
      </w:r>
      <w:r>
        <w:t xml:space="preserve">а пересылку заявочных документов в Международное бюро ВОИС в соответствии с </w:t>
      </w:r>
      <w:hyperlink r:id="rId43" w:anchor="a725" w:tooltip="+" w:history="1">
        <w:r>
          <w:rPr>
            <w:rStyle w:val="a3"/>
          </w:rPr>
          <w:t>правилом 14</w:t>
        </w:r>
      </w:hyperlink>
      <w:r>
        <w:t xml:space="preserve"> Инструкции к РСТ. Пошлина за пересылку уплачивается в течение одного месяца с даты получения международной заявки.</w:t>
      </w:r>
    </w:p>
    <w:p w14:paraId="4515012D" w14:textId="77777777" w:rsidR="00000000" w:rsidRDefault="00915409">
      <w:pPr>
        <w:pStyle w:val="point"/>
        <w:divId w:val="493841509"/>
      </w:pPr>
      <w:r>
        <w:t>43. Патентный орган принимает международные заявки на русском или английском языке.</w:t>
      </w:r>
    </w:p>
    <w:p w14:paraId="51DAEA06" w14:textId="77777777" w:rsidR="00000000" w:rsidRDefault="00915409">
      <w:pPr>
        <w:pStyle w:val="zagrazdel"/>
        <w:divId w:val="493841509"/>
      </w:pPr>
      <w:bookmarkStart w:id="29" w:name="a36"/>
      <w:bookmarkEnd w:id="29"/>
      <w:r>
        <w:t>РАЗДЕЛ II</w:t>
      </w:r>
      <w:r>
        <w:br/>
        <w:t>ДОКУМЕНТЫ ЗАЯВКИ</w:t>
      </w:r>
    </w:p>
    <w:p w14:paraId="5650B761" w14:textId="77777777" w:rsidR="00000000" w:rsidRDefault="00915409">
      <w:pPr>
        <w:pStyle w:val="chapter"/>
        <w:divId w:val="493841509"/>
      </w:pPr>
      <w:bookmarkStart w:id="30" w:name="a37"/>
      <w:bookmarkEnd w:id="30"/>
      <w:r>
        <w:t>ГЛАВА 5</w:t>
      </w:r>
      <w:r>
        <w:br/>
        <w:t>ЗАЯВЛЕНИЕ</w:t>
      </w:r>
    </w:p>
    <w:p w14:paraId="7197DDDA" w14:textId="52F531C6" w:rsidR="00000000" w:rsidRDefault="00915409">
      <w:pPr>
        <w:pStyle w:val="point"/>
        <w:divId w:val="493841509"/>
      </w:pPr>
      <w:bookmarkStart w:id="31" w:name="a107"/>
      <w:bookmarkEnd w:id="31"/>
      <w:r>
        <w:t>44. </w:t>
      </w:r>
      <w:hyperlink r:id="rId44" w:anchor="a22" w:tooltip="+" w:history="1">
        <w:r>
          <w:rPr>
            <w:rStyle w:val="a3"/>
          </w:rPr>
          <w:t>Заявление</w:t>
        </w:r>
      </w:hyperlink>
      <w:r>
        <w:t xml:space="preserve"> представляется по форме, утвержденной ГКНТ, и должно содерж</w:t>
      </w:r>
      <w:r>
        <w:t>ать:</w:t>
      </w:r>
    </w:p>
    <w:p w14:paraId="6A26D753" w14:textId="77777777" w:rsidR="00000000" w:rsidRDefault="00915409">
      <w:pPr>
        <w:pStyle w:val="underpoint"/>
        <w:divId w:val="493841509"/>
      </w:pPr>
      <w:r>
        <w:t>44.1. просьбу о выдаче патента Республики Беларусь на изобретение на имя заявителя (заявителей);</w:t>
      </w:r>
    </w:p>
    <w:p w14:paraId="6F1F70FA" w14:textId="77777777" w:rsidR="00000000" w:rsidRDefault="00915409">
      <w:pPr>
        <w:pStyle w:val="underpoint"/>
        <w:divId w:val="493841509"/>
      </w:pPr>
      <w:bookmarkStart w:id="32" w:name="a108"/>
      <w:bookmarkEnd w:id="32"/>
      <w:r>
        <w:t>44.2. сведения о заявителе (заявителях):</w:t>
      </w:r>
    </w:p>
    <w:p w14:paraId="243E2141" w14:textId="77777777" w:rsidR="00000000" w:rsidRDefault="00915409">
      <w:pPr>
        <w:pStyle w:val="newncpi"/>
        <w:divId w:val="493841509"/>
      </w:pPr>
      <w:r>
        <w:t>фамилию, собственное имя и отчество (если таковое имеется) физического лица (физических лиц), причем фамилия указ</w:t>
      </w:r>
      <w:r>
        <w:t>ывается перед именем, и (или) полное наименование юридического лица (юридических лиц) согласно учредительному документу;</w:t>
      </w:r>
    </w:p>
    <w:p w14:paraId="7E8E8CF5" w14:textId="69E4FACD" w:rsidR="00000000" w:rsidRDefault="00915409">
      <w:pPr>
        <w:pStyle w:val="newncpi"/>
        <w:divId w:val="493841509"/>
      </w:pPr>
      <w:r>
        <w:t>адрес места жительства (места пребывания) или места нахождения, а также номер телефона, факса и адрес электронной почты (если они имеют</w:t>
      </w:r>
      <w:r>
        <w:t>ся). При указании страны места жительства (места пребывания) или места нахождения используется код страны по стандарту ВОИС ST.3, если он установлен. В случае, если заявителем (заявителями) является автор (авторы) изобретения, сведения о его (их) месте жит</w:t>
      </w:r>
      <w:r>
        <w:t xml:space="preserve">ельства (месте пребывания) указываются в порядке, предусмотренном для указания места жительства (места пребывания) автора (авторов) изобретения. Если заявителем (заявителями) является юридическое лицо (юридические лица) Республики Беларусь, в </w:t>
      </w:r>
      <w:hyperlink r:id="rId45" w:anchor="a22" w:tooltip="+" w:history="1">
        <w:r>
          <w:rPr>
            <w:rStyle w:val="a3"/>
          </w:rPr>
          <w:t>заявлении</w:t>
        </w:r>
      </w:hyperlink>
      <w:r>
        <w:t xml:space="preserve"> указываются его (их) код по Общегосударственному классификатору предприятий и организаций Республики Беларусь (ОКПО), учетный номер плательщика (УНП) и наименование юридического лица, которому подчиняется и</w:t>
      </w:r>
      <w:r>
        <w:t>ли в состав (систему) которого входит юридическое лицо – заявитель (заявители) (при наличии);</w:t>
      </w:r>
    </w:p>
    <w:p w14:paraId="3DC284BF" w14:textId="77777777" w:rsidR="00000000" w:rsidRDefault="00915409">
      <w:pPr>
        <w:pStyle w:val="underpoint"/>
        <w:divId w:val="493841509"/>
      </w:pPr>
      <w:r>
        <w:t>44.3. название заявляемого изобретения (группы изобретений), которое должно совпадать с названием, приводимым в описании изобретения;</w:t>
      </w:r>
    </w:p>
    <w:p w14:paraId="6A6B6309" w14:textId="77777777" w:rsidR="00000000" w:rsidRDefault="00915409">
      <w:pPr>
        <w:pStyle w:val="underpoint"/>
        <w:divId w:val="493841509"/>
      </w:pPr>
      <w:r>
        <w:t>44.4. исключен;</w:t>
      </w:r>
    </w:p>
    <w:p w14:paraId="34C32D55" w14:textId="77777777" w:rsidR="00000000" w:rsidRDefault="00915409">
      <w:pPr>
        <w:pStyle w:val="underpoint"/>
        <w:divId w:val="493841509"/>
      </w:pPr>
      <w:r>
        <w:lastRenderedPageBreak/>
        <w:t>44.4</w:t>
      </w:r>
      <w:r>
        <w:rPr>
          <w:vertAlign w:val="superscript"/>
        </w:rPr>
        <w:t>1</w:t>
      </w:r>
      <w:r>
        <w:t>. сведе</w:t>
      </w:r>
      <w:r>
        <w:t>ния о создании изобретения полностью или частично за счет средств республиканского и (или) местных бюджетов, в том числе государственных целевых бюджетных фондов, а также государственных внебюджетных фондов в рамках осуществления научной и научно-техническ</w:t>
      </w:r>
      <w:r>
        <w:t>ой деятельности (далее – НТД), если изобретение создано в рамках такой деятельности (для национальных заявителей). При этом указываются:</w:t>
      </w:r>
    </w:p>
    <w:p w14:paraId="3EAEE048" w14:textId="77777777" w:rsidR="00000000" w:rsidRDefault="00915409">
      <w:pPr>
        <w:pStyle w:val="newncpi"/>
        <w:divId w:val="493841509"/>
      </w:pPr>
      <w:r>
        <w:t>программа, в рамках которой осуществлялась НТД;</w:t>
      </w:r>
    </w:p>
    <w:p w14:paraId="55DF1228" w14:textId="77777777" w:rsidR="00000000" w:rsidRDefault="00915409">
      <w:pPr>
        <w:pStyle w:val="newncpi"/>
        <w:divId w:val="493841509"/>
      </w:pPr>
      <w:r>
        <w:t>кем является заявитель (заявители) в рамках программы – государственным</w:t>
      </w:r>
      <w:r>
        <w:t xml:space="preserve"> заказчиком, исполнителем, лицом, которому права на получение патента на изобретение переданы государственным заказчиком (исполнителем);</w:t>
      </w:r>
    </w:p>
    <w:p w14:paraId="69C866DD" w14:textId="77777777" w:rsidR="00000000" w:rsidRDefault="00915409">
      <w:pPr>
        <w:pStyle w:val="newncpi"/>
        <w:divId w:val="493841509"/>
      </w:pPr>
      <w:r>
        <w:t>источники финансирования НТД;</w:t>
      </w:r>
    </w:p>
    <w:p w14:paraId="481F206D" w14:textId="77777777" w:rsidR="00000000" w:rsidRDefault="00915409">
      <w:pPr>
        <w:pStyle w:val="underpoint"/>
        <w:divId w:val="493841509"/>
      </w:pPr>
      <w:bookmarkStart w:id="33" w:name="a3"/>
      <w:bookmarkEnd w:id="33"/>
      <w:r>
        <w:t>44.5. </w:t>
      </w:r>
      <w:r>
        <w:t>дату подачи и номер первоначальной заявки на изобретение, если заявка на изобретение подается как выделенная;</w:t>
      </w:r>
    </w:p>
    <w:p w14:paraId="6D2BBDE7" w14:textId="5C4F35F3" w:rsidR="00000000" w:rsidRDefault="00915409">
      <w:pPr>
        <w:pStyle w:val="underpoint"/>
        <w:divId w:val="493841509"/>
      </w:pPr>
      <w:r>
        <w:t>44.6. просьбу об установлении приоритета при испрашивании приоритета более раннего, чем дата подачи заявки на изобретение в патентный орган, с ука</w:t>
      </w:r>
      <w:r>
        <w:t xml:space="preserve">занием основания для испрашивания такого приоритета (по дате подачи первой заявки на изобретение в государстве – участнике Парижской </w:t>
      </w:r>
      <w:hyperlink r:id="rId46" w:anchor="a63" w:tooltip="+" w:history="1">
        <w:r>
          <w:rPr>
            <w:rStyle w:val="a3"/>
          </w:rPr>
          <w:t>конвенции</w:t>
        </w:r>
      </w:hyperlink>
      <w:r>
        <w:t>, по дате поступления дополнительных материалов к ранее поданн</w:t>
      </w:r>
      <w:r>
        <w:t>ой заявке на изобретение, по дате подачи более ранней заявки на изобретение в патентный орган);</w:t>
      </w:r>
    </w:p>
    <w:p w14:paraId="42212B9F" w14:textId="77777777" w:rsidR="00000000" w:rsidRDefault="00915409">
      <w:pPr>
        <w:pStyle w:val="underpoint"/>
        <w:divId w:val="493841509"/>
      </w:pPr>
      <w:bookmarkStart w:id="34" w:name="a110"/>
      <w:bookmarkEnd w:id="34"/>
      <w:r>
        <w:t>44.7. номер первой или более ранней заявки на изобретение и дату испрашиваемого приоритета. Если приоритет испрашивается на основании нескольких заявок, указыва</w:t>
      </w:r>
      <w:r>
        <w:t>ются номера всех заявок и в соответствующих случаях несколько дат испрашиваемого приоритета. При испрашивании конвенционного приоритета указывается код страны подачи по стандарту ВОИС ST.3.</w:t>
      </w:r>
    </w:p>
    <w:p w14:paraId="0D935166" w14:textId="024B3005" w:rsidR="00000000" w:rsidRDefault="00915409">
      <w:pPr>
        <w:pStyle w:val="newncpi"/>
        <w:divId w:val="493841509"/>
      </w:pPr>
      <w:r>
        <w:t>Номер первой заявки на изобретение, дата испрашиваемого приоритета</w:t>
      </w:r>
      <w:r>
        <w:t xml:space="preserve"> и государство, в котором производилась подача первой заявки на изобретение, указываются при подаче заявки на изобретение или в срок, установленный в </w:t>
      </w:r>
      <w:hyperlink r:id="rId47" w:anchor="a206" w:tooltip="+" w:history="1">
        <w:r>
          <w:rPr>
            <w:rStyle w:val="a3"/>
          </w:rPr>
          <w:t>части второй</w:t>
        </w:r>
      </w:hyperlink>
      <w:r>
        <w:t xml:space="preserve"> пункта 3 статьи 16 Закона;</w:t>
      </w:r>
    </w:p>
    <w:p w14:paraId="67A67957" w14:textId="77777777" w:rsidR="00000000" w:rsidRDefault="00915409">
      <w:pPr>
        <w:pStyle w:val="underpoint"/>
        <w:divId w:val="493841509"/>
      </w:pPr>
      <w:r>
        <w:t xml:space="preserve">44.8. адрес </w:t>
      </w:r>
      <w:r>
        <w:t>для переписки в соответствии с правилами адресования почтовых отправлений с указанием фамилии, собственного имени, отчества (если таковое имеется) или наименования адресата (заявителя (заявителей), патентного поверенного, общего представителя), а также ном</w:t>
      </w:r>
      <w:r>
        <w:t>ер телефона, факса и адрес электронной почты (если они имеются);</w:t>
      </w:r>
    </w:p>
    <w:p w14:paraId="7889DCCA" w14:textId="77777777" w:rsidR="00000000" w:rsidRDefault="00915409">
      <w:pPr>
        <w:pStyle w:val="underpoint"/>
        <w:divId w:val="493841509"/>
      </w:pPr>
      <w:bookmarkStart w:id="35" w:name="a111"/>
      <w:bookmarkEnd w:id="35"/>
      <w:r>
        <w:t>44.9. сведения о представителе, если заявка на изобретение подается через представителя:</w:t>
      </w:r>
    </w:p>
    <w:p w14:paraId="5BE81795" w14:textId="77777777" w:rsidR="00000000" w:rsidRDefault="00915409">
      <w:pPr>
        <w:pStyle w:val="newncpi"/>
        <w:divId w:val="493841509"/>
      </w:pPr>
      <w:r>
        <w:t>фамилию, собственное имя и отчество (если таковое имеется) представителя;</w:t>
      </w:r>
    </w:p>
    <w:p w14:paraId="71DDA60A" w14:textId="77777777" w:rsidR="00000000" w:rsidRDefault="00915409">
      <w:pPr>
        <w:pStyle w:val="newncpi"/>
        <w:divId w:val="493841509"/>
      </w:pPr>
      <w:r>
        <w:t>указание о том, что представ</w:t>
      </w:r>
      <w:r>
        <w:t>итель является патентным поверенным или общим представителем;</w:t>
      </w:r>
    </w:p>
    <w:p w14:paraId="5F37B196" w14:textId="77777777" w:rsidR="00000000" w:rsidRDefault="00915409">
      <w:pPr>
        <w:pStyle w:val="newncpi"/>
        <w:divId w:val="493841509"/>
      </w:pPr>
      <w:r>
        <w:t>регистрационный номер патентного поверенного, если представителем назначен патентный поверенный, номер телефона, факса, адрес электронной почты (если они имеются);</w:t>
      </w:r>
    </w:p>
    <w:p w14:paraId="76A4AD51" w14:textId="16F8BBCC" w:rsidR="00000000" w:rsidRDefault="00915409">
      <w:pPr>
        <w:pStyle w:val="underpoint"/>
        <w:divId w:val="493841509"/>
      </w:pPr>
      <w:r>
        <w:t xml:space="preserve">44.10. перечень прилагаемых к </w:t>
      </w:r>
      <w:r>
        <w:t xml:space="preserve">заявке на изобретение документов с указанием количества листов в одном экземпляре и количества экземпляров. Для других прилагаемых документов, вид которых не предусмотрен формой </w:t>
      </w:r>
      <w:hyperlink r:id="rId48" w:anchor="a22" w:tooltip="+" w:history="1">
        <w:r>
          <w:rPr>
            <w:rStyle w:val="a3"/>
          </w:rPr>
          <w:t>заявления</w:t>
        </w:r>
      </w:hyperlink>
      <w:r>
        <w:t>, указывается ко</w:t>
      </w:r>
      <w:r>
        <w:t>нкретно их назначение;</w:t>
      </w:r>
    </w:p>
    <w:p w14:paraId="2699F6DC" w14:textId="1839945F" w:rsidR="00000000" w:rsidRDefault="00915409">
      <w:pPr>
        <w:pStyle w:val="underpoint"/>
        <w:divId w:val="493841509"/>
      </w:pPr>
      <w:r>
        <w:t xml:space="preserve">44.11. указание основания (оснований) для возникновения права на получение патента в соответствии с </w:t>
      </w:r>
      <w:hyperlink r:id="rId49" w:anchor="a2" w:tooltip="+" w:history="1">
        <w:r>
          <w:rPr>
            <w:rStyle w:val="a3"/>
          </w:rPr>
          <w:t>пунктом 2</w:t>
        </w:r>
      </w:hyperlink>
      <w:r>
        <w:t xml:space="preserve"> статьи 6 Закона;</w:t>
      </w:r>
    </w:p>
    <w:p w14:paraId="7BA02844" w14:textId="77777777" w:rsidR="00000000" w:rsidRDefault="00915409">
      <w:pPr>
        <w:pStyle w:val="underpoint"/>
        <w:divId w:val="493841509"/>
      </w:pPr>
      <w:r>
        <w:t>44.12. номер фигуры чертежей (если фигур несколько), пре</w:t>
      </w:r>
      <w:r>
        <w:t>длагаемой для публикации с формулой изобретения в официальном бюллетене патентного органа. Если номер фигуры не указан, то публикуется первая фигура чертежей;</w:t>
      </w:r>
    </w:p>
    <w:p w14:paraId="4A35AA72" w14:textId="77777777" w:rsidR="00000000" w:rsidRDefault="00915409">
      <w:pPr>
        <w:pStyle w:val="underpoint"/>
        <w:divId w:val="493841509"/>
      </w:pPr>
      <w:bookmarkStart w:id="36" w:name="a112"/>
      <w:bookmarkEnd w:id="36"/>
      <w:r>
        <w:t>44.13. сведения об авторе (авторах) изобретения:</w:t>
      </w:r>
    </w:p>
    <w:p w14:paraId="07D8A711" w14:textId="77777777" w:rsidR="00000000" w:rsidRDefault="00915409">
      <w:pPr>
        <w:pStyle w:val="newncpi"/>
        <w:divId w:val="493841509"/>
      </w:pPr>
      <w:r>
        <w:t>фамилию, собственное имя и отчество (если таково</w:t>
      </w:r>
      <w:r>
        <w:t>е имеется), причем фамилия указывается перед именем;</w:t>
      </w:r>
    </w:p>
    <w:p w14:paraId="1D8DEDE0" w14:textId="77777777" w:rsidR="00000000" w:rsidRDefault="00915409">
      <w:pPr>
        <w:pStyle w:val="newncpi"/>
        <w:divId w:val="493841509"/>
      </w:pPr>
      <w:r>
        <w:t>адрес места жительства (места пребывания), включая код страны по стандарту ВОИС ST.3, если он установлен.</w:t>
      </w:r>
    </w:p>
    <w:p w14:paraId="68EB74C7" w14:textId="77777777" w:rsidR="00000000" w:rsidRDefault="00915409">
      <w:pPr>
        <w:pStyle w:val="point"/>
        <w:divId w:val="493841509"/>
      </w:pPr>
      <w:bookmarkStart w:id="37" w:name="a113"/>
      <w:bookmarkEnd w:id="37"/>
      <w:r>
        <w:t xml:space="preserve">45. Сведения, указанные в подпунктах </w:t>
      </w:r>
      <w:hyperlink w:anchor="a3" w:tooltip="+" w:history="1">
        <w:r>
          <w:rPr>
            <w:rStyle w:val="a3"/>
          </w:rPr>
          <w:t>44.5–44.7</w:t>
        </w:r>
      </w:hyperlink>
      <w:r>
        <w:t xml:space="preserve"> пункта 44 настояще</w:t>
      </w:r>
      <w:r>
        <w:t>го Положения, приводятся только тогда, когда испрашивается приоритет более ранний, чем дата поступления заявки на изобретение в патентный орган.</w:t>
      </w:r>
    </w:p>
    <w:p w14:paraId="2BEBDE4C" w14:textId="42BE1632" w:rsidR="00000000" w:rsidRDefault="00915409">
      <w:pPr>
        <w:pStyle w:val="point"/>
        <w:divId w:val="493841509"/>
      </w:pPr>
      <w:bookmarkStart w:id="38" w:name="a4"/>
      <w:bookmarkEnd w:id="38"/>
      <w:r>
        <w:t>46. </w:t>
      </w:r>
      <w:hyperlink r:id="rId50" w:anchor="a22" w:tooltip="+" w:history="1">
        <w:r>
          <w:rPr>
            <w:rStyle w:val="a3"/>
          </w:rPr>
          <w:t>Заявление</w:t>
        </w:r>
      </w:hyperlink>
      <w:r>
        <w:t xml:space="preserve"> подписывается заявителем (заявителями) или е</w:t>
      </w:r>
      <w:r>
        <w:t>го (их) патентным поверенным с указанием фамилии, инициалов и даты подписания.</w:t>
      </w:r>
    </w:p>
    <w:p w14:paraId="12BBC195" w14:textId="53CB6EAA" w:rsidR="00000000" w:rsidRDefault="00915409">
      <w:pPr>
        <w:pStyle w:val="newncpi"/>
        <w:divId w:val="493841509"/>
      </w:pPr>
      <w:r>
        <w:t xml:space="preserve">Если заявителем (заявителями) является юридическое лицо (юридические лица), </w:t>
      </w:r>
      <w:hyperlink r:id="rId51" w:anchor="a22" w:tooltip="+" w:history="1">
        <w:r>
          <w:rPr>
            <w:rStyle w:val="a3"/>
          </w:rPr>
          <w:t>заявление</w:t>
        </w:r>
      </w:hyperlink>
      <w:r>
        <w:t xml:space="preserve"> </w:t>
      </w:r>
      <w:r>
        <w:t>подписывается руководителем этого юридического лица (юридических лиц) или лицом (лицами), уполномоченным на это, указываются фамилия, инициалы и должность подписывающего лица (лиц).</w:t>
      </w:r>
    </w:p>
    <w:p w14:paraId="47FE3EE8" w14:textId="5C0B386E" w:rsidR="00000000" w:rsidRDefault="00915409">
      <w:pPr>
        <w:pStyle w:val="newncpi"/>
        <w:divId w:val="493841509"/>
      </w:pPr>
      <w:r>
        <w:t xml:space="preserve">Если в представленном в патентный орган </w:t>
      </w:r>
      <w:hyperlink r:id="rId52" w:anchor="a22" w:tooltip="+" w:history="1">
        <w:r>
          <w:rPr>
            <w:rStyle w:val="a3"/>
          </w:rPr>
          <w:t>заявлении</w:t>
        </w:r>
      </w:hyperlink>
      <w:r>
        <w:t xml:space="preserve"> не указана дата его подписания, то датой подписания считается дата представления заявления в патентный орган.</w:t>
      </w:r>
    </w:p>
    <w:p w14:paraId="7FC01295" w14:textId="526D18F2" w:rsidR="00000000" w:rsidRDefault="00915409">
      <w:pPr>
        <w:pStyle w:val="point"/>
        <w:divId w:val="493841509"/>
      </w:pPr>
      <w:bookmarkStart w:id="39" w:name="a114"/>
      <w:bookmarkEnd w:id="39"/>
      <w:r>
        <w:t>47. Сведения, которые в связи с их большим объемом невозможно полностью разместить в соответствующем месте, предусмот</w:t>
      </w:r>
      <w:r>
        <w:t xml:space="preserve">ренном формой </w:t>
      </w:r>
      <w:hyperlink r:id="rId53" w:anchor="a22" w:tooltip="+" w:history="1">
        <w:r>
          <w:rPr>
            <w:rStyle w:val="a3"/>
          </w:rPr>
          <w:t>заявления</w:t>
        </w:r>
      </w:hyperlink>
      <w:r>
        <w:t>, приводят в том же порядке на дополнительном листе (листах), о чем делается соответствующее указание «смотреть продолжение на дополнительном листе (листах)». Дополнительный лист (</w:t>
      </w:r>
      <w:r>
        <w:t>листы) подписывается заявителем (заявителями).</w:t>
      </w:r>
    </w:p>
    <w:p w14:paraId="0695E933" w14:textId="44749413" w:rsidR="00000000" w:rsidRDefault="00915409">
      <w:pPr>
        <w:pStyle w:val="point"/>
        <w:divId w:val="493841509"/>
      </w:pPr>
      <w:r>
        <w:t xml:space="preserve">48. Графы </w:t>
      </w:r>
      <w:hyperlink r:id="rId54" w:anchor="a22" w:tooltip="+" w:history="1">
        <w:r>
          <w:rPr>
            <w:rStyle w:val="a3"/>
          </w:rPr>
          <w:t>заявления</w:t>
        </w:r>
      </w:hyperlink>
      <w:r>
        <w:t>, расположенные над словом «заявление», предназначены для внесения реквизитов после поступления заявки на изобретение в патентный орган и</w:t>
      </w:r>
      <w:r>
        <w:t xml:space="preserve"> заявителем (заявителями) не заполняются.</w:t>
      </w:r>
    </w:p>
    <w:p w14:paraId="402001CC" w14:textId="77777777" w:rsidR="00000000" w:rsidRDefault="00915409">
      <w:pPr>
        <w:pStyle w:val="chapter"/>
        <w:divId w:val="493841509"/>
      </w:pPr>
      <w:bookmarkStart w:id="40" w:name="a38"/>
      <w:bookmarkEnd w:id="40"/>
      <w:r>
        <w:t>ГЛАВА 6</w:t>
      </w:r>
      <w:r>
        <w:br/>
        <w:t>ЗАЯВЛЕНИЕ О ПЕРЕВОДЕ МЕЖДУНАРОДНОЙ ЗАЯВКИ НА НАЦИОНАЛЬНУЮ СТАДИЮ РАССМОТРЕНИЯ</w:t>
      </w:r>
    </w:p>
    <w:p w14:paraId="26F1D8C3" w14:textId="440D9367" w:rsidR="00000000" w:rsidRDefault="00915409">
      <w:pPr>
        <w:pStyle w:val="point"/>
        <w:divId w:val="493841509"/>
      </w:pPr>
      <w:bookmarkStart w:id="41" w:name="a177"/>
      <w:bookmarkEnd w:id="41"/>
      <w:r>
        <w:t>49. </w:t>
      </w:r>
      <w:hyperlink r:id="rId55" w:anchor="a23" w:tooltip="+" w:history="1">
        <w:r>
          <w:rPr>
            <w:rStyle w:val="a3"/>
          </w:rPr>
          <w:t>Заявление</w:t>
        </w:r>
      </w:hyperlink>
      <w:r>
        <w:t xml:space="preserve"> о переводе международной заявки на национальную стадию рассмо</w:t>
      </w:r>
      <w:r>
        <w:t>трения представляется по форме, утвержденной ГКНТ, и должно содержать:</w:t>
      </w:r>
    </w:p>
    <w:p w14:paraId="271568AA" w14:textId="77777777" w:rsidR="00000000" w:rsidRDefault="00915409">
      <w:pPr>
        <w:pStyle w:val="underpoint"/>
        <w:divId w:val="493841509"/>
      </w:pPr>
      <w:r>
        <w:t>49.1. номер международной заявки;</w:t>
      </w:r>
    </w:p>
    <w:p w14:paraId="7B5D0198" w14:textId="77777777" w:rsidR="00000000" w:rsidRDefault="00915409">
      <w:pPr>
        <w:pStyle w:val="underpoint"/>
        <w:divId w:val="493841509"/>
      </w:pPr>
      <w:r>
        <w:t>49.2. номер публикации международной заявки;</w:t>
      </w:r>
    </w:p>
    <w:p w14:paraId="3A131B21" w14:textId="77777777" w:rsidR="00000000" w:rsidRDefault="00915409">
      <w:pPr>
        <w:pStyle w:val="underpoint"/>
        <w:divId w:val="493841509"/>
      </w:pPr>
      <w:r>
        <w:t>49.3. дату подачи международной заявки;</w:t>
      </w:r>
    </w:p>
    <w:p w14:paraId="0A04A505" w14:textId="77777777" w:rsidR="00000000" w:rsidRDefault="00915409">
      <w:pPr>
        <w:pStyle w:val="underpoint"/>
        <w:divId w:val="493841509"/>
      </w:pPr>
      <w:r>
        <w:t>49.4. дату публикации международной заявки;</w:t>
      </w:r>
    </w:p>
    <w:p w14:paraId="6F3B7719" w14:textId="77777777" w:rsidR="00000000" w:rsidRDefault="00915409">
      <w:pPr>
        <w:pStyle w:val="underpoint"/>
        <w:divId w:val="493841509"/>
      </w:pPr>
      <w:r>
        <w:t>49.5. название заявляе</w:t>
      </w:r>
      <w:r>
        <w:t>мого изобретения (группы изобретений), которое должно совпадать с названием, приводимым в описании изобретения;</w:t>
      </w:r>
    </w:p>
    <w:p w14:paraId="5754E275" w14:textId="77777777" w:rsidR="00000000" w:rsidRDefault="00915409">
      <w:pPr>
        <w:pStyle w:val="underpoint"/>
        <w:divId w:val="493841509"/>
      </w:pPr>
      <w:r>
        <w:t>49.6. сведения о заявителе (заявителях):</w:t>
      </w:r>
    </w:p>
    <w:p w14:paraId="6E807D64" w14:textId="77777777" w:rsidR="00000000" w:rsidRDefault="00915409">
      <w:pPr>
        <w:pStyle w:val="newncpi"/>
        <w:divId w:val="493841509"/>
      </w:pPr>
      <w:r>
        <w:t>фамилию, собственное имя и отчество (если таковое имеется) физического лица (физических лиц), причем фамилия указывается перед именем, и (или) полное наименование юридического лица (юридических лиц) в именительном падеже;</w:t>
      </w:r>
    </w:p>
    <w:p w14:paraId="52574BD4" w14:textId="045F6D55" w:rsidR="00000000" w:rsidRDefault="00915409">
      <w:pPr>
        <w:pStyle w:val="newncpi"/>
        <w:divId w:val="493841509"/>
      </w:pPr>
      <w:r>
        <w:t>адрес места жительства (места преб</w:t>
      </w:r>
      <w:r>
        <w:t>ывания) или места нахождения, а также номер телефона, факса и адрес электронной почты (если они имеются). При указании страны места жительства (места пребывания) или места нахождения используется код страны по стандарту ВОИС ST.3, если он установлен. В слу</w:t>
      </w:r>
      <w:r>
        <w:t>чае, если заявителем (заявителями) является автор (авторы) изобретения, сведения о его (их) месте жительства (месте пребывания) указываются в порядке, предусмотренном для указания места жительства (места пребывания) автора (авторов) изобретения. Если заяви</w:t>
      </w:r>
      <w:r>
        <w:t xml:space="preserve">телем (заявителями) является юридическое лицо (юридические лица) Республики Беларусь, в </w:t>
      </w:r>
      <w:hyperlink r:id="rId56" w:anchor="a23" w:tooltip="+" w:history="1">
        <w:r>
          <w:rPr>
            <w:rStyle w:val="a3"/>
          </w:rPr>
          <w:t>заявлении</w:t>
        </w:r>
      </w:hyperlink>
      <w:r>
        <w:t xml:space="preserve"> указываются его (их) код по Общегосударственному классификатору предприятий и организаций Республики Бела</w:t>
      </w:r>
      <w:r>
        <w:t>русь (ОКПО), учетный номер плательщика (УНП) и наименование юридического лица, которому подчиняется или в состав (систему) которого входит юридическое лицо – заявитель (заявители) (при наличии);</w:t>
      </w:r>
    </w:p>
    <w:p w14:paraId="7A04F06F" w14:textId="77777777" w:rsidR="00000000" w:rsidRDefault="00915409">
      <w:pPr>
        <w:pStyle w:val="newncpi"/>
        <w:divId w:val="493841509"/>
      </w:pPr>
      <w:r>
        <w:t>49.7. исключен;</w:t>
      </w:r>
    </w:p>
    <w:p w14:paraId="2A88CC29" w14:textId="626FE486" w:rsidR="00000000" w:rsidRDefault="00915409">
      <w:pPr>
        <w:pStyle w:val="underpoint"/>
        <w:divId w:val="493841509"/>
      </w:pPr>
      <w:r>
        <w:t>49.8. ходатайство о более раннем начале рассм</w:t>
      </w:r>
      <w:r>
        <w:t xml:space="preserve">отрения международной заявки. При этом указывается, с какой даты заявитель (заявители) ходатайствует о начале такого рассмотрения (с даты получения документов, прилагаемых к </w:t>
      </w:r>
      <w:hyperlink r:id="rId57" w:anchor="a23" w:tooltip="+" w:history="1">
        <w:r>
          <w:rPr>
            <w:rStyle w:val="a3"/>
          </w:rPr>
          <w:t>заявлению</w:t>
        </w:r>
      </w:hyperlink>
      <w:r>
        <w:t xml:space="preserve"> о переводе междунар</w:t>
      </w:r>
      <w:r>
        <w:t>одной заявки на национальную стадию рассмотрения, или с конкретной даты, указанной заявителем (заявителями);</w:t>
      </w:r>
    </w:p>
    <w:p w14:paraId="5D0D01DB" w14:textId="77777777" w:rsidR="00000000" w:rsidRDefault="00915409">
      <w:pPr>
        <w:pStyle w:val="underpoint"/>
        <w:divId w:val="493841509"/>
      </w:pPr>
      <w:r>
        <w:t>49.9. адрес для переписки в соответствии с правилами адресования почтовых отправлений с указанием фамилии, собственного имени, отчества (если таков</w:t>
      </w:r>
      <w:r>
        <w:t>ое имеется) или наименования адресата (заявителя (заявителей), патентного поверенного, общего представителя), а также номер телефона, факса и адрес электронной почты (если они имеются);</w:t>
      </w:r>
    </w:p>
    <w:p w14:paraId="570D1AE7" w14:textId="77777777" w:rsidR="00000000" w:rsidRDefault="00915409">
      <w:pPr>
        <w:pStyle w:val="underpoint"/>
        <w:divId w:val="493841509"/>
      </w:pPr>
      <w:r>
        <w:t>49.10. сведения о представителе, если заявка на изобретение подается ч</w:t>
      </w:r>
      <w:r>
        <w:t>ерез представителя:</w:t>
      </w:r>
    </w:p>
    <w:p w14:paraId="2CCE02C9" w14:textId="77777777" w:rsidR="00000000" w:rsidRDefault="00915409">
      <w:pPr>
        <w:pStyle w:val="newncpi"/>
        <w:divId w:val="493841509"/>
      </w:pPr>
      <w:r>
        <w:t>фамилию, собственное имя и отчество (если таковое имеется) или наименование представителя;</w:t>
      </w:r>
    </w:p>
    <w:p w14:paraId="764D9DF3" w14:textId="77777777" w:rsidR="00000000" w:rsidRDefault="00915409">
      <w:pPr>
        <w:pStyle w:val="newncpi"/>
        <w:divId w:val="493841509"/>
      </w:pPr>
      <w:r>
        <w:t>указание о том, что представитель является патентным поверенным или общим представителем;</w:t>
      </w:r>
    </w:p>
    <w:p w14:paraId="1AB177AE" w14:textId="77777777" w:rsidR="00000000" w:rsidRDefault="00915409">
      <w:pPr>
        <w:pStyle w:val="newncpi"/>
        <w:divId w:val="493841509"/>
      </w:pPr>
      <w:r>
        <w:t>регистрационный номер патентного поверенного, если пред</w:t>
      </w:r>
      <w:r>
        <w:t>ставителем назначен патентный поверенный, номер телефона, факса, адрес электронной почты (если они имеются);</w:t>
      </w:r>
    </w:p>
    <w:p w14:paraId="25490031" w14:textId="77777777" w:rsidR="00000000" w:rsidRDefault="00915409">
      <w:pPr>
        <w:pStyle w:val="underpoint"/>
        <w:divId w:val="493841509"/>
      </w:pPr>
      <w:r>
        <w:t>49.11. просьбу начать рассмотрение международной заявки на основе:</w:t>
      </w:r>
    </w:p>
    <w:p w14:paraId="7C991131" w14:textId="26961F0D" w:rsidR="00000000" w:rsidRDefault="00915409">
      <w:pPr>
        <w:pStyle w:val="newncpi"/>
        <w:divId w:val="493841509"/>
      </w:pPr>
      <w:r>
        <w:t xml:space="preserve">описания изобретения, первоначально поданного или измененного в соответствии со </w:t>
      </w:r>
      <w:hyperlink r:id="rId58" w:anchor="a734" w:tooltip="+" w:history="1">
        <w:r>
          <w:rPr>
            <w:rStyle w:val="a3"/>
          </w:rPr>
          <w:t>статьей 34(2)(b)</w:t>
        </w:r>
      </w:hyperlink>
      <w:r>
        <w:t xml:space="preserve"> РСТ;</w:t>
      </w:r>
    </w:p>
    <w:p w14:paraId="17358A40" w14:textId="69F065AF" w:rsidR="00000000" w:rsidRDefault="00915409">
      <w:pPr>
        <w:pStyle w:val="newncpi"/>
        <w:divId w:val="493841509"/>
      </w:pPr>
      <w:r>
        <w:t xml:space="preserve">формулы изобретения, первоначально поданной или измененной в соответствии со </w:t>
      </w:r>
      <w:hyperlink r:id="rId59" w:anchor="a733" w:tooltip="+" w:history="1">
        <w:r>
          <w:rPr>
            <w:rStyle w:val="a3"/>
          </w:rPr>
          <w:t>статьей 19</w:t>
        </w:r>
      </w:hyperlink>
      <w:r>
        <w:t xml:space="preserve"> или </w:t>
      </w:r>
      <w:hyperlink r:id="rId60" w:anchor="a734" w:tooltip="+" w:history="1">
        <w:r>
          <w:rPr>
            <w:rStyle w:val="a3"/>
          </w:rPr>
          <w:t>статьей 34(2)(b)</w:t>
        </w:r>
      </w:hyperlink>
      <w:r>
        <w:t xml:space="preserve"> РСТ;</w:t>
      </w:r>
    </w:p>
    <w:p w14:paraId="7C05800E" w14:textId="00F753FC" w:rsidR="00000000" w:rsidRDefault="00915409">
      <w:pPr>
        <w:pStyle w:val="newncpi"/>
        <w:divId w:val="493841509"/>
      </w:pPr>
      <w:r>
        <w:t xml:space="preserve">чертежей, первоначально поданных или измененных в соответствии со </w:t>
      </w:r>
      <w:hyperlink r:id="rId61" w:anchor="a734" w:tooltip="+" w:history="1">
        <w:r>
          <w:rPr>
            <w:rStyle w:val="a3"/>
          </w:rPr>
          <w:t>статьей 34(2)(b)</w:t>
        </w:r>
      </w:hyperlink>
      <w:r>
        <w:t xml:space="preserve"> РСТ;</w:t>
      </w:r>
    </w:p>
    <w:p w14:paraId="7A0E8BDF" w14:textId="77777777" w:rsidR="00000000" w:rsidRDefault="00915409">
      <w:pPr>
        <w:pStyle w:val="newncpi"/>
        <w:divId w:val="493841509"/>
      </w:pPr>
      <w:r>
        <w:t>изменений описания изобретения и (или) формулы изобретения и (или) черте</w:t>
      </w:r>
      <w:r>
        <w:t>жей, внесенных при переводе международной заявки на национальную стадию рассмотрения;</w:t>
      </w:r>
    </w:p>
    <w:p w14:paraId="1B18F4B5" w14:textId="1B568904" w:rsidR="00000000" w:rsidRDefault="00915409">
      <w:pPr>
        <w:pStyle w:val="underpoint"/>
        <w:divId w:val="493841509"/>
      </w:pPr>
      <w:r>
        <w:t>49.12. перечень прилагаемых документов с указанием количества листов в одном экземпляре и количества экземпляров. Для других прилагаемых документов, вид которых не предус</w:t>
      </w:r>
      <w:r>
        <w:t xml:space="preserve">мотрен формой </w:t>
      </w:r>
      <w:hyperlink r:id="rId62" w:anchor="a23" w:tooltip="+" w:history="1">
        <w:r>
          <w:rPr>
            <w:rStyle w:val="a3"/>
          </w:rPr>
          <w:t>заявления</w:t>
        </w:r>
      </w:hyperlink>
      <w:r>
        <w:t>, указывается конкретно их назначение;</w:t>
      </w:r>
    </w:p>
    <w:p w14:paraId="27707FA0" w14:textId="77777777" w:rsidR="00000000" w:rsidRDefault="00915409">
      <w:pPr>
        <w:pStyle w:val="underpoint"/>
        <w:divId w:val="493841509"/>
      </w:pPr>
      <w:r>
        <w:t>49.13. сведения об авторе (авторах) изобретения:</w:t>
      </w:r>
    </w:p>
    <w:p w14:paraId="21DCD5A0" w14:textId="77777777" w:rsidR="00000000" w:rsidRDefault="00915409">
      <w:pPr>
        <w:pStyle w:val="newncpi"/>
        <w:divId w:val="493841509"/>
      </w:pPr>
      <w:r>
        <w:t>фамилию, собственное имя и отчество (если таковое имеется), причем фамилия указывается перед</w:t>
      </w:r>
      <w:r>
        <w:t xml:space="preserve"> именем;</w:t>
      </w:r>
    </w:p>
    <w:p w14:paraId="2FFC0CF4" w14:textId="77777777" w:rsidR="00000000" w:rsidRDefault="00915409">
      <w:pPr>
        <w:pStyle w:val="newncpi"/>
        <w:divId w:val="493841509"/>
      </w:pPr>
      <w:r>
        <w:t>адрес места жительства (места пребывания), включая код страны по стандарту ВОИС ST.3, если он установлен.</w:t>
      </w:r>
    </w:p>
    <w:p w14:paraId="7389BE76" w14:textId="130F5650" w:rsidR="00000000" w:rsidRDefault="00915409">
      <w:pPr>
        <w:pStyle w:val="point"/>
        <w:divId w:val="493841509"/>
      </w:pPr>
      <w:r>
        <w:t xml:space="preserve">50. Требования, предусмотренные в пунктах </w:t>
      </w:r>
      <w:hyperlink w:anchor="a4" w:tooltip="+" w:history="1">
        <w:r>
          <w:rPr>
            <w:rStyle w:val="a3"/>
          </w:rPr>
          <w:t>46–48</w:t>
        </w:r>
      </w:hyperlink>
      <w:r>
        <w:t xml:space="preserve"> настоящего Положения, применяются при составлении </w:t>
      </w:r>
      <w:hyperlink r:id="rId63" w:anchor="a23" w:tooltip="+" w:history="1">
        <w:r>
          <w:rPr>
            <w:rStyle w:val="a3"/>
          </w:rPr>
          <w:t>заявления</w:t>
        </w:r>
      </w:hyperlink>
      <w:r>
        <w:t xml:space="preserve"> о переводе международной заявки на национальную стадию рассмотрения.</w:t>
      </w:r>
    </w:p>
    <w:p w14:paraId="065C9C32" w14:textId="77777777" w:rsidR="00000000" w:rsidRDefault="00915409">
      <w:pPr>
        <w:pStyle w:val="chapter"/>
        <w:divId w:val="493841509"/>
      </w:pPr>
      <w:bookmarkStart w:id="42" w:name="a39"/>
      <w:bookmarkEnd w:id="42"/>
      <w:r>
        <w:t>ГЛАВА 7</w:t>
      </w:r>
      <w:r>
        <w:br/>
        <w:t>ОПИСАНИЕ ИЗОБРЕТЕНИЯ</w:t>
      </w:r>
    </w:p>
    <w:p w14:paraId="29E0F039" w14:textId="5276D44A" w:rsidR="00000000" w:rsidRDefault="00915409">
      <w:pPr>
        <w:pStyle w:val="point"/>
        <w:divId w:val="493841509"/>
      </w:pPr>
      <w:bookmarkStart w:id="43" w:name="a116"/>
      <w:bookmarkEnd w:id="43"/>
      <w:r>
        <w:t xml:space="preserve">51. Описание изобретения начинается с названия изобретения, указанного в </w:t>
      </w:r>
      <w:hyperlink r:id="rId64" w:anchor="a23" w:tooltip="+" w:history="1">
        <w:r>
          <w:rPr>
            <w:rStyle w:val="a3"/>
          </w:rPr>
          <w:t>заявлении</w:t>
        </w:r>
      </w:hyperlink>
      <w:r>
        <w:t>, индекса рубрики действующей редакции МПК и содержит следующие разделы:</w:t>
      </w:r>
    </w:p>
    <w:p w14:paraId="356C8E2E" w14:textId="77777777" w:rsidR="00000000" w:rsidRDefault="00915409">
      <w:pPr>
        <w:pStyle w:val="underpoint"/>
        <w:divId w:val="493841509"/>
      </w:pPr>
      <w:r>
        <w:t>51.1. область техники, к которой относится изобретение;</w:t>
      </w:r>
    </w:p>
    <w:p w14:paraId="20973B87" w14:textId="77777777" w:rsidR="00000000" w:rsidRDefault="00915409">
      <w:pPr>
        <w:pStyle w:val="underpoint"/>
        <w:divId w:val="493841509"/>
      </w:pPr>
      <w:r>
        <w:t>51.2. уровень техники;</w:t>
      </w:r>
    </w:p>
    <w:p w14:paraId="64D36216" w14:textId="77777777" w:rsidR="00000000" w:rsidRDefault="00915409">
      <w:pPr>
        <w:pStyle w:val="underpoint"/>
        <w:divId w:val="493841509"/>
      </w:pPr>
      <w:r>
        <w:t>51.3. сущность изобретения;</w:t>
      </w:r>
    </w:p>
    <w:p w14:paraId="1C66E11A" w14:textId="77777777" w:rsidR="00000000" w:rsidRDefault="00915409">
      <w:pPr>
        <w:pStyle w:val="underpoint"/>
        <w:divId w:val="493841509"/>
      </w:pPr>
      <w:r>
        <w:t>51.4. перечень фигур чертежей (если они прилага</w:t>
      </w:r>
      <w:r>
        <w:t>ются);</w:t>
      </w:r>
    </w:p>
    <w:p w14:paraId="31D666A2" w14:textId="77777777" w:rsidR="00000000" w:rsidRDefault="00915409">
      <w:pPr>
        <w:pStyle w:val="underpoint"/>
        <w:divId w:val="493841509"/>
      </w:pPr>
      <w:r>
        <w:t>51.5. сведения, подтверждающие возможность осуществления изобретения с достижением технического результата.</w:t>
      </w:r>
    </w:p>
    <w:p w14:paraId="092C1392" w14:textId="77777777" w:rsidR="00000000" w:rsidRDefault="00915409">
      <w:pPr>
        <w:pStyle w:val="point"/>
        <w:divId w:val="493841509"/>
      </w:pPr>
      <w:bookmarkStart w:id="44" w:name="a117"/>
      <w:bookmarkEnd w:id="44"/>
      <w:r>
        <w:t>52. Названия разделов в тексте описания могут не указываться.</w:t>
      </w:r>
    </w:p>
    <w:p w14:paraId="7AF77CC9" w14:textId="77777777" w:rsidR="00000000" w:rsidRDefault="00915409">
      <w:pPr>
        <w:pStyle w:val="point"/>
        <w:divId w:val="493841509"/>
      </w:pPr>
      <w:r>
        <w:t>53. </w:t>
      </w:r>
      <w:r>
        <w:t>В описании группы изобретений в каждом разделе описания должны быть приведены сведения в отношении каждого изобретения группы.</w:t>
      </w:r>
    </w:p>
    <w:p w14:paraId="037B266E" w14:textId="77777777" w:rsidR="00000000" w:rsidRDefault="00915409">
      <w:pPr>
        <w:pStyle w:val="point"/>
        <w:divId w:val="493841509"/>
      </w:pPr>
      <w:r>
        <w:t xml:space="preserve">54. Не допускается замена раздела описания в целом или его части отсылкой к источнику, в котором содержатся необходимые сведения </w:t>
      </w:r>
      <w:r>
        <w:t>(к литературному источнику, описанию в ранее поданной заявке на изобретение, описанию в охранном документе и другому).</w:t>
      </w:r>
    </w:p>
    <w:p w14:paraId="267E03BC" w14:textId="77777777" w:rsidR="00000000" w:rsidRDefault="00915409">
      <w:pPr>
        <w:pStyle w:val="chapter"/>
        <w:divId w:val="493841509"/>
      </w:pPr>
      <w:bookmarkStart w:id="45" w:name="a40"/>
      <w:bookmarkEnd w:id="45"/>
      <w:r>
        <w:t>ГЛАВА 8</w:t>
      </w:r>
      <w:r>
        <w:br/>
        <w:t>НАЗВАНИЕ ИЗОБРЕТЕНИЯ. ОБЛАСТЬ ТЕХНИКИ, К КОТОРОЙ ОТНОСИТСЯ ИЗОБРЕТЕНИЕ</w:t>
      </w:r>
    </w:p>
    <w:p w14:paraId="4B61F87F" w14:textId="77777777" w:rsidR="00000000" w:rsidRDefault="00915409">
      <w:pPr>
        <w:pStyle w:val="point"/>
        <w:divId w:val="493841509"/>
      </w:pPr>
      <w:bookmarkStart w:id="46" w:name="a109"/>
      <w:bookmarkEnd w:id="46"/>
      <w:r>
        <w:t>55. Название изобретения характеризует его назначение, соо</w:t>
      </w:r>
      <w:r>
        <w:t>тветствует сущности изобретения. Название должно быть кратким, лаконичным (предпочтительно не более 10 слов) и не должно содержать вымышленных, фамильярных наименований, аббревиатур, товарных знаков и знаков обслуживания, рекламных, фирменных и иных специа</w:t>
      </w:r>
      <w:r>
        <w:t>льных наименований, наименований мест происхождения товаров, слов «и так далее» и аналогичных, которые не служат целям идентификации изобретения.</w:t>
      </w:r>
    </w:p>
    <w:p w14:paraId="0886F8A1" w14:textId="77777777" w:rsidR="00000000" w:rsidRDefault="00915409">
      <w:pPr>
        <w:pStyle w:val="newncpi"/>
        <w:divId w:val="493841509"/>
      </w:pPr>
      <w:r>
        <w:t>Название изобретения служит информационным целям и может не совпадать с приводимым в формуле изобретения родов</w:t>
      </w:r>
      <w:r>
        <w:t>ым понятием, отражающим назначение изобретения.</w:t>
      </w:r>
    </w:p>
    <w:p w14:paraId="3CFCFFD2" w14:textId="77777777" w:rsidR="00000000" w:rsidRDefault="00915409">
      <w:pPr>
        <w:pStyle w:val="point"/>
        <w:divId w:val="493841509"/>
      </w:pPr>
      <w:r>
        <w:t>56. Название излагается в единственном числе. Исключение, в частности, составляют:</w:t>
      </w:r>
    </w:p>
    <w:p w14:paraId="50EEF221" w14:textId="77777777" w:rsidR="00000000" w:rsidRDefault="00915409">
      <w:pPr>
        <w:pStyle w:val="underpoint"/>
        <w:divId w:val="493841509"/>
      </w:pPr>
      <w:r>
        <w:t>56.1. названия, которые не употребляются в единственном числе (например, плоскогубцы, кусачки, ножницы);</w:t>
      </w:r>
    </w:p>
    <w:p w14:paraId="79CBC9D4" w14:textId="77777777" w:rsidR="00000000" w:rsidRDefault="00915409">
      <w:pPr>
        <w:pStyle w:val="underpoint"/>
        <w:divId w:val="493841509"/>
      </w:pPr>
      <w:r>
        <w:t>56.2. названия изобр</w:t>
      </w:r>
      <w:r>
        <w:t>етений, относящихся к химическим соединениям, охватываемым общей структурной формулой (например, полипептиды, производные антрациклинов, производные 5,6-дигидропирона в качестве …</w:t>
      </w:r>
      <w:r>
        <w:t>)</w:t>
      </w:r>
      <w:r>
        <w:t>;</w:t>
      </w:r>
    </w:p>
    <w:p w14:paraId="1A0AD529" w14:textId="77777777" w:rsidR="00000000" w:rsidRDefault="00915409">
      <w:pPr>
        <w:pStyle w:val="underpoint"/>
        <w:divId w:val="493841509"/>
      </w:pPr>
      <w:r>
        <w:t xml:space="preserve">56.3. названия изобретений, входящих в группу изобретений и относящихся к </w:t>
      </w:r>
      <w:r>
        <w:t>средствам одного назначения, но не являющихся вариантами (например, способы получения, производства).</w:t>
      </w:r>
    </w:p>
    <w:p w14:paraId="2CA04536" w14:textId="77777777" w:rsidR="00000000" w:rsidRDefault="00915409">
      <w:pPr>
        <w:pStyle w:val="point"/>
        <w:divId w:val="493841509"/>
      </w:pPr>
      <w:r>
        <w:t>57. В название изобретения, относящегося к химическому соединению, включается его обозначение или наименование по одной из принятых номенклатур.</w:t>
      </w:r>
    </w:p>
    <w:p w14:paraId="1B8BEEC1" w14:textId="77777777" w:rsidR="00000000" w:rsidRDefault="00915409">
      <w:pPr>
        <w:pStyle w:val="point"/>
        <w:divId w:val="493841509"/>
      </w:pPr>
      <w:r>
        <w:t>58. Для б</w:t>
      </w:r>
      <w:r>
        <w:t>иологически активных веществ может быть приведено указание на вид биологической активности, а для биотехнологических продуктов – на выполняемую функцию.</w:t>
      </w:r>
    </w:p>
    <w:p w14:paraId="62531630" w14:textId="77777777" w:rsidR="00000000" w:rsidRDefault="00915409">
      <w:pPr>
        <w:pStyle w:val="point"/>
        <w:divId w:val="493841509"/>
      </w:pPr>
      <w:r>
        <w:t>59. В названии изобретения, касающегося химического вещества, может быть указано его конкретное назначе</w:t>
      </w:r>
      <w:r>
        <w:t>ние.</w:t>
      </w:r>
    </w:p>
    <w:p w14:paraId="2887127F" w14:textId="77777777" w:rsidR="00000000" w:rsidRDefault="00915409">
      <w:pPr>
        <w:pStyle w:val="point"/>
        <w:divId w:val="493841509"/>
      </w:pPr>
      <w:r>
        <w:t>60. В название изобретения, относящегося к способу получения вещества – смеси неустановленного состава, включается указание на назначение или биологическую активность этого вещества.</w:t>
      </w:r>
    </w:p>
    <w:p w14:paraId="60DD4A8E" w14:textId="77777777" w:rsidR="00000000" w:rsidRDefault="00915409">
      <w:pPr>
        <w:pStyle w:val="point"/>
        <w:divId w:val="493841509"/>
      </w:pPr>
      <w:r>
        <w:t>61. В название изобретения, относящегося к штамму, включаются родово</w:t>
      </w:r>
      <w:r>
        <w:t>е и видовое названия биологического объекта на латинском языке в соответствии с требованиями международной номенклатуры и назначение штамма.</w:t>
      </w:r>
    </w:p>
    <w:p w14:paraId="2482212C" w14:textId="77777777" w:rsidR="00000000" w:rsidRDefault="00915409">
      <w:pPr>
        <w:pStyle w:val="point"/>
        <w:divId w:val="493841509"/>
      </w:pPr>
      <w:r>
        <w:t>62. Название изобретения, относящегося к применению устройства, способа, вещества, биотехнологического продукта, со</w:t>
      </w:r>
      <w:r>
        <w:t>ставляется по правилам, принятым для соответствующего объекта, и характеризует его назначение.</w:t>
      </w:r>
    </w:p>
    <w:p w14:paraId="2F3F6AEE" w14:textId="77777777" w:rsidR="00000000" w:rsidRDefault="00915409">
      <w:pPr>
        <w:pStyle w:val="point"/>
        <w:divId w:val="493841509"/>
      </w:pPr>
      <w:r>
        <w:t>63. Название группы изобретений, относящихся к различным объектам, один из которых предназначен для получения (изготовления), осуществления или использования дру</w:t>
      </w:r>
      <w:r>
        <w:t>гого (в другом), может содержать полное название одного изобретения и сокращенное другого.</w:t>
      </w:r>
    </w:p>
    <w:p w14:paraId="2EF5ED0D" w14:textId="77777777" w:rsidR="00000000" w:rsidRDefault="00915409">
      <w:pPr>
        <w:pStyle w:val="newncpi"/>
        <w:divId w:val="493841509"/>
      </w:pPr>
      <w:r>
        <w:t>Название группы изобретений, относящихся к вариантам, может содержать название одного изобретения группы, дополненное указанием в скобках слова «варианты».</w:t>
      </w:r>
    </w:p>
    <w:p w14:paraId="2B93D53B" w14:textId="77777777" w:rsidR="00000000" w:rsidRDefault="00915409">
      <w:pPr>
        <w:pStyle w:val="point"/>
        <w:divId w:val="493841509"/>
      </w:pPr>
      <w:bookmarkStart w:id="47" w:name="a115"/>
      <w:bookmarkEnd w:id="47"/>
      <w:r>
        <w:t>64. В раз</w:t>
      </w:r>
      <w:r>
        <w:t>деле описания изобретения «Область техники, к которой относится изобретение» указываются конкретное назначение объекта изобретения и область его применения. Если таких областей несколько, указываются преимущественные области применения изобретения.</w:t>
      </w:r>
    </w:p>
    <w:p w14:paraId="6167F32D" w14:textId="77777777" w:rsidR="00000000" w:rsidRDefault="00915409">
      <w:pPr>
        <w:pStyle w:val="chapter"/>
        <w:divId w:val="493841509"/>
      </w:pPr>
      <w:bookmarkStart w:id="48" w:name="a41"/>
      <w:bookmarkEnd w:id="48"/>
      <w:r>
        <w:t>ГЛАВА 9</w:t>
      </w:r>
      <w:r>
        <w:br/>
        <w:t>УРОВЕНЬ ТЕХНИКИ</w:t>
      </w:r>
    </w:p>
    <w:p w14:paraId="6BE8EEC5" w14:textId="77777777" w:rsidR="00000000" w:rsidRDefault="00915409">
      <w:pPr>
        <w:pStyle w:val="point"/>
        <w:divId w:val="493841509"/>
      </w:pPr>
      <w:r>
        <w:t>65. В разделе описания изобретения «Уровень техники» приводятся сведения об известных заявителю (заявителям) аналогах изобретения с выделением среди них аналога, наиболее близкого к изобретению по совокупности признаков (прототип).</w:t>
      </w:r>
    </w:p>
    <w:p w14:paraId="621CEB35" w14:textId="77777777" w:rsidR="00000000" w:rsidRDefault="00915409">
      <w:pPr>
        <w:pStyle w:val="point"/>
        <w:divId w:val="493841509"/>
      </w:pPr>
      <w:r>
        <w:t>66. В к</w:t>
      </w:r>
      <w:r>
        <w:t>ачестве аналога изобретения выбирается средство того же назначения, близкое по сущности к заявленному изобретению, известное из сведений, ставших общедоступными до даты приоритета.</w:t>
      </w:r>
    </w:p>
    <w:p w14:paraId="0A7842F9" w14:textId="77777777" w:rsidR="00000000" w:rsidRDefault="00915409">
      <w:pPr>
        <w:pStyle w:val="point"/>
        <w:divId w:val="493841509"/>
      </w:pPr>
      <w:r>
        <w:t>67. При указании в описании изобретения его аналога приводятся цифровая ссы</w:t>
      </w:r>
      <w:r>
        <w:t>лка на источник информации, в котором он раскрыт, признаки аналога с указанием тех из них, которые совпадают с признаками заявленного изобретения.</w:t>
      </w:r>
    </w:p>
    <w:p w14:paraId="42AE0174" w14:textId="77777777" w:rsidR="00000000" w:rsidRDefault="00915409">
      <w:pPr>
        <w:pStyle w:val="point"/>
        <w:divId w:val="493841509"/>
      </w:pPr>
      <w:r>
        <w:t>68. Если изобретение относится к способу получения вещества неустановленного состава с конкретным назначением</w:t>
      </w:r>
      <w:r>
        <w:t xml:space="preserve"> или биологической активностью, в качестве аналога указывается способ получения вещества с таким же назначением или такой же биологической активностью.</w:t>
      </w:r>
    </w:p>
    <w:p w14:paraId="287AA56B" w14:textId="77777777" w:rsidR="00000000" w:rsidRDefault="00915409">
      <w:pPr>
        <w:pStyle w:val="point"/>
        <w:divId w:val="493841509"/>
      </w:pPr>
      <w:r>
        <w:t xml:space="preserve">69. При описании аналогов изобретения, относящегося к биотехнологическому продукту, приводятся сведения </w:t>
      </w:r>
      <w:r>
        <w:t>об известных продуктах с той же функцией. При описании наиболее близкого аналога изобретения, относящегося к штамму – продуценту вещества, приводятся сведения об известном продуценте этого вещества и о продуцируемом веществе.</w:t>
      </w:r>
    </w:p>
    <w:p w14:paraId="0428D164" w14:textId="77777777" w:rsidR="00000000" w:rsidRDefault="00915409">
      <w:pPr>
        <w:pStyle w:val="point"/>
        <w:divId w:val="493841509"/>
      </w:pPr>
      <w:r>
        <w:t>70. Если изобретение относится</w:t>
      </w:r>
      <w:r>
        <w:t xml:space="preserve"> к применению устройства, способа, вещества, биотехнологического продукта, то к его аналогам относятся известные объекты этого же назначения.</w:t>
      </w:r>
    </w:p>
    <w:p w14:paraId="2CF5A2CD" w14:textId="77777777" w:rsidR="00000000" w:rsidRDefault="00915409">
      <w:pPr>
        <w:pStyle w:val="point"/>
        <w:divId w:val="493841509"/>
      </w:pPr>
      <w:r>
        <w:t>71. При описании группы изобретений сведения об аналогах приводятся для каждого изобретения в отдельности.</w:t>
      </w:r>
    </w:p>
    <w:p w14:paraId="66735229" w14:textId="77777777" w:rsidR="00000000" w:rsidRDefault="00915409">
      <w:pPr>
        <w:pStyle w:val="chapter"/>
        <w:divId w:val="493841509"/>
      </w:pPr>
      <w:bookmarkStart w:id="49" w:name="a42"/>
      <w:bookmarkEnd w:id="49"/>
      <w:r>
        <w:t>ГЛАВА 1</w:t>
      </w:r>
      <w:r>
        <w:t>0</w:t>
      </w:r>
      <w:r>
        <w:br/>
        <w:t>СУЩНОСТЬ ИЗОБРЕТЕНИЯ</w:t>
      </w:r>
    </w:p>
    <w:p w14:paraId="7123D7DE" w14:textId="77777777" w:rsidR="00000000" w:rsidRDefault="00915409">
      <w:pPr>
        <w:pStyle w:val="point"/>
        <w:divId w:val="493841509"/>
      </w:pPr>
      <w:r>
        <w:t>72. В разделе описания изобретения «Сущность изобретения» раскрывается техническая задача, на решение которой направлено заявленное изобретение, с указанием технического результата, который может быть получен при использовании изобре</w:t>
      </w:r>
      <w:r>
        <w:t>тения.</w:t>
      </w:r>
    </w:p>
    <w:p w14:paraId="071D4BD9" w14:textId="77777777" w:rsidR="00000000" w:rsidRDefault="00915409">
      <w:pPr>
        <w:pStyle w:val="newncpi"/>
        <w:divId w:val="493841509"/>
      </w:pPr>
      <w:r>
        <w:t xml:space="preserve">Техническая задача, как правило, заключается в создании объекта, характеристики которого удовлетворяют заданным требованиям. Этим объектом могут быть объекты, указанные в </w:t>
      </w:r>
      <w:hyperlink w:anchor="a165" w:tooltip="+" w:history="1">
        <w:r>
          <w:rPr>
            <w:rStyle w:val="a3"/>
          </w:rPr>
          <w:t>пункте 3</w:t>
        </w:r>
      </w:hyperlink>
      <w:r>
        <w:t xml:space="preserve"> настоящего Положения.</w:t>
      </w:r>
    </w:p>
    <w:p w14:paraId="09F38267" w14:textId="77777777" w:rsidR="00000000" w:rsidRDefault="00915409">
      <w:pPr>
        <w:pStyle w:val="point"/>
        <w:divId w:val="493841509"/>
      </w:pPr>
      <w:r>
        <w:t>73. Сущность изобрет</w:t>
      </w:r>
      <w:r>
        <w:t>ения выражается совокупностью существенных признаков, присущих соответствующему объекту, достаточной для осуществления изобретения с достижением указанного в заявке на изобретение технического результата и идентификации изобретения.</w:t>
      </w:r>
    </w:p>
    <w:p w14:paraId="5DDE503B" w14:textId="77777777" w:rsidR="00000000" w:rsidRDefault="00915409">
      <w:pPr>
        <w:pStyle w:val="point"/>
        <w:divId w:val="493841509"/>
      </w:pPr>
      <w:r>
        <w:t>74. К устройствам как о</w:t>
      </w:r>
      <w:r>
        <w:t>бъектам изобретения относятся конструкции и изделия, для характеристики которых используются, в частности, следующие признаки:</w:t>
      </w:r>
    </w:p>
    <w:p w14:paraId="34B8C4B8" w14:textId="77777777" w:rsidR="00000000" w:rsidRDefault="00915409">
      <w:pPr>
        <w:pStyle w:val="newncpi"/>
        <w:divId w:val="493841509"/>
      </w:pPr>
      <w:r>
        <w:t>конструктивное выполнение устройства, характеризуемое наличием и функциональным назначением блоков, узлов, конструктивных элемент</w:t>
      </w:r>
      <w:r>
        <w:t>ов, их взаимным расположением, формой выполнения элементов и (или) устройства в целом;</w:t>
      </w:r>
    </w:p>
    <w:p w14:paraId="2F5FA627" w14:textId="77777777" w:rsidR="00000000" w:rsidRDefault="00915409">
      <w:pPr>
        <w:pStyle w:val="newncpi"/>
        <w:divId w:val="493841509"/>
      </w:pPr>
      <w:r>
        <w:t>связь между блоками, узлами, элементами;</w:t>
      </w:r>
    </w:p>
    <w:p w14:paraId="037601CF" w14:textId="77777777" w:rsidR="00000000" w:rsidRDefault="00915409">
      <w:pPr>
        <w:pStyle w:val="newncpi"/>
        <w:divId w:val="493841509"/>
      </w:pPr>
      <w:r>
        <w:t>форма выполнения связи между элементами;</w:t>
      </w:r>
    </w:p>
    <w:p w14:paraId="61301B4B" w14:textId="77777777" w:rsidR="00000000" w:rsidRDefault="00915409">
      <w:pPr>
        <w:pStyle w:val="newncpi"/>
        <w:divId w:val="493841509"/>
      </w:pPr>
      <w:r>
        <w:t>параметры и иные характеристики элементов и их взаимосвязь;</w:t>
      </w:r>
    </w:p>
    <w:p w14:paraId="0D93F5D3" w14:textId="77777777" w:rsidR="00000000" w:rsidRDefault="00915409">
      <w:pPr>
        <w:pStyle w:val="newncpi"/>
        <w:divId w:val="493841509"/>
      </w:pPr>
      <w:r>
        <w:t>материал, из которого выпол</w:t>
      </w:r>
      <w:r>
        <w:t>нены элементы и (или) устройство в целом;</w:t>
      </w:r>
    </w:p>
    <w:p w14:paraId="004A5083" w14:textId="77777777" w:rsidR="00000000" w:rsidRDefault="00915409">
      <w:pPr>
        <w:pStyle w:val="newncpi"/>
        <w:divId w:val="493841509"/>
      </w:pPr>
      <w:r>
        <w:t>среда, выполняющая функцию элемента.</w:t>
      </w:r>
    </w:p>
    <w:p w14:paraId="3DFF4F30" w14:textId="77777777" w:rsidR="00000000" w:rsidRDefault="00915409">
      <w:pPr>
        <w:pStyle w:val="point"/>
        <w:divId w:val="493841509"/>
      </w:pPr>
      <w:r>
        <w:t>75. К способам как объектам изобретения относятся процессы выполнения взаимосвязанных действий над материальным объектом (объектами) с помощью материальных средств.</w:t>
      </w:r>
    </w:p>
    <w:p w14:paraId="068DB49E" w14:textId="77777777" w:rsidR="00000000" w:rsidRDefault="00915409">
      <w:pPr>
        <w:pStyle w:val="point"/>
        <w:divId w:val="493841509"/>
      </w:pPr>
      <w:bookmarkStart w:id="50" w:name="a96"/>
      <w:bookmarkEnd w:id="50"/>
      <w:r>
        <w:t>76. Для хара</w:t>
      </w:r>
      <w:r>
        <w:t>ктеристики способа используются, в частности, следующие признаки:</w:t>
      </w:r>
    </w:p>
    <w:p w14:paraId="0556BA8A" w14:textId="77777777" w:rsidR="00000000" w:rsidRDefault="00915409">
      <w:pPr>
        <w:pStyle w:val="newncpi"/>
        <w:divId w:val="493841509"/>
      </w:pPr>
      <w:r>
        <w:t>выполняемые действия (операции);</w:t>
      </w:r>
    </w:p>
    <w:p w14:paraId="6B3EE8E4" w14:textId="77777777" w:rsidR="00000000" w:rsidRDefault="00915409">
      <w:pPr>
        <w:pStyle w:val="newncpi"/>
        <w:divId w:val="493841509"/>
      </w:pPr>
      <w:r>
        <w:t>последовательность выполняемых действий (операций);</w:t>
      </w:r>
    </w:p>
    <w:p w14:paraId="67796BD6" w14:textId="77777777" w:rsidR="00000000" w:rsidRDefault="00915409">
      <w:pPr>
        <w:pStyle w:val="newncpi"/>
        <w:divId w:val="493841509"/>
      </w:pPr>
      <w:r>
        <w:t>условия осуществления действий (операций), использование веществ (сырья, реагентов, катализаторов), устро</w:t>
      </w:r>
      <w:r>
        <w:t>йств, штаммов, микроорганизмов, культур клеток растений и животных, режимы проведения операций.</w:t>
      </w:r>
    </w:p>
    <w:p w14:paraId="382AD812" w14:textId="77777777" w:rsidR="00000000" w:rsidRDefault="00915409">
      <w:pPr>
        <w:pStyle w:val="point"/>
        <w:divId w:val="493841509"/>
      </w:pPr>
      <w:r>
        <w:t>77. К веществам как объектам изобретения относятся:</w:t>
      </w:r>
    </w:p>
    <w:p w14:paraId="5EAFF085" w14:textId="77777777" w:rsidR="00000000" w:rsidRDefault="00915409">
      <w:pPr>
        <w:pStyle w:val="newncpi"/>
        <w:divId w:val="493841509"/>
      </w:pPr>
      <w:r>
        <w:t>химические соединения, к которым также отнесены высокомолекулярные соединения;</w:t>
      </w:r>
    </w:p>
    <w:p w14:paraId="1EAB112F" w14:textId="77777777" w:rsidR="00000000" w:rsidRDefault="00915409">
      <w:pPr>
        <w:pStyle w:val="newncpi"/>
        <w:divId w:val="493841509"/>
      </w:pPr>
      <w:r>
        <w:t>композиции (составы, смеси);</w:t>
      </w:r>
    </w:p>
    <w:p w14:paraId="23BEFD03" w14:textId="77777777" w:rsidR="00000000" w:rsidRDefault="00915409">
      <w:pPr>
        <w:pStyle w:val="newncpi"/>
        <w:divId w:val="493841509"/>
      </w:pPr>
      <w:r>
        <w:t>продукты ядерного превращения.</w:t>
      </w:r>
    </w:p>
    <w:p w14:paraId="70FD13C2" w14:textId="77777777" w:rsidR="00000000" w:rsidRDefault="00915409">
      <w:pPr>
        <w:pStyle w:val="point"/>
        <w:divId w:val="493841509"/>
      </w:pPr>
      <w:r>
        <w:t>78. Для характеристики химического соединения используются, в частности, следующие признаки:</w:t>
      </w:r>
    </w:p>
    <w:p w14:paraId="37EBF81B" w14:textId="77777777" w:rsidR="00000000" w:rsidRDefault="00915409">
      <w:pPr>
        <w:pStyle w:val="newncpi"/>
        <w:divId w:val="493841509"/>
      </w:pPr>
      <w:r>
        <w:t>для низкомолекулярного соединения с установленной структурой – химический состав (атомы определенных элементов и их число) и структу</w:t>
      </w:r>
      <w:r>
        <w:t>рная формула соединения;</w:t>
      </w:r>
    </w:p>
    <w:p w14:paraId="7299FCBF" w14:textId="77777777" w:rsidR="00000000" w:rsidRDefault="00915409">
      <w:pPr>
        <w:pStyle w:val="newncpi"/>
        <w:divId w:val="493841509"/>
      </w:pPr>
      <w:r>
        <w:t>для высокомолекулярного соединения – химический состав и структура одного звена макромолекулы, структура макромолекулы в целом, периодичность звеньев, молекулярная масса, молекулярно-массовое распределение, геометрия и стереометрия</w:t>
      </w:r>
      <w:r>
        <w:t xml:space="preserve"> макромолекулы, ее концевые и боковые группы;</w:t>
      </w:r>
    </w:p>
    <w:p w14:paraId="18821C88" w14:textId="77777777" w:rsidR="00000000" w:rsidRDefault="00915409">
      <w:pPr>
        <w:pStyle w:val="newncpi"/>
        <w:divId w:val="493841509"/>
      </w:pPr>
      <w:r>
        <w:t>для соединения с неустановленной структурой – физико-химические и иные характеристики (в том числе признаки способа получения), позволяющие идентифицировать это соединение.</w:t>
      </w:r>
    </w:p>
    <w:p w14:paraId="528D4BAC" w14:textId="77777777" w:rsidR="00000000" w:rsidRDefault="00915409">
      <w:pPr>
        <w:pStyle w:val="point"/>
        <w:divId w:val="493841509"/>
      </w:pPr>
      <w:r>
        <w:t>79. Для характеристики композиции исп</w:t>
      </w:r>
      <w:r>
        <w:t>ользуются, в частности, следующие признаки:</w:t>
      </w:r>
    </w:p>
    <w:p w14:paraId="119CDD27" w14:textId="77777777" w:rsidR="00000000" w:rsidRDefault="00915409">
      <w:pPr>
        <w:pStyle w:val="newncpi"/>
        <w:divId w:val="493841509"/>
      </w:pPr>
      <w:r>
        <w:t>качественный состав (ингредиенты);</w:t>
      </w:r>
    </w:p>
    <w:p w14:paraId="49DCE893" w14:textId="77777777" w:rsidR="00000000" w:rsidRDefault="00915409">
      <w:pPr>
        <w:pStyle w:val="newncpi"/>
        <w:divId w:val="493841509"/>
      </w:pPr>
      <w:r>
        <w:t>количественный состав (содержание ингредиентов);</w:t>
      </w:r>
    </w:p>
    <w:p w14:paraId="3AD32D37" w14:textId="77777777" w:rsidR="00000000" w:rsidRDefault="00915409">
      <w:pPr>
        <w:pStyle w:val="newncpi"/>
        <w:divId w:val="493841509"/>
      </w:pPr>
      <w:r>
        <w:t>структурные характеристики.</w:t>
      </w:r>
    </w:p>
    <w:p w14:paraId="527A5A57" w14:textId="77777777" w:rsidR="00000000" w:rsidRDefault="00915409">
      <w:pPr>
        <w:pStyle w:val="point"/>
        <w:divId w:val="493841509"/>
      </w:pPr>
      <w:r>
        <w:t>80. Для характеристики композиции неустановленного состава могут использоваться физико-химические, ф</w:t>
      </w:r>
      <w:r>
        <w:t>изические и утилитарные показатели и признаки, характеризующие способ получения этой композиции.</w:t>
      </w:r>
    </w:p>
    <w:p w14:paraId="3AE8A0C2" w14:textId="77777777" w:rsidR="00000000" w:rsidRDefault="00915409">
      <w:pPr>
        <w:pStyle w:val="point"/>
        <w:divId w:val="493841509"/>
      </w:pPr>
      <w:r>
        <w:t>81. Для характеристики вещества, полученного путем ядерного превращения, используются, в частности, следующие признаки:</w:t>
      </w:r>
    </w:p>
    <w:p w14:paraId="096C1490" w14:textId="77777777" w:rsidR="00000000" w:rsidRDefault="00915409">
      <w:pPr>
        <w:pStyle w:val="newncpi"/>
        <w:divId w:val="493841509"/>
      </w:pPr>
      <w:r>
        <w:t>качественный состав (изотоп (изотопы) э</w:t>
      </w:r>
      <w:r>
        <w:t>лемента);</w:t>
      </w:r>
    </w:p>
    <w:p w14:paraId="125D82E0" w14:textId="77777777" w:rsidR="00000000" w:rsidRDefault="00915409">
      <w:pPr>
        <w:pStyle w:val="newncpi"/>
        <w:divId w:val="493841509"/>
      </w:pPr>
      <w:r>
        <w:t>количественный состав (число протонов и нейтронов);</w:t>
      </w:r>
    </w:p>
    <w:p w14:paraId="28728572" w14:textId="77777777" w:rsidR="00000000" w:rsidRDefault="00915409">
      <w:pPr>
        <w:pStyle w:val="newncpi"/>
        <w:divId w:val="493841509"/>
      </w:pPr>
      <w:r>
        <w:t>основные ядерные характеристики: период полураспада, тип и энергия излучения (для радиоактивных изотопов).</w:t>
      </w:r>
    </w:p>
    <w:p w14:paraId="4C76377C" w14:textId="77777777" w:rsidR="00000000" w:rsidRDefault="00915409">
      <w:pPr>
        <w:pStyle w:val="point"/>
        <w:divId w:val="493841509"/>
      </w:pPr>
      <w:bookmarkStart w:id="51" w:name="a97"/>
      <w:bookmarkEnd w:id="51"/>
      <w:r>
        <w:t>82. К биотехнологическим продуктам как объектам изобретения относятся продукты, выделенные из их природного окружения или полученные иными способами.</w:t>
      </w:r>
      <w:r>
        <w:t xml:space="preserve"> К биотехнологическим продуктам в качестве объектов изобретений могут относиться:</w:t>
      </w:r>
    </w:p>
    <w:p w14:paraId="6E3B7E6A" w14:textId="77777777" w:rsidR="00000000" w:rsidRDefault="00915409">
      <w:pPr>
        <w:pStyle w:val="newncpi"/>
        <w:divId w:val="493841509"/>
      </w:pPr>
      <w:r>
        <w:t>живые объекты, в частности, растения, животные, штаммы микроорганизмов, культур клеток растений и животных;</w:t>
      </w:r>
    </w:p>
    <w:p w14:paraId="7B6D97B3" w14:textId="77777777" w:rsidR="00000000" w:rsidRDefault="00915409">
      <w:pPr>
        <w:pStyle w:val="newncpi"/>
        <w:divId w:val="493841509"/>
      </w:pPr>
      <w:r>
        <w:t>неживые объекты, в частности, гормоны, цитокины, ферменты, антиген</w:t>
      </w:r>
      <w:r>
        <w:t>ы, антитела, последовательности нуклеиновых кислот, плазмиды, векторы и другие, выделенные из растений, животных или микроорганизмов или полученные иными способами.</w:t>
      </w:r>
    </w:p>
    <w:p w14:paraId="36619D26" w14:textId="77777777" w:rsidR="00000000" w:rsidRDefault="00915409">
      <w:pPr>
        <w:pStyle w:val="point"/>
        <w:divId w:val="493841509"/>
      </w:pPr>
      <w:r>
        <w:t>83. Для характеристики растений и животных используются, в частности, следующие признаки:</w:t>
      </w:r>
    </w:p>
    <w:p w14:paraId="59D67CAA" w14:textId="77777777" w:rsidR="00000000" w:rsidRDefault="00915409">
      <w:pPr>
        <w:pStyle w:val="newncpi"/>
        <w:divId w:val="493841509"/>
      </w:pPr>
      <w:r>
        <w:t>н</w:t>
      </w:r>
      <w:r>
        <w:t>азначение;</w:t>
      </w:r>
    </w:p>
    <w:p w14:paraId="14797900" w14:textId="77777777" w:rsidR="00000000" w:rsidRDefault="00915409">
      <w:pPr>
        <w:pStyle w:val="newncpi"/>
        <w:divId w:val="493841509"/>
      </w:pPr>
      <w:r>
        <w:t>происхождение и способ получения;</w:t>
      </w:r>
    </w:p>
    <w:p w14:paraId="1323B66A" w14:textId="77777777" w:rsidR="00000000" w:rsidRDefault="00915409">
      <w:pPr>
        <w:pStyle w:val="newncpi"/>
        <w:divId w:val="493841509"/>
      </w:pPr>
      <w:r>
        <w:t>таксономическая принадлежность;</w:t>
      </w:r>
    </w:p>
    <w:p w14:paraId="5C19C9F0" w14:textId="77777777" w:rsidR="00000000" w:rsidRDefault="00915409">
      <w:pPr>
        <w:pStyle w:val="newncpi"/>
        <w:divId w:val="493841509"/>
      </w:pPr>
      <w:r>
        <w:t>полезное свойство;</w:t>
      </w:r>
    </w:p>
    <w:p w14:paraId="6464D653" w14:textId="77777777" w:rsidR="00000000" w:rsidRDefault="00915409">
      <w:pPr>
        <w:pStyle w:val="newncpi"/>
        <w:divId w:val="493841509"/>
      </w:pPr>
      <w:r>
        <w:t>особенности генотипа и (или) фенотипа;</w:t>
      </w:r>
    </w:p>
    <w:p w14:paraId="0B7F1BB3" w14:textId="77777777" w:rsidR="00000000" w:rsidRDefault="00915409">
      <w:pPr>
        <w:pStyle w:val="newncpi"/>
        <w:divId w:val="493841509"/>
      </w:pPr>
      <w:r>
        <w:t>особенности генетической конструкции, которую содержит растение или животное;</w:t>
      </w:r>
    </w:p>
    <w:p w14:paraId="26566AEF" w14:textId="77777777" w:rsidR="00000000" w:rsidRDefault="00915409">
      <w:pPr>
        <w:pStyle w:val="newncpi"/>
        <w:divId w:val="493841509"/>
      </w:pPr>
      <w:r>
        <w:t xml:space="preserve">особенности структурных элементов растения </w:t>
      </w:r>
      <w:r>
        <w:t>или животного;</w:t>
      </w:r>
    </w:p>
    <w:p w14:paraId="5C51228C" w14:textId="77777777" w:rsidR="00000000" w:rsidRDefault="00915409">
      <w:pPr>
        <w:pStyle w:val="newncpi"/>
        <w:divId w:val="493841509"/>
      </w:pPr>
      <w:r>
        <w:t>сведения о полезном веществе, которое продуцирует растение или животное, и уровень продуктивности;</w:t>
      </w:r>
    </w:p>
    <w:p w14:paraId="2FA738E4" w14:textId="77777777" w:rsidR="00000000" w:rsidRDefault="00915409">
      <w:pPr>
        <w:pStyle w:val="newncpi"/>
        <w:divId w:val="493841509"/>
      </w:pPr>
      <w:r>
        <w:t>особенности размножения;</w:t>
      </w:r>
    </w:p>
    <w:p w14:paraId="3D3E491D" w14:textId="77777777" w:rsidR="00000000" w:rsidRDefault="00915409">
      <w:pPr>
        <w:pStyle w:val="newncpi"/>
        <w:divId w:val="493841509"/>
      </w:pPr>
      <w:r>
        <w:t>стабильность сохранения полезного свойства.</w:t>
      </w:r>
    </w:p>
    <w:p w14:paraId="19879F8D" w14:textId="77777777" w:rsidR="00000000" w:rsidRDefault="00915409">
      <w:pPr>
        <w:pStyle w:val="point"/>
        <w:divId w:val="493841509"/>
      </w:pPr>
      <w:bookmarkStart w:id="52" w:name="a83"/>
      <w:bookmarkEnd w:id="52"/>
      <w:r>
        <w:t>84. Для характеристики индивидуальных штаммов микроорганизмов, культур кл</w:t>
      </w:r>
      <w:r>
        <w:t>еток растений и животных используются, в частности, следующие признаки:</w:t>
      </w:r>
    </w:p>
    <w:p w14:paraId="030098AD" w14:textId="77777777" w:rsidR="00000000" w:rsidRDefault="00915409">
      <w:pPr>
        <w:pStyle w:val="newncpi"/>
        <w:divId w:val="493841509"/>
      </w:pPr>
      <w:r>
        <w:t>назначение;</w:t>
      </w:r>
    </w:p>
    <w:p w14:paraId="48EDDE05" w14:textId="77777777" w:rsidR="00000000" w:rsidRDefault="00915409">
      <w:pPr>
        <w:pStyle w:val="newncpi"/>
        <w:divId w:val="493841509"/>
      </w:pPr>
      <w:r>
        <w:t>происхождение (источник получения, родословная штамма, характеристика исходных или родительских штаммов и другое);</w:t>
      </w:r>
    </w:p>
    <w:p w14:paraId="686B2FFF" w14:textId="77777777" w:rsidR="00000000" w:rsidRDefault="00915409">
      <w:pPr>
        <w:pStyle w:val="newncpi"/>
        <w:divId w:val="493841509"/>
      </w:pPr>
      <w:r>
        <w:t>таксономическая принадлежность;</w:t>
      </w:r>
    </w:p>
    <w:p w14:paraId="731D33BB" w14:textId="77777777" w:rsidR="00000000" w:rsidRDefault="00915409">
      <w:pPr>
        <w:pStyle w:val="newncpi"/>
        <w:divId w:val="493841509"/>
      </w:pPr>
      <w:r>
        <w:t>культурально-морфологичес</w:t>
      </w:r>
      <w:r>
        <w:t>кие признаки;</w:t>
      </w:r>
    </w:p>
    <w:p w14:paraId="425694EE" w14:textId="77777777" w:rsidR="00000000" w:rsidRDefault="00915409">
      <w:pPr>
        <w:pStyle w:val="newncpi"/>
        <w:divId w:val="493841509"/>
      </w:pPr>
      <w:r>
        <w:t>физиолого-биохимические признаки;</w:t>
      </w:r>
    </w:p>
    <w:p w14:paraId="0E9C3C04" w14:textId="77777777" w:rsidR="00000000" w:rsidRDefault="00915409">
      <w:pPr>
        <w:pStyle w:val="newncpi"/>
        <w:divId w:val="493841509"/>
      </w:pPr>
      <w:r>
        <w:t>цитологические признаки;</w:t>
      </w:r>
    </w:p>
    <w:p w14:paraId="1AB718DB" w14:textId="77777777" w:rsidR="00000000" w:rsidRDefault="00915409">
      <w:pPr>
        <w:pStyle w:val="newncpi"/>
        <w:divId w:val="493841509"/>
      </w:pPr>
      <w:r>
        <w:t>молекулярно-биологические признаки;</w:t>
      </w:r>
    </w:p>
    <w:p w14:paraId="7D415442" w14:textId="77777777" w:rsidR="00000000" w:rsidRDefault="00915409">
      <w:pPr>
        <w:pStyle w:val="newncpi"/>
        <w:divId w:val="493841509"/>
      </w:pPr>
      <w:r>
        <w:t>маркерные признаки (генетические, иммунологические, биохимические, физиологические и другие);</w:t>
      </w:r>
    </w:p>
    <w:p w14:paraId="4E4A6BDA" w14:textId="77777777" w:rsidR="00000000" w:rsidRDefault="00915409">
      <w:pPr>
        <w:pStyle w:val="newncpi"/>
        <w:divId w:val="493841509"/>
      </w:pPr>
      <w:r>
        <w:t>онкогенность (для штаммов медицинского и ветеринарног</w:t>
      </w:r>
      <w:r>
        <w:t>о назначения);</w:t>
      </w:r>
    </w:p>
    <w:p w14:paraId="1818580C" w14:textId="77777777" w:rsidR="00000000" w:rsidRDefault="00915409">
      <w:pPr>
        <w:pStyle w:val="newncpi"/>
        <w:divId w:val="493841509"/>
      </w:pPr>
      <w:r>
        <w:t>данные о контаминации;</w:t>
      </w:r>
    </w:p>
    <w:p w14:paraId="78F693A1" w14:textId="77777777" w:rsidR="00000000" w:rsidRDefault="00915409">
      <w:pPr>
        <w:pStyle w:val="newncpi"/>
        <w:divId w:val="493841509"/>
      </w:pPr>
      <w:r>
        <w:t>биотехнологическая характеристика: название и свойства полезного вещества, продуцируемого штаммом, уровень активности (продуктивности) и способы ее определения;</w:t>
      </w:r>
    </w:p>
    <w:p w14:paraId="268A8E70" w14:textId="77777777" w:rsidR="00000000" w:rsidRDefault="00915409">
      <w:pPr>
        <w:pStyle w:val="newncpi"/>
        <w:divId w:val="493841509"/>
      </w:pPr>
      <w:r>
        <w:t>сведения о стабильности сохранения полезного свойства при</w:t>
      </w:r>
      <w:r>
        <w:t xml:space="preserve"> длительном культивировании;</w:t>
      </w:r>
    </w:p>
    <w:p w14:paraId="2C871769" w14:textId="77777777" w:rsidR="00000000" w:rsidRDefault="00915409">
      <w:pPr>
        <w:pStyle w:val="newncpi"/>
        <w:divId w:val="493841509"/>
      </w:pPr>
      <w:r>
        <w:t>вирулентность, иммуногенность, антигенная структура, чувствительность к антибиотикам, антагонистические свойства (для штаммов медицинского и ветеринарного назначения);</w:t>
      </w:r>
    </w:p>
    <w:p w14:paraId="5599DDE0" w14:textId="77777777" w:rsidR="00000000" w:rsidRDefault="00915409">
      <w:pPr>
        <w:pStyle w:val="newncpi"/>
        <w:divId w:val="493841509"/>
      </w:pPr>
      <w:r>
        <w:t>особенности размножения;</w:t>
      </w:r>
    </w:p>
    <w:p w14:paraId="0AE1C633" w14:textId="77777777" w:rsidR="00000000" w:rsidRDefault="00915409">
      <w:pPr>
        <w:pStyle w:val="newncpi"/>
        <w:divId w:val="493841509"/>
      </w:pPr>
      <w:r>
        <w:t>сведения о криоконсервации.</w:t>
      </w:r>
    </w:p>
    <w:p w14:paraId="127D549E" w14:textId="77777777" w:rsidR="00000000" w:rsidRDefault="00915409">
      <w:pPr>
        <w:pStyle w:val="point"/>
        <w:divId w:val="493841509"/>
      </w:pPr>
      <w:r>
        <w:t xml:space="preserve">85. Для характеристики консорциума </w:t>
      </w:r>
      <w:r>
        <w:t xml:space="preserve">штаммов микроорганизмов, культур клеток растений и животных, кроме перечисленных в </w:t>
      </w:r>
      <w:hyperlink w:anchor="a83" w:tooltip="+" w:history="1">
        <w:r>
          <w:rPr>
            <w:rStyle w:val="a3"/>
          </w:rPr>
          <w:t>пункте 84</w:t>
        </w:r>
      </w:hyperlink>
      <w:r>
        <w:t xml:space="preserve"> настоящего Положения признаков, характеризующих индивидуальные штаммы, используются, в частности, следующие признаки:</w:t>
      </w:r>
    </w:p>
    <w:p w14:paraId="6D23ECD0" w14:textId="77777777" w:rsidR="00000000" w:rsidRDefault="00915409">
      <w:pPr>
        <w:pStyle w:val="newncpi"/>
        <w:divId w:val="493841509"/>
      </w:pPr>
      <w:r>
        <w:t>факторы и ус</w:t>
      </w:r>
      <w:r>
        <w:t>ловия адаптации и селекции;</w:t>
      </w:r>
    </w:p>
    <w:p w14:paraId="1640E957" w14:textId="77777777" w:rsidR="00000000" w:rsidRDefault="00915409">
      <w:pPr>
        <w:pStyle w:val="newncpi"/>
        <w:divId w:val="493841509"/>
      </w:pPr>
      <w:r>
        <w:t>таксономический состав;</w:t>
      </w:r>
    </w:p>
    <w:p w14:paraId="53447929" w14:textId="77777777" w:rsidR="00000000" w:rsidRDefault="00915409">
      <w:pPr>
        <w:pStyle w:val="newncpi"/>
        <w:divId w:val="493841509"/>
      </w:pPr>
      <w:r>
        <w:t>соотношение и заменяемость индивидуальных компонентов;</w:t>
      </w:r>
    </w:p>
    <w:p w14:paraId="04E8E979" w14:textId="77777777" w:rsidR="00000000" w:rsidRDefault="00915409">
      <w:pPr>
        <w:pStyle w:val="newncpi"/>
        <w:divId w:val="493841509"/>
      </w:pPr>
      <w:r>
        <w:t>делимость;</w:t>
      </w:r>
    </w:p>
    <w:p w14:paraId="765176AF" w14:textId="77777777" w:rsidR="00000000" w:rsidRDefault="00915409">
      <w:pPr>
        <w:pStyle w:val="newncpi"/>
        <w:divId w:val="493841509"/>
      </w:pPr>
      <w:r>
        <w:t>культурально-морфологические, цитологические, физиолого-биохимические и иные признаки индивидуальных компонентов;</w:t>
      </w:r>
    </w:p>
    <w:p w14:paraId="2E430C77" w14:textId="77777777" w:rsidR="00000000" w:rsidRDefault="00915409">
      <w:pPr>
        <w:pStyle w:val="newncpi"/>
        <w:divId w:val="493841509"/>
      </w:pPr>
      <w:r>
        <w:t>стабильность и (или) кон</w:t>
      </w:r>
      <w:r>
        <w:t>курентоспособность;</w:t>
      </w:r>
    </w:p>
    <w:p w14:paraId="5D41F27E" w14:textId="77777777" w:rsidR="00000000" w:rsidRDefault="00915409">
      <w:pPr>
        <w:pStyle w:val="newncpi"/>
        <w:divId w:val="493841509"/>
      </w:pPr>
      <w:r>
        <w:t>физиологические особенности консорциума в целом.</w:t>
      </w:r>
    </w:p>
    <w:p w14:paraId="4600ADA1" w14:textId="77777777" w:rsidR="00000000" w:rsidRDefault="00915409">
      <w:pPr>
        <w:pStyle w:val="point"/>
        <w:divId w:val="493841509"/>
      </w:pPr>
      <w:r>
        <w:t>86. Для характеристики биотехнологических продуктов, относящихся к неживым объектам, используются, в частности, следующие признаки:</w:t>
      </w:r>
    </w:p>
    <w:p w14:paraId="2311DBDF" w14:textId="77777777" w:rsidR="00000000" w:rsidRDefault="00915409">
      <w:pPr>
        <w:pStyle w:val="newncpi"/>
        <w:divId w:val="493841509"/>
      </w:pPr>
      <w:r>
        <w:t>для продуктов с установленной или частично установленно</w:t>
      </w:r>
      <w:r>
        <w:t>й структурой – структурная формула или особенности строения, в том числе последовательность нуклеотидов для нуклеиновых кислот (например, генов, фрагментов генов), последовательность аминокислот для белков, полипептидов, пептидов, наличие и порядок располо</w:t>
      </w:r>
      <w:r>
        <w:t>жения составных элементов, в том числе регуляторных и кодирующих областей, сайтов и маркеров для плазмид, векторов, генетических конструкций, рекомбинантных и гибридных молекул;</w:t>
      </w:r>
    </w:p>
    <w:p w14:paraId="7F2CC071" w14:textId="77777777" w:rsidR="00000000" w:rsidRDefault="00915409">
      <w:pPr>
        <w:pStyle w:val="newncpi"/>
        <w:divId w:val="493841509"/>
      </w:pPr>
      <w:r>
        <w:t>для продуктов с неустановленной структурой – физико-химические и иные свойства</w:t>
      </w:r>
      <w:r>
        <w:t>, в том числе признаки способа получения, позволяющие идентифицировать эти продукты, отличать их от других известных продуктов.</w:t>
      </w:r>
    </w:p>
    <w:p w14:paraId="72DFA55C" w14:textId="77777777" w:rsidR="00000000" w:rsidRDefault="00915409">
      <w:pPr>
        <w:pStyle w:val="point"/>
        <w:divId w:val="493841509"/>
      </w:pPr>
      <w:r>
        <w:t>87. Для всех биотехнологических продуктов указывается осуществляемая ими функция.</w:t>
      </w:r>
    </w:p>
    <w:p w14:paraId="08D7B36F" w14:textId="77777777" w:rsidR="00000000" w:rsidRDefault="00915409">
      <w:pPr>
        <w:pStyle w:val="point"/>
        <w:divId w:val="493841509"/>
      </w:pPr>
      <w:r>
        <w:t>88. Под применением устройства, способа, вещес</w:t>
      </w:r>
      <w:r>
        <w:t>тва, биотехнологического продукта понимается использование его по определенному назначению.</w:t>
      </w:r>
    </w:p>
    <w:p w14:paraId="560B6A49" w14:textId="77777777" w:rsidR="00000000" w:rsidRDefault="00915409">
      <w:pPr>
        <w:pStyle w:val="point"/>
        <w:divId w:val="493841509"/>
      </w:pPr>
      <w:r>
        <w:t>89. Для характеристики применения устройства, способа, вещества, биотехнологического продукта, в том числе по первому назначению, используются характеристика примен</w:t>
      </w:r>
      <w:r>
        <w:t>яемого объекта, достаточная для его идентификации, и указание этого назначения.</w:t>
      </w:r>
    </w:p>
    <w:p w14:paraId="0EF95EDF" w14:textId="77777777" w:rsidR="00000000" w:rsidRDefault="00915409">
      <w:pPr>
        <w:pStyle w:val="point"/>
        <w:divId w:val="493841509"/>
      </w:pPr>
      <w:bookmarkStart w:id="53" w:name="a13"/>
      <w:bookmarkEnd w:id="53"/>
      <w:r>
        <w:t>90. Технический результат представляет собой характеристику технического эффекта, явления, свойства и подобного, объективно проявляющихся при осуществлении способа или при изго</w:t>
      </w:r>
      <w:r>
        <w:t>товлении либо использовании продукта, в том числе при использовании продукта, полученного непосредственно способом, воплощающим изобретение.</w:t>
      </w:r>
    </w:p>
    <w:p w14:paraId="0FB93727" w14:textId="77777777" w:rsidR="00000000" w:rsidRDefault="00915409">
      <w:pPr>
        <w:pStyle w:val="point"/>
        <w:divId w:val="493841509"/>
      </w:pPr>
      <w:r>
        <w:t>91. Технический результат может выражаться, в частности, в снижении (повышении) коэффициента трения, локализации де</w:t>
      </w:r>
      <w:r>
        <w:t>йствия лекарственного препарата, увеличении чувствительности измерительного прибора, снижении вибрации, уменьшении искажения формы сигнала, улучшении смачиваемости, повышении иммуногенности вакцины, получении антител с определенной направленностью, повышен</w:t>
      </w:r>
      <w:r>
        <w:t>ии быстродействия компьютера.</w:t>
      </w:r>
    </w:p>
    <w:p w14:paraId="4F85981A" w14:textId="77777777" w:rsidR="00000000" w:rsidRDefault="00915409">
      <w:pPr>
        <w:pStyle w:val="newncpi"/>
        <w:divId w:val="493841509"/>
      </w:pPr>
      <w:r>
        <w:t>Если при создании изобретения решается задача только расширения арсенала технических средств определенного назначения или получения таких средств впервые, технический результат заключается в реализации этого назначения.</w:t>
      </w:r>
    </w:p>
    <w:p w14:paraId="5328FB7B" w14:textId="77777777" w:rsidR="00000000" w:rsidRDefault="00915409">
      <w:pPr>
        <w:pStyle w:val="point"/>
        <w:divId w:val="493841509"/>
      </w:pPr>
      <w:bookmarkStart w:id="54" w:name="a9"/>
      <w:bookmarkEnd w:id="54"/>
      <w:r>
        <w:t>92. По</w:t>
      </w:r>
      <w:r>
        <w:t>лучаемый результат не считается имеющим технический характер, в частности, если он:</w:t>
      </w:r>
    </w:p>
    <w:p w14:paraId="664475F2" w14:textId="77777777" w:rsidR="00000000" w:rsidRDefault="00915409">
      <w:pPr>
        <w:pStyle w:val="newncpi"/>
        <w:divId w:val="493841509"/>
      </w:pPr>
      <w:r>
        <w:t>достигается только благодаря соблюдению определенного порядка при осуществлении тех или иных видов деятельности на основе договоренности между ее участниками или установлен</w:t>
      </w:r>
      <w:r>
        <w:t>ных правил;</w:t>
      </w:r>
    </w:p>
    <w:p w14:paraId="6B6DC411" w14:textId="77777777" w:rsidR="00000000" w:rsidRDefault="00915409">
      <w:pPr>
        <w:pStyle w:val="newncpi"/>
        <w:divId w:val="493841509"/>
      </w:pPr>
      <w:r>
        <w:t>заключается только в получении той или иной информации и достигается только благодаря применению математического метода, программы для электронной вычислительной машины или используемого в ней алгоритма;</w:t>
      </w:r>
    </w:p>
    <w:p w14:paraId="6D07A361" w14:textId="77777777" w:rsidR="00000000" w:rsidRDefault="00915409">
      <w:pPr>
        <w:pStyle w:val="newncpi"/>
        <w:divId w:val="493841509"/>
      </w:pPr>
      <w:r>
        <w:t>обусловлен только особенностями смыслово</w:t>
      </w:r>
      <w:r>
        <w:t>го содержания информации, представленной в той или иной форме на каком-либо носителе;</w:t>
      </w:r>
    </w:p>
    <w:p w14:paraId="5913ACF5" w14:textId="77777777" w:rsidR="00000000" w:rsidRDefault="00915409">
      <w:pPr>
        <w:pStyle w:val="newncpi"/>
        <w:divId w:val="493841509"/>
      </w:pPr>
      <w:r>
        <w:t>заключается в занимательности и зрелищности.</w:t>
      </w:r>
    </w:p>
    <w:p w14:paraId="62DF226C" w14:textId="77777777" w:rsidR="00000000" w:rsidRDefault="00915409">
      <w:pPr>
        <w:pStyle w:val="point"/>
        <w:divId w:val="493841509"/>
      </w:pPr>
      <w:r>
        <w:t xml:space="preserve">93. Если изобретение относится к носителю информации, в частности машиночитаемому, или к способу получения такого носителя и </w:t>
      </w:r>
      <w:r>
        <w:t>характеризуется с привлечением признаков, отражающих содержание информации, записанной на носителе, в частности программы для электронной вычислительной машины или используемого в такой программе алгоритма, то технический результат не считается относящимся</w:t>
      </w:r>
      <w:r>
        <w:t xml:space="preserve"> к средству, воплощающему данное изобретение, если он проявляется только благодаря реализации предписаний, содержащихся в указанной информации, кроме случая, когда изобретение относится к машиночитаемому носителю информации, в том числе сменному, предназна</w:t>
      </w:r>
      <w:r>
        <w:t>ченному для непосредственного участия в работе технического средства под управлением записанной на этом носителе программы, обеспечивающему получение указанного результата.</w:t>
      </w:r>
    </w:p>
    <w:p w14:paraId="253866E6" w14:textId="77777777" w:rsidR="00000000" w:rsidRDefault="00915409">
      <w:pPr>
        <w:pStyle w:val="point"/>
        <w:divId w:val="493841509"/>
      </w:pPr>
      <w:r>
        <w:t xml:space="preserve">94. В разделе описания изобретения «Сущность изобретения» выделяются (если выявлен </w:t>
      </w:r>
      <w:r>
        <w:t>наиболее близкий аналог) признаки, отличающие изобретение от наиболее близкого аналога, и указывается совокупность существенных признаков, обеспечивающая получение технического результата.</w:t>
      </w:r>
    </w:p>
    <w:p w14:paraId="7FD03AFA" w14:textId="77777777" w:rsidR="00000000" w:rsidRDefault="00915409">
      <w:pPr>
        <w:pStyle w:val="newncpi"/>
        <w:divId w:val="493841509"/>
      </w:pPr>
      <w:r>
        <w:t xml:space="preserve">Не допускается замена характеристики признака отсылкой к источнику </w:t>
      </w:r>
      <w:r>
        <w:t>информации, в котором раскрыт этот признак.</w:t>
      </w:r>
    </w:p>
    <w:p w14:paraId="72737636" w14:textId="77777777" w:rsidR="00000000" w:rsidRDefault="00915409">
      <w:pPr>
        <w:pStyle w:val="point"/>
        <w:divId w:val="493841509"/>
      </w:pPr>
      <w:r>
        <w:t>95. Если реализация изобретения обеспечивает получение нескольких технических результатов, рекомендуется указать их все.</w:t>
      </w:r>
    </w:p>
    <w:p w14:paraId="528AFD50" w14:textId="77777777" w:rsidR="00000000" w:rsidRDefault="00915409">
      <w:pPr>
        <w:pStyle w:val="point"/>
        <w:divId w:val="493841509"/>
      </w:pPr>
      <w:r>
        <w:t>96. </w:t>
      </w:r>
      <w:r>
        <w:t>В разделе описания изобретения «Сущность изобретения» раскрывается и по возможности обосновывается причинно-следственная связь между признаками изобретения и достигаемым техническим результатом.</w:t>
      </w:r>
    </w:p>
    <w:p w14:paraId="3924BE1B" w14:textId="77777777" w:rsidR="00000000" w:rsidRDefault="00915409">
      <w:pPr>
        <w:pStyle w:val="chapter"/>
        <w:divId w:val="493841509"/>
      </w:pPr>
      <w:bookmarkStart w:id="55" w:name="a43"/>
      <w:bookmarkEnd w:id="55"/>
      <w:r>
        <w:t>ГЛАВА 11</w:t>
      </w:r>
      <w:r>
        <w:br/>
        <w:t>ПЕРЕЧЕНЬ ФИГУР ЧЕРТЕЖЕЙ</w:t>
      </w:r>
    </w:p>
    <w:p w14:paraId="519DD5B1" w14:textId="77777777" w:rsidR="00000000" w:rsidRDefault="00915409">
      <w:pPr>
        <w:pStyle w:val="point"/>
        <w:divId w:val="493841509"/>
      </w:pPr>
      <w:r>
        <w:t>97. В разделе описания изобр</w:t>
      </w:r>
      <w:r>
        <w:t>етения «Перечень фигур чертежей» приводится перечень фигур чертежей с кратким указанием на то, что изображено на каждой из фигур.</w:t>
      </w:r>
    </w:p>
    <w:p w14:paraId="2F1BD6DF" w14:textId="77777777" w:rsidR="00000000" w:rsidRDefault="00915409">
      <w:pPr>
        <w:pStyle w:val="point"/>
        <w:divId w:val="493841509"/>
      </w:pPr>
      <w:r>
        <w:t>98. Если заявителем (заявителями) представлены другие материалы, поясняющие сущность изобретения, в разделе описания изобретен</w:t>
      </w:r>
      <w:r>
        <w:t>ия «Перечень фигур чертежей» приводится краткое пояснение их содержания.</w:t>
      </w:r>
    </w:p>
    <w:p w14:paraId="5A0EEE3F" w14:textId="77777777" w:rsidR="00000000" w:rsidRDefault="00915409">
      <w:pPr>
        <w:pStyle w:val="point"/>
        <w:divId w:val="493841509"/>
      </w:pPr>
      <w:r>
        <w:t>99. При наличии только одной фигуры в тексте описания указывается, что конкретно иллюстрирует графическое изображение (например, на чертеже изображен общий вид заявляемого устройства,</w:t>
      </w:r>
      <w:r>
        <w:t xml:space="preserve"> предложенный способ иллюстрируется схемой, приведенная блок-схема отражает …).</w:t>
      </w:r>
    </w:p>
    <w:p w14:paraId="09D6BA6F" w14:textId="77777777" w:rsidR="00000000" w:rsidRDefault="00915409">
      <w:pPr>
        <w:pStyle w:val="chapter"/>
        <w:divId w:val="493841509"/>
      </w:pPr>
      <w:bookmarkStart w:id="56" w:name="a44"/>
      <w:bookmarkEnd w:id="56"/>
      <w:r>
        <w:t>ГЛАВА 12</w:t>
      </w:r>
      <w:r>
        <w:br/>
        <w:t>СВЕДЕНИЯ, ПОДТВЕРЖДАЮЩИЕ ВОЗМОЖНОСТЬ ОСУЩЕСТВЛЕНИЯ ИЗОБРЕТЕНИЯ, ОТНОСЯЩЕГОСЯ К УСТРОЙСТВУ, СПОСОБУ, ВЕЩЕСТВУ</w:t>
      </w:r>
    </w:p>
    <w:p w14:paraId="0DBAFC1C" w14:textId="77777777" w:rsidR="00000000" w:rsidRDefault="00915409">
      <w:pPr>
        <w:pStyle w:val="point"/>
        <w:divId w:val="493841509"/>
      </w:pPr>
      <w:r>
        <w:t>100. В разделе описания изобретения «Сведения, подтверждаю</w:t>
      </w:r>
      <w:r>
        <w:t>щие возможность осуществления изобретения» показывается возможность осуществления изобретения с реализацией заявленного назначения и получением технического результата, если он не следует очевидным образом из сущности изобретения. Если в формуле изобретени</w:t>
      </w:r>
      <w:r>
        <w:t>я какие-либо признаки представлены в виде обобщенных понятий, то в этом разделе приводятся сведения о конкретных средствах, используемых для реализации изобретения. Эти средства должны быть либо описаны в этом разделе, либо известны из уровня техники, пред</w:t>
      </w:r>
      <w:r>
        <w:t>шествующего дате приоритета изобретения, что должно быть подтверждено ссылкой на источник информации.</w:t>
      </w:r>
    </w:p>
    <w:p w14:paraId="59667219" w14:textId="77777777" w:rsidR="00000000" w:rsidRDefault="00915409">
      <w:pPr>
        <w:pStyle w:val="newncpi"/>
        <w:divId w:val="493841509"/>
      </w:pPr>
      <w:r>
        <w:t>В данном разделе приводятся сведения, подтверждающие возможность получения при осуществлении изобретения технического результата, который указан в разделе</w:t>
      </w:r>
      <w:r>
        <w:t xml:space="preserve"> описания изобретения «Сущность изобретения» при характеристике решаемой задачи. Если изобретение охарактеризовано с привлечением общих понятий, то должна быть показана возможность достижения технического результата в разных частных формах его реализации. </w:t>
      </w:r>
      <w:r>
        <w:t>При использовании для характеристики изобретения количественных признаков, выраженных в виде интервала значений, показывается возможность получения технического результата в этом интервале.</w:t>
      </w:r>
    </w:p>
    <w:p w14:paraId="4A33FE33" w14:textId="77777777" w:rsidR="00000000" w:rsidRDefault="00915409">
      <w:pPr>
        <w:pStyle w:val="point"/>
        <w:divId w:val="493841509"/>
      </w:pPr>
      <w:r>
        <w:t>101. При описании изобретения необходимо, чтобы в разделе описания</w:t>
      </w:r>
      <w:r>
        <w:t xml:space="preserve"> изобретения «Сведения, подтверждающие возможность осуществления изобретения» были названы все признаки изобретения, содержащиеся в формуле, как в отличительной, так и в ограничительной частях. Это относится к признакам как независимого (независимых), так </w:t>
      </w:r>
      <w:r>
        <w:t>и зависимого (зависимых) пунктов.</w:t>
      </w:r>
    </w:p>
    <w:p w14:paraId="47ABD18E" w14:textId="77777777" w:rsidR="00000000" w:rsidRDefault="00915409">
      <w:pPr>
        <w:pStyle w:val="point"/>
        <w:divId w:val="493841509"/>
      </w:pPr>
      <w:r>
        <w:t>102. Для изобретения, относящегося к устройству, приводится его описание в статическом состоянии со ссылками на фигуры чертежей (если они прилагаются). Цифровое обозначение конструктивного элемента в описании должно указыв</w:t>
      </w:r>
      <w:r>
        <w:t>аться непосредственно после слова, к которому оно относится, и соответствовать его цифровому обозначению на фигуре чертежа.</w:t>
      </w:r>
    </w:p>
    <w:p w14:paraId="25930510" w14:textId="77777777" w:rsidR="00000000" w:rsidRDefault="00915409">
      <w:pPr>
        <w:pStyle w:val="newncpi"/>
        <w:divId w:val="493841509"/>
      </w:pPr>
      <w:r>
        <w:t>После описания в статическом состоянии приводится описание действия устройства или способ его использования в режиме, обеспечивающем</w:t>
      </w:r>
      <w:r>
        <w:t xml:space="preserve"> достижение заявленного технического результата, со ссылками на фигуры чертежей или иные поясняющие материалы (если они прилагаются). При использовании в устройстве новых материалов описывается способ их получения.</w:t>
      </w:r>
    </w:p>
    <w:p w14:paraId="1435ED70" w14:textId="77777777" w:rsidR="00000000" w:rsidRDefault="00915409">
      <w:pPr>
        <w:pStyle w:val="point"/>
        <w:divId w:val="493841509"/>
      </w:pPr>
      <w:r>
        <w:t>103. Для характеристики изобретения, отно</w:t>
      </w:r>
      <w:r>
        <w:t>сящегося к способу, приводятся операции, действия, приемы способа, последовательность и условия их проведения, а также средства, используемые при реализации способа. Если таковые известны до даты приоритета изобретения, достаточно указания на них. При испо</w:t>
      </w:r>
      <w:r>
        <w:t>льзовании неизвестных операций, приемов, средств приводятся их характеристика и подробное описание.</w:t>
      </w:r>
    </w:p>
    <w:p w14:paraId="73E2A51F" w14:textId="77777777" w:rsidR="00000000" w:rsidRDefault="00915409">
      <w:pPr>
        <w:pStyle w:val="point"/>
        <w:divId w:val="493841509"/>
      </w:pPr>
      <w:r>
        <w:t>104. При использовании в способе новых веществ описывается способ их получения.</w:t>
      </w:r>
    </w:p>
    <w:p w14:paraId="58E58262" w14:textId="77777777" w:rsidR="00000000" w:rsidRDefault="00915409">
      <w:pPr>
        <w:pStyle w:val="point"/>
        <w:divId w:val="493841509"/>
      </w:pPr>
      <w:r>
        <w:t xml:space="preserve">105. В качестве сведений, подтверждающих возможность осуществления способа, </w:t>
      </w:r>
      <w:r>
        <w:t>могут приводиться примеры его реализации, в том числе предпочтительного варианта.</w:t>
      </w:r>
    </w:p>
    <w:p w14:paraId="77C7C7A2" w14:textId="77777777" w:rsidR="00000000" w:rsidRDefault="00915409">
      <w:pPr>
        <w:pStyle w:val="point"/>
        <w:divId w:val="493841509"/>
      </w:pPr>
      <w:r>
        <w:t xml:space="preserve">106. Для изобретения, относящегося к способу получения группы (ряда) химических соединений, описываемых общей структурной формулой, подтверждается возможность получения всех </w:t>
      </w:r>
      <w:r>
        <w:t>соединений группы (ряда) путем приведения сведений, включающих общую схему способа их получения, пример получения не менее одного соединения группы (ряда). Если группа (ряд) новых химических соединений с общим существенным структурным элементом включает (п</w:t>
      </w:r>
      <w:r>
        <w:t>редставляет собой) соединения с разными по химической природе радикалами, то приводятся примеры, достаточные для подтверждения получения соединений с этими радикалами и возможности использования всех таких соединений по указанному назначению. Для полученны</w:t>
      </w:r>
      <w:r>
        <w:t>х соединений, входящих в группу (ряд), приводятся структурные формулы, подтвержденные известными методами, и физико-химические характеристики, необходимые для их идентификации.</w:t>
      </w:r>
    </w:p>
    <w:p w14:paraId="4642907B" w14:textId="77777777" w:rsidR="00000000" w:rsidRDefault="00915409">
      <w:pPr>
        <w:pStyle w:val="point"/>
        <w:divId w:val="493841509"/>
      </w:pPr>
      <w:r>
        <w:t>107. Для изобретения, относящегося к способу получения соединения неустановленн</w:t>
      </w:r>
      <w:r>
        <w:t xml:space="preserve">ой структуры, указываются данные, необходимые для его идентификации, сведения об исходных реагентах для получения соединения, сведения, подтверждающие возможность использования соединения по указанному заявителем (заявителями) назначению, а также сведения </w:t>
      </w:r>
      <w:r>
        <w:t>о свойствах, обусловливающих такое назначение.</w:t>
      </w:r>
    </w:p>
    <w:p w14:paraId="02AD97A1" w14:textId="77777777" w:rsidR="00000000" w:rsidRDefault="00915409">
      <w:pPr>
        <w:pStyle w:val="point"/>
        <w:divId w:val="493841509"/>
      </w:pPr>
      <w:r>
        <w:t>108. Для изобретения, относящегося к способу получения биотехнологического продукта, подтверждается, что полученный продукт действительно обладает заданными свойствами и может быть использован по указанному на</w:t>
      </w:r>
      <w:r>
        <w:t>значению. Приводятся признаки, позволяющие идентифицировать продукт, в соответствующих случаях – структурная формула, особенности строения и состава, а также иные признаки в зависимости от вида продукта.</w:t>
      </w:r>
    </w:p>
    <w:p w14:paraId="589E9FE7" w14:textId="77777777" w:rsidR="00000000" w:rsidRDefault="00915409">
      <w:pPr>
        <w:pStyle w:val="newncpi"/>
        <w:divId w:val="493841509"/>
      </w:pPr>
      <w:r>
        <w:t>Для изобретения, относящегося к способу получения гр</w:t>
      </w:r>
      <w:r>
        <w:t>уппы биотехнологических продуктов, имеющих общий структурный элемент (элементы), приводится такое количество примеров, которое достаточно для подтверждения возможности получения всех продуктов группы. При этом подтверждается, что все полученные биотехнолог</w:t>
      </w:r>
      <w:r>
        <w:t>ические продукты обладают одним видом активности и осуществляют одну и ту же функцию.</w:t>
      </w:r>
    </w:p>
    <w:p w14:paraId="58694566" w14:textId="77777777" w:rsidR="00000000" w:rsidRDefault="00915409">
      <w:pPr>
        <w:pStyle w:val="point"/>
        <w:divId w:val="493841509"/>
      </w:pPr>
      <w:r>
        <w:t>109. Возможность осуществления изобретения, относящегося к способу, в котором используется штамм, в части использования штамма подтверждается описанием способа его получе</w:t>
      </w:r>
      <w:r>
        <w:t>ния с приведением сведений о депонировании штамма, представлением документа о таком депонировании, оформленного в установленном порядке. Депонирование должно быть осуществлено до даты или на дату приоритета.</w:t>
      </w:r>
    </w:p>
    <w:p w14:paraId="59983AC9" w14:textId="77777777" w:rsidR="00000000" w:rsidRDefault="00915409">
      <w:pPr>
        <w:pStyle w:val="point"/>
        <w:divId w:val="493841509"/>
      </w:pPr>
      <w:r>
        <w:t>110. Для изобретения, относящегося к способу пол</w:t>
      </w:r>
      <w:r>
        <w:t>учения изделия, элемент которого или само изделие изготовлены из материала неустановленного состава и (или) структуры, указываются сведения о материале и свойствах материала, которые позволяют его идентифицировать, а также данные об эксплуатационных характ</w:t>
      </w:r>
      <w:r>
        <w:t>еристиках элемента и (или) изделия.</w:t>
      </w:r>
    </w:p>
    <w:p w14:paraId="40141DF7" w14:textId="77777777" w:rsidR="00000000" w:rsidRDefault="00915409">
      <w:pPr>
        <w:pStyle w:val="point"/>
        <w:divId w:val="493841509"/>
      </w:pPr>
      <w:r>
        <w:t>111. Исключен.</w:t>
      </w:r>
    </w:p>
    <w:p w14:paraId="5ECE6A9D" w14:textId="77777777" w:rsidR="00000000" w:rsidRDefault="00915409">
      <w:pPr>
        <w:pStyle w:val="point"/>
        <w:divId w:val="493841509"/>
      </w:pPr>
      <w:r>
        <w:t>112. Для изобретения, относящегося к новому химическому соединению с установленной структурой, приводятся структурная формула соединения, а также его физико-химические характеристики, необходимые для идент</w:t>
      </w:r>
      <w:r>
        <w:t>ификации соединения.</w:t>
      </w:r>
    </w:p>
    <w:p w14:paraId="2FDCF9BB" w14:textId="77777777" w:rsidR="00000000" w:rsidRDefault="00915409">
      <w:pPr>
        <w:pStyle w:val="point"/>
        <w:divId w:val="493841509"/>
      </w:pPr>
      <w:r>
        <w:t>113. Для изобретения, относящегося к химическому соединению или иному веществу с неустановленной структурой, приводится набор признаков, позволяющих его идентифицировать.</w:t>
      </w:r>
    </w:p>
    <w:p w14:paraId="4B65359A" w14:textId="77777777" w:rsidR="00000000" w:rsidRDefault="00915409">
      <w:pPr>
        <w:pStyle w:val="point"/>
        <w:divId w:val="493841509"/>
      </w:pPr>
      <w:r>
        <w:t>113</w:t>
      </w:r>
      <w:r>
        <w:rPr>
          <w:vertAlign w:val="superscript"/>
        </w:rPr>
        <w:t>1</w:t>
      </w:r>
      <w:r>
        <w:t>. Для химического соединения с установленной структурой, хим</w:t>
      </w:r>
      <w:r>
        <w:t>ического соединения или иного вещества с неустановленной структурой описывается способ, которым они получены, и подтверждается возможность использования соединения или вещества по заявленному назначению, а для биологически активных веществ приводятся показ</w:t>
      </w:r>
      <w:r>
        <w:t>атели их активности (при необходимости – токсичности и (или) избирательности действия) и другие показатели.</w:t>
      </w:r>
    </w:p>
    <w:p w14:paraId="04C63768" w14:textId="77777777" w:rsidR="00000000" w:rsidRDefault="00915409">
      <w:pPr>
        <w:pStyle w:val="point"/>
        <w:divId w:val="493841509"/>
      </w:pPr>
      <w:r>
        <w:t>114. Если изобретение относится к средству для лечения, диагностики или профилактики определенного заболевания людей и животных, в описании изобрете</w:t>
      </w:r>
      <w:r>
        <w:t>ния приводятся достоверные сведения для подтверждения его пригодности соответственно для лечения, диагностики или профилактики указанного заболевания.</w:t>
      </w:r>
    </w:p>
    <w:p w14:paraId="434837D2" w14:textId="77777777" w:rsidR="00000000" w:rsidRDefault="00915409">
      <w:pPr>
        <w:pStyle w:val="point"/>
        <w:divId w:val="493841509"/>
      </w:pPr>
      <w:r>
        <w:t>115. Если новое химическое соединение получено с использованием штамма, то приводятся сведения о процессе</w:t>
      </w:r>
      <w:r>
        <w:t xml:space="preserve"> биосинтеза и указывается на то, где или каким образом может быть получен соответствующий штамм, представляется документ о депонировании штамма.</w:t>
      </w:r>
    </w:p>
    <w:p w14:paraId="44923F1E" w14:textId="77777777" w:rsidR="00000000" w:rsidRDefault="00915409">
      <w:pPr>
        <w:pStyle w:val="point"/>
        <w:divId w:val="493841509"/>
      </w:pPr>
      <w:r>
        <w:t>116. Если изобретение относится к группе (ряду) новых химических соединений с установленной структурой, описыва</w:t>
      </w:r>
      <w:r>
        <w:t>емых общей структурной формулой, подтверждается возможность получения всех соединений группы (ряда) путем приведения сведений, включающих общую схему способа их получения, пример получения не менее одного соединения группы (ряда) и подтверждение возможност</w:t>
      </w:r>
      <w:r>
        <w:t>и использования по указанному в первоначальных материалах заявки на изобретение назначению не менее одного из соединений группы (ряда).</w:t>
      </w:r>
    </w:p>
    <w:p w14:paraId="398C34D8" w14:textId="77777777" w:rsidR="00000000" w:rsidRDefault="00915409">
      <w:pPr>
        <w:pStyle w:val="newncpi"/>
        <w:divId w:val="493841509"/>
      </w:pPr>
      <w:r>
        <w:t>Если группа (ряд) новых химических соединений с общим существенным структурным элементом включает (представляет собой) с</w:t>
      </w:r>
      <w:r>
        <w:t>оединения с разными по химической природе радикалами, то приводятся примеры, достаточные для подтверждения получения соединений с этими радикалами и возможности использования всех таких соединений по указанному в первоначальных материалах заявки на изобрет</w:t>
      </w:r>
      <w:r>
        <w:t>ение назначению.</w:t>
      </w:r>
    </w:p>
    <w:p w14:paraId="52D41F3B" w14:textId="77777777" w:rsidR="00000000" w:rsidRDefault="00915409">
      <w:pPr>
        <w:pStyle w:val="point"/>
        <w:divId w:val="493841509"/>
      </w:pPr>
      <w:r>
        <w:t>117. Если изобретение относится к промежуточному соединению, показывается возможность получения из него нового конечного продукта с конкретным назначением или биологической активностью.</w:t>
      </w:r>
    </w:p>
    <w:p w14:paraId="2EBEEF54" w14:textId="77777777" w:rsidR="00000000" w:rsidRDefault="00915409">
      <w:pPr>
        <w:pStyle w:val="point"/>
        <w:divId w:val="493841509"/>
      </w:pPr>
      <w:r>
        <w:t>118. </w:t>
      </w:r>
      <w:r>
        <w:t>Если изобретение относится к композиции (смеси, раствору, сплаву, стеклу и другому), приводятся примеры, в которых указываются ингредиенты, входящие в состав композиции, их количественное соотношение, структурные характеристики, описывается способ получени</w:t>
      </w:r>
      <w:r>
        <w:t>я композиции, а если она содержит в качестве ингредиента новое вещество, то описывается способ его получения.</w:t>
      </w:r>
    </w:p>
    <w:p w14:paraId="6DF03BA2" w14:textId="77777777" w:rsidR="00000000" w:rsidRDefault="00915409">
      <w:pPr>
        <w:pStyle w:val="newncpi"/>
        <w:divId w:val="493841509"/>
      </w:pPr>
      <w:r>
        <w:t>В примерах содержание каждого ингредиента указывается в таком единичном значении, которое находится в пределах указанного в формуле изобретения ин</w:t>
      </w:r>
      <w:r>
        <w:t>тервала значений (при выражении количественного соотношения ингредиентов в формуле изобретения в процентах (по массе или по объему) суммарное содержание всех ингредиентов, указанных в примере, равняется 100 процентам).</w:t>
      </w:r>
    </w:p>
    <w:p w14:paraId="342CB90D" w14:textId="77777777" w:rsidR="00000000" w:rsidRDefault="00915409">
      <w:pPr>
        <w:pStyle w:val="chapter"/>
        <w:divId w:val="493841509"/>
      </w:pPr>
      <w:bookmarkStart w:id="57" w:name="a45"/>
      <w:bookmarkEnd w:id="57"/>
      <w:r>
        <w:t>ГЛАВА 13</w:t>
      </w:r>
      <w:r>
        <w:br/>
        <w:t>СВЕДЕНИЯ, ПОДТВЕРЖДАЮЩИЕ ВОЗ</w:t>
      </w:r>
      <w:r>
        <w:t>МОЖНОСТЬ ОСУЩЕСТВЛЕНИЯ ИЗОБРЕТЕНИЯ, ОТНОСЯЩЕГОСЯ К БИОТЕХНОЛОГИЧЕСКОМУ ПРОДУКТУ, ПРИМЕНЕНИЮ УСТРОЙСТВА, СПОСОБА, ВЕЩЕСТВА, БИОТЕХНОЛОГИЧЕСКОГО ПРОДУКТА ПО ОПРЕДЕЛЕННОМУ НАЗНАЧЕНИЮ</w:t>
      </w:r>
    </w:p>
    <w:p w14:paraId="32C403A9" w14:textId="77777777" w:rsidR="00000000" w:rsidRDefault="00915409">
      <w:pPr>
        <w:pStyle w:val="point"/>
        <w:divId w:val="493841509"/>
      </w:pPr>
      <w:r>
        <w:t>119. Для изобретения, относящегося к растению или животному, раскрываются пр</w:t>
      </w:r>
      <w:r>
        <w:t>оисхождение растения или животного и способ их получения, а также подтверждаются возможность его использования по заявленному назначению и наличие у растения или животного того полезного свойства, ради которого осуществлялось получение этого растения или ж</w:t>
      </w:r>
      <w:r>
        <w:t>ивотного. Кроме того, приводятся признаки, позволяющие идентифицировать растение или животное. Такие же требования предъявляются к потомству растения или животного, а также к их отдельным частям (элементам).</w:t>
      </w:r>
    </w:p>
    <w:p w14:paraId="24CD3F5D" w14:textId="77777777" w:rsidR="00000000" w:rsidRDefault="00915409">
      <w:pPr>
        <w:pStyle w:val="newncpi"/>
        <w:divId w:val="493841509"/>
      </w:pPr>
      <w:r>
        <w:t>Если задачей при создании растения или животного</w:t>
      </w:r>
      <w:r>
        <w:t xml:space="preserve"> является получение с его помощью какого-либо продукта (вещества), то указываются сведения, подтверждающие, что такой продукт (такое вещество) действительно был получен и обладает заданными свойствами. При необходимости приводятся сведения об уровне продук</w:t>
      </w:r>
      <w:r>
        <w:t>тивности.</w:t>
      </w:r>
    </w:p>
    <w:p w14:paraId="7104ABDF" w14:textId="77777777" w:rsidR="00000000" w:rsidRDefault="00915409">
      <w:pPr>
        <w:pStyle w:val="point"/>
        <w:divId w:val="493841509"/>
      </w:pPr>
      <w:r>
        <w:t>120. Для изобретения, относящегося к штамму, указываются номенклатурные данные и обозначение штамма, а также раскрывается его происхождение и приводятся культурально-морфологические, физиолого-биохимические, генетические и другие признаки, позвол</w:t>
      </w:r>
      <w:r>
        <w:t>яющие идентифицировать заявленный штамм. Кроме того, подтверждается возможность использования штамма по определенному назначению, в частности, для штаммов-продуцентов раскрываются способы выделения и очистки целевого продукта и свойства целевого продукта (</w:t>
      </w:r>
      <w:r>
        <w:t>например, для штаммов, продуцирующих антибиотики, ферменты, моноклональные антитела).</w:t>
      </w:r>
    </w:p>
    <w:p w14:paraId="5B428917" w14:textId="77777777" w:rsidR="00000000" w:rsidRDefault="00915409">
      <w:pPr>
        <w:pStyle w:val="newncpi"/>
        <w:divId w:val="493841509"/>
      </w:pPr>
      <w:r>
        <w:t xml:space="preserve">Возможность осуществления изобретения, относящегося к штамму микроорганизма, культуры клеток растений и животных, подтверждается описанием способа получения этого штамма </w:t>
      </w:r>
      <w:r>
        <w:t>и сведениями о его депонировании, представлением документа о депонировании этого штамма, оформленного в установленном порядке. Депонирование должно быть осуществлено до даты или на дату приоритета изобретения.</w:t>
      </w:r>
    </w:p>
    <w:p w14:paraId="22921398" w14:textId="77777777" w:rsidR="00000000" w:rsidRDefault="00915409">
      <w:pPr>
        <w:pStyle w:val="point"/>
        <w:divId w:val="493841509"/>
      </w:pPr>
      <w:r>
        <w:t>121. Для всех биотехнологических продуктов ука</w:t>
      </w:r>
      <w:r>
        <w:t>зываются осуществляемая ими функция или вид активности, происхождение, раскрывается способ, которым эти продукты получены, и подтверждается возможность их использования по заявленному назначению.</w:t>
      </w:r>
    </w:p>
    <w:p w14:paraId="590678B2" w14:textId="77777777" w:rsidR="00000000" w:rsidRDefault="00915409">
      <w:pPr>
        <w:pStyle w:val="point"/>
        <w:divId w:val="493841509"/>
      </w:pPr>
      <w:r>
        <w:t>122. Для продуктов с установленной или частично установленно</w:t>
      </w:r>
      <w:r>
        <w:t>й структурой приводятся структурная формула или особенности строения, в том числе последовательность нуклеотидов для нуклеиновых кислот (например, генов, фрагментов генов), последовательность аминокислот для белков, полипептидов, пептидов, наличие и порядо</w:t>
      </w:r>
      <w:r>
        <w:t>к расположения составных элементов, в том числе регуляторных и кодирующих областей, сайтов и маркеров для плазмид, векторов, генетических конструкций, рекомбинантных и гибридных молекул.</w:t>
      </w:r>
    </w:p>
    <w:p w14:paraId="685133A1" w14:textId="77777777" w:rsidR="00000000" w:rsidRDefault="00915409">
      <w:pPr>
        <w:pStyle w:val="newncpi"/>
        <w:divId w:val="493841509"/>
      </w:pPr>
      <w:r>
        <w:t>Последовательность нуклеотидов или аминокислот в случае использования</w:t>
      </w:r>
      <w:r>
        <w:t xml:space="preserve"> ее для характеристики признака представляется путем указания на ее номер в перечне последовательностей в виде «SEQ ID NO…» с приведением соответствующего свободного текста, если характеристика последовательности в перечне последовательностей дана с исполь</w:t>
      </w:r>
      <w:r>
        <w:t>зованием такого текста.</w:t>
      </w:r>
    </w:p>
    <w:p w14:paraId="0E36A812" w14:textId="77777777" w:rsidR="00000000" w:rsidRDefault="00915409">
      <w:pPr>
        <w:pStyle w:val="point"/>
        <w:divId w:val="493841509"/>
      </w:pPr>
      <w:r>
        <w:t>123. Для продуктов с неустановленной структурой приводится набор признаков, позволяющий их идентифицировать, в частности, отличить от других известных продуктов.</w:t>
      </w:r>
    </w:p>
    <w:p w14:paraId="61DA6253" w14:textId="77777777" w:rsidR="00000000" w:rsidRDefault="00915409">
      <w:pPr>
        <w:pStyle w:val="point"/>
        <w:divId w:val="493841509"/>
      </w:pPr>
      <w:r>
        <w:t>124. Для моноклональных антител указываются сведения о способе их полу</w:t>
      </w:r>
      <w:r>
        <w:t>чения, в частности, о гибридоме, продуцирующей антитела, в том числе представляется свидетельство о ее депонировании. Дополнительно для продуктов медицинского и ветеринарного назначения указываются сведения о токсичности, пирогенности, противопоказаниях ил</w:t>
      </w:r>
      <w:r>
        <w:t>и иных ограничениях.</w:t>
      </w:r>
    </w:p>
    <w:p w14:paraId="11FAF54E" w14:textId="77777777" w:rsidR="00000000" w:rsidRDefault="00915409">
      <w:pPr>
        <w:pStyle w:val="point"/>
        <w:divId w:val="493841509"/>
      </w:pPr>
      <w:r>
        <w:t>125. Если изобретение относится к группе новых продуктов, имеющих общий структурный элемент (элементы), подтверждается возможность получения входящих в группу этих продуктов путем раскрытия общего способа их получения, а также представ</w:t>
      </w:r>
      <w:r>
        <w:t>ления примеров получения конкретных продуктов группы. Если изобретение относится к нуклеиновой кислоте или белку (полипептиду, пептиду) с определенной последовательностью нуклеотидов или аминокислот, а также к их вариантам, образующимся в результате вставо</w:t>
      </w:r>
      <w:r>
        <w:t>к, делеций или замещений нуклеотидов или аминокислот, указываются сведения о локализации таких вставок, делеций и замещений с указанием продуктов, которые при этом образуются, и подтверждается, что полученные таким образом продукты будут обладать тем же ви</w:t>
      </w:r>
      <w:r>
        <w:t>дом активности и аналогичной функцией, что и исходный продукт.</w:t>
      </w:r>
    </w:p>
    <w:p w14:paraId="63A15B12" w14:textId="77777777" w:rsidR="00000000" w:rsidRDefault="00915409">
      <w:pPr>
        <w:pStyle w:val="point"/>
        <w:divId w:val="493841509"/>
      </w:pPr>
      <w:r>
        <w:t>126. Для гибридизующихся последовательностей нуклеиновых кислот указываются условия гибридизации и степень (процент) гибридизации. При этом раскрывается способ оценки степени гибридизации, прив</w:t>
      </w:r>
      <w:r>
        <w:t>одятся примеры конкретных последовательностей, которые в указанной степени гибридизуются с исходной, и сведения, подтверждающие функциональные особенности таких последовательностей.</w:t>
      </w:r>
    </w:p>
    <w:p w14:paraId="402FA20C" w14:textId="77777777" w:rsidR="00000000" w:rsidRDefault="00915409">
      <w:pPr>
        <w:pStyle w:val="point"/>
        <w:divId w:val="493841509"/>
      </w:pPr>
      <w:r>
        <w:t>127. Для гомологичных и комплементарных последовательностей нуклеиновых ки</w:t>
      </w:r>
      <w:r>
        <w:t>слот, белков, полипептидов и пептидов указывается степень (процент) гомологии или комплементарности. При этом также раскрывается способ оценки степени гомологии или комплементарности, приводятся примеры конкретных последовательностей, которые в указанной с</w:t>
      </w:r>
      <w:r>
        <w:t>тепени гомологичны или комплементарны исходной, и сведения, подтверждающие функциональные особенности таких последовательностей.</w:t>
      </w:r>
    </w:p>
    <w:p w14:paraId="7E687E66" w14:textId="77777777" w:rsidR="00000000" w:rsidRDefault="00915409">
      <w:pPr>
        <w:pStyle w:val="point"/>
        <w:divId w:val="493841509"/>
      </w:pPr>
      <w:r>
        <w:t>128. Для группы изобретений, включающей промежуточный и конечный продукты, раскрывается способ получения из указанного промежут</w:t>
      </w:r>
      <w:r>
        <w:t>очного продукта конечного продукта с определенными свойствами и видом активности.</w:t>
      </w:r>
    </w:p>
    <w:p w14:paraId="09C5F94F" w14:textId="77777777" w:rsidR="00000000" w:rsidRDefault="00915409">
      <w:pPr>
        <w:pStyle w:val="point"/>
        <w:divId w:val="493841509"/>
      </w:pPr>
      <w:r>
        <w:t>129. Для изобретения, относящегося к применению продукта или способа по определенному (заявленному) назначению, в описание включаются сведения, подтверждающие возможность реа</w:t>
      </w:r>
      <w:r>
        <w:t>лизации изобретения по этому заявленному назначению с указанием свойств и характеристик самого объекта, который используется.</w:t>
      </w:r>
    </w:p>
    <w:p w14:paraId="0AF9EEB2" w14:textId="77777777" w:rsidR="00000000" w:rsidRDefault="00915409">
      <w:pPr>
        <w:pStyle w:val="newncpi"/>
        <w:divId w:val="493841509"/>
      </w:pPr>
      <w:r>
        <w:t>Если изобретение относится к применению продукта для лечения, диагностики или профилактики определенного заболевания людей или к п</w:t>
      </w:r>
      <w:r>
        <w:t>рименению продукта или способа для лечения, диагностики или профилактики определенного заболевания животных, указываются достоверные сведения, подтверждающие пригодность объекта соответственно для лечения, диагностики или профилактики данного заболевания.</w:t>
      </w:r>
    </w:p>
    <w:p w14:paraId="3146CF79" w14:textId="77777777" w:rsidR="00000000" w:rsidRDefault="00915409">
      <w:pPr>
        <w:pStyle w:val="point"/>
        <w:divId w:val="493841509"/>
      </w:pPr>
      <w:r>
        <w:t>129</w:t>
      </w:r>
      <w:r>
        <w:rPr>
          <w:vertAlign w:val="superscript"/>
        </w:rPr>
        <w:t>1</w:t>
      </w:r>
      <w:r>
        <w:t>. Если изобретение относится к веществу или биотехнологическому продукту, полученному из дикорастущего растения или дикого животного, или способу, в котором используется это вещество или биотехнологический продукт, или применению такого вещества или би</w:t>
      </w:r>
      <w:r>
        <w:t>отехнологического продукта, указывается место произрастания дикорастущего растения или место обитания дикого животного (область, район), если они известны.</w:t>
      </w:r>
    </w:p>
    <w:p w14:paraId="04922044" w14:textId="77777777" w:rsidR="00000000" w:rsidRDefault="00915409">
      <w:pPr>
        <w:pStyle w:val="chapter"/>
        <w:divId w:val="493841509"/>
      </w:pPr>
      <w:bookmarkStart w:id="58" w:name="a8"/>
      <w:bookmarkEnd w:id="58"/>
      <w:r>
        <w:t>ГЛАВА 14</w:t>
      </w:r>
      <w:r>
        <w:br/>
        <w:t>ФОРМУЛА ИЗОБРЕТЕНИЯ</w:t>
      </w:r>
    </w:p>
    <w:p w14:paraId="74EC72DE" w14:textId="77777777" w:rsidR="00000000" w:rsidRDefault="00915409">
      <w:pPr>
        <w:pStyle w:val="point"/>
        <w:divId w:val="493841509"/>
      </w:pPr>
      <w:bookmarkStart w:id="59" w:name="a118"/>
      <w:bookmarkEnd w:id="59"/>
      <w:r>
        <w:t xml:space="preserve">130. Формула изобретения должна полностью основываться на описании, то </w:t>
      </w:r>
      <w:r>
        <w:t>есть характеризовать изобретение понятиями, содержащимися в его описании. Это требование признается выполненным, если все признаки, содержащиеся в формуле изобретения, хотя бы упомянуты в описании, то есть признак изобретения не может впервые появиться в ф</w:t>
      </w:r>
      <w:r>
        <w:t>ормуле изобретения.</w:t>
      </w:r>
    </w:p>
    <w:p w14:paraId="2DFFA842" w14:textId="77777777" w:rsidR="00000000" w:rsidRDefault="00915409">
      <w:pPr>
        <w:pStyle w:val="newncpi"/>
        <w:divId w:val="493841509"/>
      </w:pPr>
      <w:r>
        <w:t>Формула изобретения должна выражать сущность изобретения, то есть содержать совокупность его существенных признаков, достаточную для достижения указанного заявителем (заявителями) технического результата.</w:t>
      </w:r>
    </w:p>
    <w:p w14:paraId="43E6BE53" w14:textId="77777777" w:rsidR="00000000" w:rsidRDefault="00915409">
      <w:pPr>
        <w:pStyle w:val="point"/>
        <w:divId w:val="493841509"/>
      </w:pPr>
      <w:r>
        <w:t>131. Формула изобретения должна</w:t>
      </w:r>
      <w:r>
        <w:t xml:space="preserve"> быть ясной и точной, то есть признаки в формуле должны выражаться таким образом, чтобы обеспечить возможность их идентификации, однозначного понимания специалистом на основании известного уровня техники смыслового содержания понятий, которыми эти признаки</w:t>
      </w:r>
      <w:r>
        <w:t xml:space="preserve"> охарактеризованы.</w:t>
      </w:r>
    </w:p>
    <w:p w14:paraId="06204189" w14:textId="77777777" w:rsidR="00000000" w:rsidRDefault="00915409">
      <w:pPr>
        <w:pStyle w:val="point"/>
        <w:divId w:val="493841509"/>
      </w:pPr>
      <w:r>
        <w:t>132. Если возможно несколько форм реализации признака, обеспечивающих в совокупности с другими признаками получение одного и того же технического результата, признак целесообразно выражать общим понятием, охватывающим выявленные формы ре</w:t>
      </w:r>
      <w:r>
        <w:t>ализации.</w:t>
      </w:r>
    </w:p>
    <w:p w14:paraId="1E7ECDE8" w14:textId="77777777" w:rsidR="00000000" w:rsidRDefault="00915409">
      <w:pPr>
        <w:pStyle w:val="newncpi"/>
        <w:divId w:val="493841509"/>
      </w:pPr>
      <w:r>
        <w:t>Если такое понятие отсутствует или оно охватывает и такие формы реализации признака, которые не обеспечивают получение указанного технического результата, что делает обобщение неправомерным, то признак может быть выражен в виде альтернативных пон</w:t>
      </w:r>
      <w:r>
        <w:t>ятий, характеризующих разные формы реализации признака.</w:t>
      </w:r>
    </w:p>
    <w:p w14:paraId="01AE0C69" w14:textId="77777777" w:rsidR="00000000" w:rsidRDefault="00915409">
      <w:pPr>
        <w:pStyle w:val="point"/>
        <w:divId w:val="493841509"/>
      </w:pPr>
      <w:r>
        <w:t>133. Характеристика признака в формуле изобретения не может быть заменена отсылкой к источнику информации, в котором этот признак раскрыт.</w:t>
      </w:r>
    </w:p>
    <w:p w14:paraId="0D1EC46E" w14:textId="77777777" w:rsidR="00000000" w:rsidRDefault="00915409">
      <w:pPr>
        <w:pStyle w:val="point"/>
        <w:divId w:val="493841509"/>
      </w:pPr>
      <w:r>
        <w:t>134. Ссылки на описание изобретения, а также чертежи, графики</w:t>
      </w:r>
      <w:r>
        <w:t xml:space="preserve"> и иные вспомогательные материалы могут содержаться в формуле изобретения, если это необходимо для понимания сущности изобретения.</w:t>
      </w:r>
    </w:p>
    <w:p w14:paraId="706270D9" w14:textId="77777777" w:rsidR="00000000" w:rsidRDefault="00915409">
      <w:pPr>
        <w:pStyle w:val="point"/>
        <w:divId w:val="493841509"/>
      </w:pPr>
      <w:r>
        <w:t>135. Ссылки на чертежи обычно используются при характеристике объектов, отличающихся формой выполнения, которая не может быть</w:t>
      </w:r>
      <w:r>
        <w:t xml:space="preserve"> описана словесно или математически, а также когда объектами изобретения являются вещества, свойства которых могут быть описаны только с помощью графиков и диаграмм, или биотехнологические продукты, словесная характеристика которых затруднительна или приво</w:t>
      </w:r>
      <w:r>
        <w:t>дит к чрезмерному загромождению формулы изобретения.</w:t>
      </w:r>
    </w:p>
    <w:p w14:paraId="0B903135" w14:textId="77777777" w:rsidR="00000000" w:rsidRDefault="00915409">
      <w:pPr>
        <w:pStyle w:val="newncpi"/>
        <w:divId w:val="493841509"/>
      </w:pPr>
      <w:r>
        <w:t>В частности, если для характеристики изобретения используются последовательности нуклеотидов и (или) аминокислот, то в формуле изобретения используется отсылка к их номеру в перечне последовательностей в</w:t>
      </w:r>
      <w:r>
        <w:t xml:space="preserve"> виде «SEQ ID NO ...» или на соответствующий графический материал.</w:t>
      </w:r>
    </w:p>
    <w:p w14:paraId="35BC76AD" w14:textId="77777777" w:rsidR="00000000" w:rsidRDefault="00915409">
      <w:pPr>
        <w:pStyle w:val="point"/>
        <w:divId w:val="493841509"/>
      </w:pPr>
      <w:r>
        <w:t>136. </w:t>
      </w:r>
      <w:r>
        <w:t>В формуле изобретения не следует использовать термины и выражения, значение которых имеет неопределенный характер (например, тонкий, широкий).</w:t>
      </w:r>
    </w:p>
    <w:p w14:paraId="1A219C13" w14:textId="77777777" w:rsidR="00000000" w:rsidRDefault="00915409">
      <w:pPr>
        <w:pStyle w:val="point"/>
        <w:divId w:val="493841509"/>
      </w:pPr>
      <w:r>
        <w:t>137. Формула изобретения не должна содержать выражений коммерческого или рекламного характера и выражений, отража</w:t>
      </w:r>
      <w:r>
        <w:t>ющих иные, не технические аспекты изобретения.</w:t>
      </w:r>
    </w:p>
    <w:p w14:paraId="166D347C" w14:textId="77777777" w:rsidR="00000000" w:rsidRDefault="00915409">
      <w:pPr>
        <w:pStyle w:val="point"/>
        <w:divId w:val="493841509"/>
      </w:pPr>
      <w:r>
        <w:t>138. Формула изобретения может быть однозвенной и многозвенной.</w:t>
      </w:r>
    </w:p>
    <w:p w14:paraId="768339A2" w14:textId="77777777" w:rsidR="00000000" w:rsidRDefault="00915409">
      <w:pPr>
        <w:pStyle w:val="point"/>
        <w:divId w:val="493841509"/>
      </w:pPr>
      <w:r>
        <w:t>139. Однозвенная формула изобретения применяется для характеристики одного изобретения совокупностью признаков, не имеющей развития или уточнения</w:t>
      </w:r>
      <w:r>
        <w:t xml:space="preserve"> применительно к частным случаям его выполнения или использования.</w:t>
      </w:r>
    </w:p>
    <w:p w14:paraId="2346EBB9" w14:textId="77777777" w:rsidR="00000000" w:rsidRDefault="00915409">
      <w:pPr>
        <w:pStyle w:val="point"/>
        <w:divId w:val="493841509"/>
      </w:pPr>
      <w:r>
        <w:t>140. Многозвенная формула применяется для характеристики одного изобретения с развитием и (или) уточнением совокупности его признаков применительно к частным случаям выполнения или использо</w:t>
      </w:r>
      <w:r>
        <w:t>вания изобретения или для характеристики группы изобретений.</w:t>
      </w:r>
    </w:p>
    <w:p w14:paraId="72CDD306" w14:textId="77777777" w:rsidR="00000000" w:rsidRDefault="00915409">
      <w:pPr>
        <w:pStyle w:val="point"/>
        <w:divId w:val="493841509"/>
      </w:pPr>
      <w:r>
        <w:t>141. Многозвенная формула изобретения, характеризующая одно изобретение, имеет один независимый и следующий (следующие) за ним зависимый (зависимые) пункт (пункты).</w:t>
      </w:r>
    </w:p>
    <w:p w14:paraId="5D257D92" w14:textId="77777777" w:rsidR="00000000" w:rsidRDefault="00915409">
      <w:pPr>
        <w:pStyle w:val="point"/>
        <w:divId w:val="493841509"/>
      </w:pPr>
      <w:r>
        <w:t>142. Многозвенная формула изоб</w:t>
      </w:r>
      <w:r>
        <w:t>ретения, характеризующая группу изобретений, имеет несколько независимых пунктов, каждый из которых характеризует одно из изобретений группы. При этом каждое изобретение группы может быть охарактеризовано с привлечением зависимых пунктов, подчиненных соотв</w:t>
      </w:r>
      <w:r>
        <w:t>етствующему независимому.</w:t>
      </w:r>
    </w:p>
    <w:p w14:paraId="024F3591" w14:textId="77777777" w:rsidR="00000000" w:rsidRDefault="00915409">
      <w:pPr>
        <w:pStyle w:val="point"/>
        <w:divId w:val="493841509"/>
      </w:pPr>
      <w:r>
        <w:t>143. При изложении формулы, характеризующей группу изобретений, соблюдаются следующие правила:</w:t>
      </w:r>
    </w:p>
    <w:p w14:paraId="33C6A1E4" w14:textId="77777777" w:rsidR="00000000" w:rsidRDefault="00915409">
      <w:pPr>
        <w:pStyle w:val="underpoint"/>
        <w:divId w:val="493841509"/>
      </w:pPr>
      <w:r>
        <w:t>143.1. независимые пункты, характеризующие отдельные изобретения, как правило, не содержат ссылок на другие пункты формулы (такие ссылк</w:t>
      </w:r>
      <w:r>
        <w:t>и допустимы лишь в случае, когда можно изложить какой-либо независимый пункт без повторения в нем содержания другого пункта);</w:t>
      </w:r>
    </w:p>
    <w:p w14:paraId="663D73BB" w14:textId="77777777" w:rsidR="00000000" w:rsidRDefault="00915409">
      <w:pPr>
        <w:pStyle w:val="underpoint"/>
        <w:divId w:val="493841509"/>
      </w:pPr>
      <w:r>
        <w:t>143.2. зависимые пункты группируются вместе с тем независимым пунктом, которому они подчинены, включая случаи, когда для характери</w:t>
      </w:r>
      <w:r>
        <w:t>стики разных изобретений группы привлекаются зависимые пункты одного и того же содержания;</w:t>
      </w:r>
    </w:p>
    <w:p w14:paraId="5E8DBDD9" w14:textId="77777777" w:rsidR="00000000" w:rsidRDefault="00915409">
      <w:pPr>
        <w:pStyle w:val="underpoint"/>
        <w:divId w:val="493841509"/>
      </w:pPr>
      <w:r>
        <w:t>143.3. если условием объединения изобретений в группу является предназначение одного из изобретений для получения, осуществления или использования другого (в другом)</w:t>
      </w:r>
      <w:r>
        <w:t>, то в первом независимом пункте приводится характеристика того изобретения, для которого предназначено другое изобретение.</w:t>
      </w:r>
    </w:p>
    <w:p w14:paraId="7EB923C4" w14:textId="77777777" w:rsidR="00000000" w:rsidRDefault="00915409">
      <w:pPr>
        <w:pStyle w:val="point"/>
        <w:divId w:val="493841509"/>
      </w:pPr>
      <w:r>
        <w:t>144. Многозвенная формула может характеризовать группу изобретений, представляющую собой варианты изобретения, то есть объекты одног</w:t>
      </w:r>
      <w:r>
        <w:t>о вида одинакового назначения, имеющие техническую взаимосвязь и обеспечивающие получение одного и того же технического результата.</w:t>
      </w:r>
    </w:p>
    <w:p w14:paraId="1F9E12A9" w14:textId="77777777" w:rsidR="00000000" w:rsidRDefault="00915409">
      <w:pPr>
        <w:pStyle w:val="newncpi"/>
        <w:divId w:val="493841509"/>
      </w:pPr>
      <w:r>
        <w:t>Группу изобретений могут составлять объекты, которые соотносятся между собой как часть и целое.</w:t>
      </w:r>
    </w:p>
    <w:p w14:paraId="0E3EABFF" w14:textId="77777777" w:rsidR="00000000" w:rsidRDefault="00915409">
      <w:pPr>
        <w:pStyle w:val="point"/>
        <w:divId w:val="493841509"/>
      </w:pPr>
      <w:r>
        <w:t>145. Пункты многозвенной фор</w:t>
      </w:r>
      <w:r>
        <w:t>мулы нумеруются арабскими цифрами последовательно, начиная с первого, в порядке их изложения.</w:t>
      </w:r>
    </w:p>
    <w:p w14:paraId="15591DDF" w14:textId="77777777" w:rsidR="00000000" w:rsidRDefault="00915409">
      <w:pPr>
        <w:pStyle w:val="point"/>
        <w:divId w:val="493841509"/>
      </w:pPr>
      <w:r>
        <w:t>146. Независимый пункт формулы включает родовое понятие, отражающее назначение, с которого начинается изложение формулы, и состоит, как правило, из ограничительно</w:t>
      </w:r>
      <w:r>
        <w:t>й части, включающей признаки изобретения, совпадающие с признаками наиболее близкого аналога, и отличительной части, включающей признаки, которые отличают изобретение от наиболее близкого аналога.</w:t>
      </w:r>
    </w:p>
    <w:p w14:paraId="16DBAB63" w14:textId="77777777" w:rsidR="00000000" w:rsidRDefault="00915409">
      <w:pPr>
        <w:pStyle w:val="newncpi"/>
        <w:divId w:val="493841509"/>
      </w:pPr>
      <w:r>
        <w:t>При составлении пункта формулы с разделением на ограничител</w:t>
      </w:r>
      <w:r>
        <w:t>ьную и отличительную части после изложения ограничительной части вводится словосочетание «отличающийся (отличающееся) тем, что», непосредственно после которого излагается отличительная часть.</w:t>
      </w:r>
    </w:p>
    <w:p w14:paraId="044AB15C" w14:textId="77777777" w:rsidR="00000000" w:rsidRDefault="00915409">
      <w:pPr>
        <w:pStyle w:val="newncpi"/>
        <w:divId w:val="493841509"/>
      </w:pPr>
      <w:r>
        <w:t>Независимый пункт формулы не должен содержать признаков, характе</w:t>
      </w:r>
      <w:r>
        <w:t>ризующих изобретение в частных случаях его осуществления, указанных в скобках или введенных с использованием вводных слов, таких как «например», «в частности», «преимущественно», «предпочтительно» и аналогичных.</w:t>
      </w:r>
    </w:p>
    <w:p w14:paraId="4082D955" w14:textId="77777777" w:rsidR="00000000" w:rsidRDefault="00915409">
      <w:pPr>
        <w:pStyle w:val="point"/>
        <w:divId w:val="493841509"/>
      </w:pPr>
      <w:r>
        <w:t>147. Независимый пункт формулы изобретения и</w:t>
      </w:r>
      <w:r>
        <w:t>злагается без разделения на ограничительную и отличительную части, в частности, если формула характеризует:</w:t>
      </w:r>
    </w:p>
    <w:p w14:paraId="76D87395" w14:textId="77777777" w:rsidR="00000000" w:rsidRDefault="00915409">
      <w:pPr>
        <w:pStyle w:val="newncpi"/>
        <w:divId w:val="493841509"/>
      </w:pPr>
      <w:r>
        <w:t>индивидуальное химическое соединение и способ его получения;</w:t>
      </w:r>
    </w:p>
    <w:p w14:paraId="68D715EF" w14:textId="77777777" w:rsidR="00000000" w:rsidRDefault="00915409">
      <w:pPr>
        <w:pStyle w:val="newncpi"/>
        <w:divId w:val="493841509"/>
      </w:pPr>
      <w:r>
        <w:t>штамм микроорганизма, культуры клеток растений и животных;</w:t>
      </w:r>
    </w:p>
    <w:p w14:paraId="1E7166F1" w14:textId="77777777" w:rsidR="00000000" w:rsidRDefault="00915409">
      <w:pPr>
        <w:pStyle w:val="newncpi"/>
        <w:divId w:val="493841509"/>
      </w:pPr>
      <w:r>
        <w:t>применение устройства, спосо</w:t>
      </w:r>
      <w:r>
        <w:t>ба, вещества, биотехнологического продукта;</w:t>
      </w:r>
    </w:p>
    <w:p w14:paraId="7F86DB5A" w14:textId="77777777" w:rsidR="00000000" w:rsidRDefault="00915409">
      <w:pPr>
        <w:pStyle w:val="newncpi"/>
        <w:divId w:val="493841509"/>
      </w:pPr>
      <w:r>
        <w:t>изобретение, не имеющее аналогов.</w:t>
      </w:r>
    </w:p>
    <w:p w14:paraId="739A078D" w14:textId="77777777" w:rsidR="00000000" w:rsidRDefault="00915409">
      <w:pPr>
        <w:pStyle w:val="newncpi"/>
        <w:divId w:val="493841509"/>
      </w:pPr>
      <w:r>
        <w:t>Независимый пункт формулы изобретения также может составляться без разделения на ограничительную и отличительную части в целях более лаконичного его изложения, если такая формула</w:t>
      </w:r>
      <w:r>
        <w:t xml:space="preserve"> изобретения позволяет исключить необоснованное повторение уже включенных в формулу признаков изобретения.</w:t>
      </w:r>
    </w:p>
    <w:p w14:paraId="77208FCD" w14:textId="77777777" w:rsidR="00000000" w:rsidRDefault="00915409">
      <w:pPr>
        <w:pStyle w:val="newncpi"/>
        <w:divId w:val="493841509"/>
      </w:pPr>
      <w:r>
        <w:t>При составлении независимого пункта формулы без указанного разделения после родового понятия, отражающего назначение, вводится слово (слова) «характе</w:t>
      </w:r>
      <w:r>
        <w:t>ризующийся», «заключающийся», «состоящий», «включающий», «при котором», после которого (которых) приводится совокупность признаков, которыми характеризуется изобретение.</w:t>
      </w:r>
    </w:p>
    <w:p w14:paraId="373994BF" w14:textId="77777777" w:rsidR="00000000" w:rsidRDefault="00915409">
      <w:pPr>
        <w:pStyle w:val="point"/>
        <w:divId w:val="493841509"/>
      </w:pPr>
      <w:r>
        <w:t>148. Пункт формулы изобретения излагается в виде одного предложения.</w:t>
      </w:r>
    </w:p>
    <w:p w14:paraId="370C452B" w14:textId="77777777" w:rsidR="00000000" w:rsidRDefault="00915409">
      <w:pPr>
        <w:pStyle w:val="point"/>
        <w:divId w:val="493841509"/>
      </w:pPr>
      <w:r>
        <w:t xml:space="preserve">149. Независимый </w:t>
      </w:r>
      <w:r>
        <w:t>пункт формулы изобретения должен относиться только к одному изобретению.</w:t>
      </w:r>
    </w:p>
    <w:p w14:paraId="6CC65E08" w14:textId="77777777" w:rsidR="00000000" w:rsidRDefault="00915409">
      <w:pPr>
        <w:pStyle w:val="point"/>
        <w:divId w:val="493841509"/>
      </w:pPr>
      <w:r>
        <w:t>150. Независимый пункт формулы не относится к одному изобретению, если содержащаяся в нем совокупность признаков включает:</w:t>
      </w:r>
    </w:p>
    <w:p w14:paraId="111249D4" w14:textId="77777777" w:rsidR="00000000" w:rsidRDefault="00915409">
      <w:pPr>
        <w:pStyle w:val="newncpi"/>
        <w:divId w:val="493841509"/>
      </w:pPr>
      <w:r>
        <w:t>выраженные в виде альтернативы признаки, не обеспечивающие п</w:t>
      </w:r>
      <w:r>
        <w:t>олучение одного и того же технического результата и затрагивающие при их взаимной замене другие признаки изобретения;</w:t>
      </w:r>
    </w:p>
    <w:p w14:paraId="05A6F34E" w14:textId="77777777" w:rsidR="00000000" w:rsidRDefault="00915409">
      <w:pPr>
        <w:pStyle w:val="newncpi"/>
        <w:divId w:val="493841509"/>
      </w:pPr>
      <w:r>
        <w:t>характеристику изобретений, относящихся к разным видам объектов;</w:t>
      </w:r>
    </w:p>
    <w:p w14:paraId="70D0AE08" w14:textId="77777777" w:rsidR="00000000" w:rsidRDefault="00915409">
      <w:pPr>
        <w:pStyle w:val="newncpi"/>
        <w:divId w:val="493841509"/>
      </w:pPr>
      <w:r>
        <w:t>совокупность средств, каждое из которых имеет свое назначение без указания общего назначения совокупности таких средств.</w:t>
      </w:r>
    </w:p>
    <w:p w14:paraId="10B159AD" w14:textId="77777777" w:rsidR="00000000" w:rsidRDefault="00915409">
      <w:pPr>
        <w:pStyle w:val="point"/>
        <w:divId w:val="493841509"/>
      </w:pPr>
      <w:r>
        <w:t>151. Зависимый пункт формулы изобретения развивает и (или) уточняет совокупность признаков изобретения, приведенных в независимом пункт</w:t>
      </w:r>
      <w:r>
        <w:t>е, признаками, характеризующими изобретение лишь в частных случаях его выполнения или использования.</w:t>
      </w:r>
    </w:p>
    <w:p w14:paraId="7ECA038E" w14:textId="77777777" w:rsidR="00000000" w:rsidRDefault="00915409">
      <w:pPr>
        <w:pStyle w:val="point"/>
        <w:divId w:val="493841509"/>
      </w:pPr>
      <w:r>
        <w:t>152. Зависимый пункт формулы состоит из ограничительной и отличительной частей, между которыми вводится словосочетание «отличающийся (отличающееся) тем, чт</w:t>
      </w:r>
      <w:r>
        <w:t>о».</w:t>
      </w:r>
    </w:p>
    <w:p w14:paraId="26F76A41" w14:textId="77777777" w:rsidR="00000000" w:rsidRDefault="00915409">
      <w:pPr>
        <w:pStyle w:val="newncpi"/>
        <w:divId w:val="493841509"/>
      </w:pPr>
      <w:r>
        <w:t>Ограничительная часть зависимого пункта формулы состоит из родового понятия, как правило, сокращенного по сравнению с приведенным в независимом пункте, и ссылки на независимый и (или) зависимый (зависимые) пункт (пункты), к которому (которым) относится</w:t>
      </w:r>
      <w:r>
        <w:t xml:space="preserve"> данный зависимый пункт. При подчиненности зависимого пункта нескольким пунктам формулы ссылки на них указываются с использованием альтернативы.</w:t>
      </w:r>
    </w:p>
    <w:p w14:paraId="7CB40944" w14:textId="77777777" w:rsidR="00000000" w:rsidRDefault="00915409">
      <w:pPr>
        <w:pStyle w:val="newncpi"/>
        <w:divId w:val="493841509"/>
      </w:pPr>
      <w:r>
        <w:t>Зависимые пункты группируются вместе с тем пунктом, которому они подчинены.</w:t>
      </w:r>
    </w:p>
    <w:p w14:paraId="21D464C0" w14:textId="77777777" w:rsidR="00000000" w:rsidRDefault="00915409">
      <w:pPr>
        <w:pStyle w:val="point"/>
        <w:divId w:val="493841509"/>
      </w:pPr>
      <w:r>
        <w:t>153. Зависимые пункты могут также и</w:t>
      </w:r>
      <w:r>
        <w:t>меть множественную зависимость от нескольких зависимых пунктов формулы изобретения. Пункт формулы с множественной зависимостью не должен служить основанием для других пунктов формулы с множественной зависимостью.</w:t>
      </w:r>
    </w:p>
    <w:p w14:paraId="6C29D4B7" w14:textId="77777777" w:rsidR="00000000" w:rsidRDefault="00915409">
      <w:pPr>
        <w:pStyle w:val="newncpi"/>
        <w:divId w:val="493841509"/>
      </w:pPr>
      <w:r>
        <w:t>Если независимый пункт формулы содержит огр</w:t>
      </w:r>
      <w:r>
        <w:t>аничительную и отличительную части, то зависимый пункт может относиться как к признакам отличительной, так и ограничительной части формулы изобретения.</w:t>
      </w:r>
    </w:p>
    <w:p w14:paraId="1BD26ED0" w14:textId="77777777" w:rsidR="00000000" w:rsidRDefault="00915409">
      <w:pPr>
        <w:pStyle w:val="point"/>
        <w:divId w:val="493841509"/>
      </w:pPr>
      <w:r>
        <w:t>154. Содержащаяся в зависимом пункте характеристика изобретения не должна приводить к замене или исключе</w:t>
      </w:r>
      <w:r>
        <w:t>нию какого-либо признака независимого пункта.</w:t>
      </w:r>
    </w:p>
    <w:p w14:paraId="72F1DEA0" w14:textId="77777777" w:rsidR="00000000" w:rsidRDefault="00915409">
      <w:pPr>
        <w:pStyle w:val="newncpi"/>
        <w:divId w:val="493841509"/>
      </w:pPr>
      <w:r>
        <w:t>Развитие и (или) уточнение в зависимом пункте признака, представляющего собой родовое понятие, отражающее назначение изобретения, может быть осуществлено только конкретизацией или дополнением назначения, содерж</w:t>
      </w:r>
      <w:r>
        <w:t>ащегося в независимом пункте формулы изобретения.</w:t>
      </w:r>
    </w:p>
    <w:p w14:paraId="43F6A1C0" w14:textId="77777777" w:rsidR="00000000" w:rsidRDefault="00915409">
      <w:pPr>
        <w:pStyle w:val="point"/>
        <w:divId w:val="493841509"/>
      </w:pPr>
      <w:r>
        <w:t>155. Признаки устройства излагаются в формуле изобретения так, чтобы характеризовать его в статическом состоянии. При характеристике выполнения конструктивного элемента устройства допускается указание на ег</w:t>
      </w:r>
      <w:r>
        <w:t>о подвижность, возможность реализации им определенной функции (например, с возможностью торможения, с возможностью фиксации).</w:t>
      </w:r>
    </w:p>
    <w:p w14:paraId="67A825E1" w14:textId="77777777" w:rsidR="00000000" w:rsidRDefault="00915409">
      <w:pPr>
        <w:pStyle w:val="point"/>
        <w:divId w:val="493841509"/>
      </w:pPr>
      <w:r>
        <w:t>156. Признаки устройства необязательно должны быть представлены как конкретные материальные средства. Эти признаки могут быть опис</w:t>
      </w:r>
      <w:r>
        <w:t xml:space="preserve">аны через функциональные характеристики этих средств, если у специалиста не вызывает сомнения возможность реализации этих функций известными материальными средствами. Так, например, вместо указания на то, что устройство снабжено вентилятором, служащим для </w:t>
      </w:r>
      <w:r>
        <w:t>охлаждения какого-либо узла, можно указать, что устройство снабжено средством для охлаждения узла, если характеристики самого этого средства не затрагивают сущности предложения.</w:t>
      </w:r>
    </w:p>
    <w:p w14:paraId="38C20E7E" w14:textId="77777777" w:rsidR="00000000" w:rsidRDefault="00915409">
      <w:pPr>
        <w:pStyle w:val="point"/>
        <w:divId w:val="493841509"/>
      </w:pPr>
      <w:r>
        <w:t>157. Если речь идет об усовершенствовании какого-либо узла в общеизвестном объ</w:t>
      </w:r>
      <w:r>
        <w:t>екте, то в ограничительной части формулы изобретения необязательно перечислять все его существенные признаки, являющиеся неотъемлемыми частями этого объекта.</w:t>
      </w:r>
    </w:p>
    <w:p w14:paraId="07B2C4E1" w14:textId="77777777" w:rsidR="00000000" w:rsidRDefault="00915409">
      <w:pPr>
        <w:pStyle w:val="point"/>
        <w:divId w:val="493841509"/>
      </w:pPr>
      <w:r>
        <w:t>158. Если формула изобретения характеризуется использованием альтернативных средств, родовое опред</w:t>
      </w:r>
      <w:r>
        <w:t>еление которых затруднено, эти средства могут быть представлены путем их перечисления через союз «или».</w:t>
      </w:r>
    </w:p>
    <w:p w14:paraId="70379BB1" w14:textId="77777777" w:rsidR="00000000" w:rsidRDefault="00915409">
      <w:pPr>
        <w:pStyle w:val="point"/>
        <w:divId w:val="493841509"/>
      </w:pPr>
      <w:r>
        <w:t>159. В формулу изобретения, относящегося к способу, включаются признаки, отражающие наличие действий или операций, совокупность которых обеспечивает воз</w:t>
      </w:r>
      <w:r>
        <w:t>можность реализации способа, порядок выполнения таких действий или операций, условия и режимы их осуществления, а также средства, с помощью которых реализуется способ (сырье, реагенты, приспособления).</w:t>
      </w:r>
    </w:p>
    <w:p w14:paraId="205CB8BC" w14:textId="77777777" w:rsidR="00000000" w:rsidRDefault="00915409">
      <w:pPr>
        <w:pStyle w:val="point"/>
        <w:divId w:val="493841509"/>
      </w:pPr>
      <w:r>
        <w:t>160. Операции приводятся в последовательности, соответ</w:t>
      </w:r>
      <w:r>
        <w:t>ствующей реальному воспроизведению способа.</w:t>
      </w:r>
    </w:p>
    <w:p w14:paraId="2027B946" w14:textId="77777777" w:rsidR="00000000" w:rsidRDefault="00915409">
      <w:pPr>
        <w:pStyle w:val="point"/>
        <w:divId w:val="493841509"/>
      </w:pPr>
      <w:r>
        <w:t>161. Глаголы, характеризующие действие, излагаются в действительном залоге, изъявительном наклонении, третьем лице, множественном числе (например, наполняют, измельчают, нагревают).</w:t>
      </w:r>
    </w:p>
    <w:p w14:paraId="2EFB7604" w14:textId="77777777" w:rsidR="00000000" w:rsidRDefault="00915409">
      <w:pPr>
        <w:pStyle w:val="point"/>
        <w:divId w:val="493841509"/>
      </w:pPr>
      <w:r>
        <w:t>162. Если способ характеризует</w:t>
      </w:r>
      <w:r>
        <w:t>ся использованием альтернативных средств, родовое определение которых затруднено (например, если речь идет об использовании химических веществ, которые могут быть взаимно заменены при реализации способа), в независимом пункте формулы изобретения эти средст</w:t>
      </w:r>
      <w:r>
        <w:t>ва могут быть представлены путем их перечисления через союз «или» (например, используется вещество А или вещество В, вещество, выбранное из группы, включающей (состоящей из) …).</w:t>
      </w:r>
    </w:p>
    <w:p w14:paraId="7FEB4B25" w14:textId="77777777" w:rsidR="00000000" w:rsidRDefault="00915409">
      <w:pPr>
        <w:pStyle w:val="newncpi"/>
        <w:divId w:val="493841509"/>
      </w:pPr>
      <w:r>
        <w:t>Такая конструкция характерна для формулы изобретения, описывающей способ с исп</w:t>
      </w:r>
      <w:r>
        <w:t>ользованием взаимозаменяемых химических веществ, обладающих идентичными свойствами или активностью, которые могут быть охарактеризованы в формуле изобретения в виде альтернативных признаков.</w:t>
      </w:r>
    </w:p>
    <w:p w14:paraId="00AEC687" w14:textId="77777777" w:rsidR="00000000" w:rsidRDefault="00915409">
      <w:pPr>
        <w:pStyle w:val="point"/>
        <w:divId w:val="493841509"/>
      </w:pPr>
      <w:r>
        <w:t>163. В формулу изобретения, характеризующую вещество любого проис</w:t>
      </w:r>
      <w:r>
        <w:t>хождения, должны быть включены следующие признаки:</w:t>
      </w:r>
    </w:p>
    <w:p w14:paraId="4C02D4BA" w14:textId="77777777" w:rsidR="00000000" w:rsidRDefault="00915409">
      <w:pPr>
        <w:pStyle w:val="newncpi"/>
        <w:divId w:val="493841509"/>
      </w:pPr>
      <w:r>
        <w:t>наименование или обозначение соединения по одной из принятых в химии номенклатур;</w:t>
      </w:r>
    </w:p>
    <w:p w14:paraId="23A7B971" w14:textId="77777777" w:rsidR="00000000" w:rsidRDefault="00915409">
      <w:pPr>
        <w:pStyle w:val="newncpi"/>
        <w:divId w:val="493841509"/>
      </w:pPr>
      <w:r>
        <w:t>для соединения с установленной структурой – его структурная формула;</w:t>
      </w:r>
    </w:p>
    <w:p w14:paraId="7481E922" w14:textId="77777777" w:rsidR="00000000" w:rsidRDefault="00915409">
      <w:pPr>
        <w:pStyle w:val="newncpi"/>
        <w:divId w:val="493841509"/>
      </w:pPr>
      <w:r>
        <w:t>для соединения с неустановленной структурой – его хара</w:t>
      </w:r>
      <w:r>
        <w:t>ктеристики (свойства), позволяющие идентифицировать это соединение, в том числе описанием способа его получения;</w:t>
      </w:r>
    </w:p>
    <w:p w14:paraId="36D9A953" w14:textId="77777777" w:rsidR="00000000" w:rsidRDefault="00915409">
      <w:pPr>
        <w:pStyle w:val="newncpi"/>
        <w:divId w:val="493841509"/>
      </w:pPr>
      <w:r>
        <w:t>для композиции – признаки, характеризующие входящие в нее ингредиенты, и, если это необходимо, признаки, характеризующие их количественное соде</w:t>
      </w:r>
      <w:r>
        <w:t>ржание, выраженное в любых единицах, как правило, двумя значениями, определяющими минимальный и максимальный пределы содержания.</w:t>
      </w:r>
    </w:p>
    <w:p w14:paraId="5741A540" w14:textId="77777777" w:rsidR="00000000" w:rsidRDefault="00915409">
      <w:pPr>
        <w:pStyle w:val="point"/>
        <w:divId w:val="493841509"/>
      </w:pPr>
      <w:r>
        <w:t>164. Если изобретение, относящееся к композиции, характеризуется введением дополнительного ингредиента, в формулу перед указани</w:t>
      </w:r>
      <w:r>
        <w:t>ем соответствующего отличительного признака включается словосочетание «дополнительно содержит».</w:t>
      </w:r>
    </w:p>
    <w:p w14:paraId="0C6D68C3" w14:textId="77777777" w:rsidR="00000000" w:rsidRDefault="00915409">
      <w:pPr>
        <w:pStyle w:val="point"/>
        <w:divId w:val="493841509"/>
      </w:pPr>
      <w:r>
        <w:t>165. Для композиций, назначение которых определяется только новым активным началом, а другие компоненты являются нейтральными носителями из круга традиционно пр</w:t>
      </w:r>
      <w:r>
        <w:t>именяющихся в композициях этого назначения, допускается указание только этого активного начала и его количественного содержания в составе композиции, в том числе в форме «эффективное количество».</w:t>
      </w:r>
    </w:p>
    <w:p w14:paraId="5C58B284" w14:textId="77777777" w:rsidR="00000000" w:rsidRDefault="00915409">
      <w:pPr>
        <w:pStyle w:val="newncpi"/>
        <w:divId w:val="493841509"/>
      </w:pPr>
      <w:r>
        <w:t xml:space="preserve">Другим вариантом характеристики такой композиции может быть </w:t>
      </w:r>
      <w:r>
        <w:t>указание в ней, кроме активного начала, других компонентов (нейтральных носителей) в форме обобщенного понятия «целевая добавка». В этом случае, если это необходимо, указывается количественное соотношение активного начала и целевой добавки.</w:t>
      </w:r>
    </w:p>
    <w:p w14:paraId="51C55C33" w14:textId="77777777" w:rsidR="00000000" w:rsidRDefault="00915409">
      <w:pPr>
        <w:pStyle w:val="point"/>
        <w:divId w:val="493841509"/>
      </w:pPr>
      <w:r>
        <w:t>166. Если в кач</w:t>
      </w:r>
      <w:r>
        <w:t>естве признака изобретения указано известное вещество сложного состава, допускается использование его специального названия с обязательным указанием функции и (или) свойства этого вещества и его основы. В этом случае в описании изобретения должны быть прив</w:t>
      </w:r>
      <w:r>
        <w:t>едены полный состав и, если необходимо, способ получения этого вещества или приведен источник информации, в котором это вещество описано.</w:t>
      </w:r>
    </w:p>
    <w:p w14:paraId="1B6F0019" w14:textId="77777777" w:rsidR="00000000" w:rsidRDefault="00915409">
      <w:pPr>
        <w:pStyle w:val="point"/>
        <w:divId w:val="493841509"/>
      </w:pPr>
      <w:r>
        <w:t>167. Для веществ, характеризуемых способом их получения, формула изобретения преимущественно имеет вид «вещество Х, по</w:t>
      </w:r>
      <w:r>
        <w:t>лученное путем Y».</w:t>
      </w:r>
    </w:p>
    <w:p w14:paraId="0C638452" w14:textId="77777777" w:rsidR="00000000" w:rsidRDefault="00915409">
      <w:pPr>
        <w:pStyle w:val="point"/>
        <w:divId w:val="493841509"/>
      </w:pPr>
      <w:r>
        <w:t>168. Если композиция характеризуется использованием химических веществ, родовое определение которых затруднено и которые могут быть взаимно заменены при реализации композиции, то эти химические вещества могут быть представлены в одном пу</w:t>
      </w:r>
      <w:r>
        <w:t>нкте формулы изобретения путем их перечисления через союз «или» (например, содержит вещество А или вещество В, вещество, выбранное из группы, включающей (состоящей из) ...).</w:t>
      </w:r>
    </w:p>
    <w:p w14:paraId="60D7EAF8" w14:textId="77777777" w:rsidR="00000000" w:rsidRDefault="00915409">
      <w:pPr>
        <w:pStyle w:val="newncpi"/>
        <w:divId w:val="493841509"/>
      </w:pPr>
      <w:r>
        <w:t>Такая конструкция характерна для изобретений, в которых используются взаимозаменяемые химические вещества, обладающие идентичными свойствами или активностью, которые могут быть охарактеризованы в формуле изобретения в качестве альтернативных признаков.</w:t>
      </w:r>
    </w:p>
    <w:p w14:paraId="565E1A3D" w14:textId="77777777" w:rsidR="00000000" w:rsidRDefault="00915409">
      <w:pPr>
        <w:pStyle w:val="point"/>
        <w:divId w:val="493841509"/>
      </w:pPr>
      <w:r>
        <w:t>169</w:t>
      </w:r>
      <w:r>
        <w:t>. В формулу изобретения, характеризующую биотехнологические продукты, относящиеся к неживым объектам с установленной или частично установленной структурой, включаются структурная формула или иные признаки, позволяющие установить строение таких продуктов, в</w:t>
      </w:r>
      <w:r>
        <w:t xml:space="preserve"> частности, последовательность нуклеотидов для нуклеиновых кислот (генов, фрагментов генов и другого) и последовательность аминокислот для белков, полипептидов и пептидов.</w:t>
      </w:r>
    </w:p>
    <w:p w14:paraId="73217072" w14:textId="77777777" w:rsidR="00000000" w:rsidRDefault="00915409">
      <w:pPr>
        <w:pStyle w:val="newncpi"/>
        <w:divId w:val="493841509"/>
      </w:pPr>
      <w:r>
        <w:t>Последовательность нуклеотидов или аминокислот в случае использования ее для характе</w:t>
      </w:r>
      <w:r>
        <w:t>ристики признака в формуле изобретения представляется путем указания на ее номер в перечне последовательностей в виде «SEQ ID NO ...».</w:t>
      </w:r>
    </w:p>
    <w:p w14:paraId="64E3C0E5" w14:textId="77777777" w:rsidR="00000000" w:rsidRDefault="00915409">
      <w:pPr>
        <w:pStyle w:val="point"/>
        <w:divId w:val="493841509"/>
      </w:pPr>
      <w:r>
        <w:t>170. Для продуктов, относящихся к неживым объектам с неустановленной структурой, в формулу изобретения включается набор ф</w:t>
      </w:r>
      <w:r>
        <w:t>изико-химических и иных свойств, позволяющих идентифицировать указанные продукты. К таким признакам относятся, например, признаки способа получения продукта.</w:t>
      </w:r>
    </w:p>
    <w:p w14:paraId="106BF839" w14:textId="77777777" w:rsidR="00000000" w:rsidRDefault="00915409">
      <w:pPr>
        <w:pStyle w:val="newncpi"/>
        <w:divId w:val="493841509"/>
      </w:pPr>
      <w:r>
        <w:t>В обоих этих случаях указываются осуществляемая функция или вид активности и происхождение продукт</w:t>
      </w:r>
      <w:r>
        <w:t>а.</w:t>
      </w:r>
    </w:p>
    <w:p w14:paraId="191E4CD2" w14:textId="77777777" w:rsidR="00000000" w:rsidRDefault="00915409">
      <w:pPr>
        <w:pStyle w:val="point"/>
        <w:divId w:val="493841509"/>
      </w:pPr>
      <w:r>
        <w:t>171. В одном независимом пункте формулы изобретения в качестве одного изобретения может быть приведено несколько биотехнологических продуктов, если они имеют одинаковую функцию или вид активности, общее происхождение и общий существенный структурный эле</w:t>
      </w:r>
      <w:r>
        <w:t>мент (элементы). Объединение продуктов в один пункт формулы изобретения на основании только одной активности не допускается.</w:t>
      </w:r>
    </w:p>
    <w:p w14:paraId="3A75CAEA" w14:textId="77777777" w:rsidR="00000000" w:rsidRDefault="00915409">
      <w:pPr>
        <w:pStyle w:val="point"/>
        <w:divId w:val="493841509"/>
      </w:pPr>
      <w:r>
        <w:t>172. В формулу изобретения, характеризующую продукты, относящиеся к живым объектам, включаются признаки, позволяющие идентифицирова</w:t>
      </w:r>
      <w:r>
        <w:t>ть указанные продукты, в том числе признаки, характеризующие способ получения продукта, его происхождение, описание входящего в его состав генетического элемента, полезные свойства и другие признаки.</w:t>
      </w:r>
    </w:p>
    <w:p w14:paraId="53F63671" w14:textId="77777777" w:rsidR="00000000" w:rsidRDefault="00915409">
      <w:pPr>
        <w:pStyle w:val="point"/>
        <w:divId w:val="493841509"/>
      </w:pPr>
      <w:r>
        <w:t>173. В формулу изобретения, характеризующую штамм микроо</w:t>
      </w:r>
      <w:r>
        <w:t>рганизма, культуры клеток растений и животных, включаются родовое и видовое названия объекта на латинском языке в соответствии с требованиями международной номенклатуры, аббревиатура официальной коллекции-депозитария, регистрационный номер, присвоенный кол</w:t>
      </w:r>
      <w:r>
        <w:t>лекцией депонированному объекту, и назначение штамма.</w:t>
      </w:r>
    </w:p>
    <w:p w14:paraId="2793792D" w14:textId="77777777" w:rsidR="00000000" w:rsidRDefault="00915409">
      <w:pPr>
        <w:pStyle w:val="point"/>
        <w:divId w:val="493841509"/>
      </w:pPr>
      <w:r>
        <w:t xml:space="preserve">174. В случаях, когда объектом изобретения является применение устройства, способа, вещества, биотехнологического продукта, используется следующая структура формулы изобретения: «Применение (приводится </w:t>
      </w:r>
      <w:r>
        <w:t>обозначение или характеристика применяемого объекта) в качестве (для) (приводится назначение применяемого объекта)».</w:t>
      </w:r>
    </w:p>
    <w:p w14:paraId="5F9C6AF1" w14:textId="77777777" w:rsidR="00000000" w:rsidRDefault="00915409">
      <w:pPr>
        <w:pStyle w:val="chapter"/>
        <w:divId w:val="493841509"/>
      </w:pPr>
      <w:bookmarkStart w:id="60" w:name="a46"/>
      <w:bookmarkEnd w:id="60"/>
      <w:r>
        <w:t>ГЛАВА 15</w:t>
      </w:r>
      <w:r>
        <w:br/>
        <w:t>РЕФЕРАТ</w:t>
      </w:r>
    </w:p>
    <w:p w14:paraId="0EBF9737" w14:textId="77777777" w:rsidR="00000000" w:rsidRDefault="00915409">
      <w:pPr>
        <w:pStyle w:val="point"/>
        <w:divId w:val="493841509"/>
      </w:pPr>
      <w:bookmarkStart w:id="61" w:name="a120"/>
      <w:bookmarkEnd w:id="61"/>
      <w:r>
        <w:t>175. Реферат составляется исключительно для информационных целей. Он должен содержать краткое описание изобретения.</w:t>
      </w:r>
    </w:p>
    <w:p w14:paraId="6718CF87" w14:textId="77777777" w:rsidR="00000000" w:rsidRDefault="00915409">
      <w:pPr>
        <w:pStyle w:val="point"/>
        <w:divId w:val="493841509"/>
      </w:pPr>
      <w:bookmarkStart w:id="62" w:name="a121"/>
      <w:bookmarkEnd w:id="62"/>
      <w:r>
        <w:t>176. В</w:t>
      </w:r>
      <w:r>
        <w:t xml:space="preserve"> реферате указываются:</w:t>
      </w:r>
    </w:p>
    <w:p w14:paraId="3DDE50E0" w14:textId="77777777" w:rsidR="00000000" w:rsidRDefault="00915409">
      <w:pPr>
        <w:pStyle w:val="newncpi"/>
        <w:divId w:val="493841509"/>
      </w:pPr>
      <w:r>
        <w:t>название изобретения;</w:t>
      </w:r>
    </w:p>
    <w:p w14:paraId="14D16B42" w14:textId="77777777" w:rsidR="00000000" w:rsidRDefault="00915409">
      <w:pPr>
        <w:pStyle w:val="newncpi"/>
        <w:divId w:val="493841509"/>
      </w:pPr>
      <w:r>
        <w:t>область техники, к которой относится изобретение, и (или) область применения, если это неясно из названия;</w:t>
      </w:r>
    </w:p>
    <w:p w14:paraId="410C7A33" w14:textId="77777777" w:rsidR="00000000" w:rsidRDefault="00915409">
      <w:pPr>
        <w:pStyle w:val="newncpi"/>
        <w:divId w:val="493841509"/>
      </w:pPr>
      <w:r>
        <w:t xml:space="preserve">сущность изобретения с указанием достигаемого технического результата (приводятся признаки, необходимые </w:t>
      </w:r>
      <w:r>
        <w:t>для реализации изобретения в заявленном качестве).</w:t>
      </w:r>
    </w:p>
    <w:p w14:paraId="16B8CB59" w14:textId="77777777" w:rsidR="00000000" w:rsidRDefault="00915409">
      <w:pPr>
        <w:pStyle w:val="point"/>
        <w:divId w:val="493841509"/>
      </w:pPr>
      <w:bookmarkStart w:id="63" w:name="a122"/>
      <w:bookmarkEnd w:id="63"/>
      <w:r>
        <w:t>177. В случае необходимости в реферат включается химическая формула, которая наилучшим образом характеризует изобретение.</w:t>
      </w:r>
    </w:p>
    <w:p w14:paraId="4A5DE07C" w14:textId="77777777" w:rsidR="00000000" w:rsidRDefault="00915409">
      <w:pPr>
        <w:pStyle w:val="point"/>
        <w:divId w:val="493841509"/>
      </w:pPr>
      <w:r>
        <w:t>178. Чертеж включается в реферат, если в его тексте содержатся ссылки на этот черте</w:t>
      </w:r>
      <w:r>
        <w:t>ж.</w:t>
      </w:r>
    </w:p>
    <w:p w14:paraId="0E79D602" w14:textId="77777777" w:rsidR="00000000" w:rsidRDefault="00915409">
      <w:pPr>
        <w:pStyle w:val="newncpi"/>
        <w:divId w:val="493841509"/>
      </w:pPr>
      <w:r>
        <w:t>Каждый признак, указанный в реферате и проиллюстрированный чертежом в заявке на изобретение, должен сопровождаться ссылочным обозначением.</w:t>
      </w:r>
    </w:p>
    <w:p w14:paraId="7313BFD9" w14:textId="77777777" w:rsidR="00000000" w:rsidRDefault="00915409">
      <w:pPr>
        <w:pStyle w:val="point"/>
        <w:divId w:val="493841509"/>
      </w:pPr>
      <w:r>
        <w:t>179. Объем реферата, если это позволяет содержание изобретения, не должен превышать 150 слов.</w:t>
      </w:r>
    </w:p>
    <w:p w14:paraId="57B3DFB7" w14:textId="77777777" w:rsidR="00000000" w:rsidRDefault="00915409">
      <w:pPr>
        <w:pStyle w:val="chapter"/>
        <w:divId w:val="493841509"/>
      </w:pPr>
      <w:bookmarkStart w:id="64" w:name="a47"/>
      <w:bookmarkEnd w:id="64"/>
      <w:r>
        <w:t>ГЛАВА 16</w:t>
      </w:r>
      <w:r>
        <w:br/>
        <w:t>МАТЕМАТИЧЕС</w:t>
      </w:r>
      <w:r>
        <w:t>КИЕ ФОРМУЛЫ (ВЫРАЖЕНИЯ) И СИМВОЛЫ, ТЕРМИНОЛОГИЯ И ОБОЗНАЧЕНИЯ</w:t>
      </w:r>
    </w:p>
    <w:p w14:paraId="2A9A614C" w14:textId="77777777" w:rsidR="00000000" w:rsidRDefault="00915409">
      <w:pPr>
        <w:pStyle w:val="point"/>
        <w:divId w:val="493841509"/>
      </w:pPr>
      <w:r>
        <w:t>180. Математические формулы (выражения) и символы могут быть использованы в описании, формуле изобретения и реферате.</w:t>
      </w:r>
    </w:p>
    <w:p w14:paraId="7F937713" w14:textId="77777777" w:rsidR="00000000" w:rsidRDefault="00915409">
      <w:pPr>
        <w:pStyle w:val="point"/>
        <w:divId w:val="493841509"/>
      </w:pPr>
      <w:r>
        <w:t>181. Формула изобретения может содержать математические формулы (выражения),</w:t>
      </w:r>
      <w:r>
        <w:t xml:space="preserve"> использование которых необходимо для понимания изобретения. Формулы (выражения) могут характеризовать, например, соотношение размеров, параметры какого-либо процесса либо содержать информацию о методе получения искомой величины, если речь идет о способе а</w:t>
      </w:r>
      <w:r>
        <w:t>нализа, определения или контроля.</w:t>
      </w:r>
    </w:p>
    <w:p w14:paraId="574C0545" w14:textId="77777777" w:rsidR="00000000" w:rsidRDefault="00915409">
      <w:pPr>
        <w:pStyle w:val="point"/>
        <w:divId w:val="493841509"/>
      </w:pPr>
      <w:r>
        <w:t>182. Математическая формула (выражение) может занимать различное место в формуле изобретения (например, если способ характеризуется выполнением расчетной операции, осуществляемой в процессе его реализации, результат которо</w:t>
      </w:r>
      <w:r>
        <w:t>й влияет на характер реализации дальнейших операций способа, расчетная формула будет занимать соответствующее место при перечислении операций, реализующих этот способ).</w:t>
      </w:r>
    </w:p>
    <w:p w14:paraId="1A72FB2A" w14:textId="77777777" w:rsidR="00000000" w:rsidRDefault="00915409">
      <w:pPr>
        <w:pStyle w:val="point"/>
        <w:divId w:val="493841509"/>
      </w:pPr>
      <w:r>
        <w:t>183. Все буквенные обозначения, содержащиеся в математических формулах, расшифровываютс</w:t>
      </w:r>
      <w:r>
        <w:t>я.</w:t>
      </w:r>
    </w:p>
    <w:p w14:paraId="481A3E98" w14:textId="77777777" w:rsidR="00000000" w:rsidRDefault="00915409">
      <w:pPr>
        <w:pStyle w:val="newncpi"/>
        <w:divId w:val="493841509"/>
      </w:pPr>
      <w:r>
        <w:t>Расшифровка буквенных обозначений дается по порядку их применения в формуле.</w:t>
      </w:r>
    </w:p>
    <w:p w14:paraId="31E019DF" w14:textId="77777777" w:rsidR="00000000" w:rsidRDefault="00915409">
      <w:pPr>
        <w:pStyle w:val="point"/>
        <w:divId w:val="493841509"/>
      </w:pPr>
      <w:r>
        <w:t>184. Математические обозначения (например, &gt;, &lt;, =) используются только в математических формулах, а в тексте их следует писать словами (например, больше, меньше, равно).</w:t>
      </w:r>
    </w:p>
    <w:p w14:paraId="7D4D52E1" w14:textId="77777777" w:rsidR="00000000" w:rsidRDefault="00915409">
      <w:pPr>
        <w:pStyle w:val="point"/>
        <w:divId w:val="493841509"/>
      </w:pPr>
      <w:r>
        <w:t>185. </w:t>
      </w:r>
      <w:r>
        <w:t>Для обозначения интервалов между положительными величинами допускается применение знака «–» (от и до). В других случаях следует писать словами «от» и «до».</w:t>
      </w:r>
    </w:p>
    <w:p w14:paraId="1A717DE6" w14:textId="77777777" w:rsidR="00000000" w:rsidRDefault="00915409">
      <w:pPr>
        <w:pStyle w:val="point"/>
        <w:divId w:val="493841509"/>
      </w:pPr>
      <w:r>
        <w:t>186. При процентном выражении величин знак процента (%) ставится после числа.</w:t>
      </w:r>
    </w:p>
    <w:p w14:paraId="0EF79349" w14:textId="77777777" w:rsidR="00000000" w:rsidRDefault="00915409">
      <w:pPr>
        <w:pStyle w:val="point"/>
        <w:divId w:val="493841509"/>
      </w:pPr>
      <w:r>
        <w:t>187. Единицы мер и вес</w:t>
      </w:r>
      <w:r>
        <w:t>ов выражаются в единицах метрической системы или переводятся также в эти единицы, если первоначально они были выражены в единицах другой системы.</w:t>
      </w:r>
    </w:p>
    <w:p w14:paraId="4ADA09DF" w14:textId="77777777" w:rsidR="00000000" w:rsidRDefault="00915409">
      <w:pPr>
        <w:pStyle w:val="newncpi"/>
        <w:divId w:val="493841509"/>
      </w:pPr>
      <w:r>
        <w:t>Температура выражается в градусах по Цельсию или переводится также в градусы по Цельсию, если первоначально она была выражена иным образом.</w:t>
      </w:r>
    </w:p>
    <w:p w14:paraId="29B98C40" w14:textId="77777777" w:rsidR="00000000" w:rsidRDefault="00915409">
      <w:pPr>
        <w:pStyle w:val="point"/>
        <w:divId w:val="493841509"/>
      </w:pPr>
      <w:r>
        <w:t xml:space="preserve">188. При обозначении теплоты, энергии, света, звука, магнетизма так же, как и при написании математических формул и </w:t>
      </w:r>
      <w:r>
        <w:t>электрических единиц, соблюдаются правила, принятые в международной практике. При написании химических формул следует применять общеупотребительные символы, атомный вес и молекулярные формулы.</w:t>
      </w:r>
    </w:p>
    <w:p w14:paraId="4E463DBA" w14:textId="77777777" w:rsidR="00000000" w:rsidRDefault="00915409">
      <w:pPr>
        <w:pStyle w:val="point"/>
        <w:divId w:val="493841509"/>
      </w:pPr>
      <w:r>
        <w:t>189. В формуле изобретения, описании и поясняющих материалах, а</w:t>
      </w:r>
      <w:r>
        <w:t xml:space="preserve"> также в реферате используются стандартизованные термины, обозначения и сокращения, а при их отсутствии – общепринятые в научно-технической литературе.</w:t>
      </w:r>
    </w:p>
    <w:p w14:paraId="77BAF789" w14:textId="77777777" w:rsidR="00000000" w:rsidRDefault="00915409">
      <w:pPr>
        <w:pStyle w:val="newncpi"/>
        <w:divId w:val="493841509"/>
      </w:pPr>
      <w:r>
        <w:t>При использовании терминов, обозначений и сокращений, не имеющих широкого применения в научно-техническо</w:t>
      </w:r>
      <w:r>
        <w:t>й литературе, их значение поясняется в тексте при первом употреблении. Все условные обозначения расшифровываются.</w:t>
      </w:r>
    </w:p>
    <w:p w14:paraId="5AB74358" w14:textId="77777777" w:rsidR="00000000" w:rsidRDefault="00915409">
      <w:pPr>
        <w:pStyle w:val="point"/>
        <w:divId w:val="493841509"/>
      </w:pPr>
      <w:r>
        <w:t>190. В описании и формуле изобретения соблюдается единство терминологии (одни и те же признаки в тексте описания и в формуле изобретения назыв</w:t>
      </w:r>
      <w:r>
        <w:t>аются одинаково). Требование единства терминологии относится также к размерностям физических величин и к используемым условным обозначениям.</w:t>
      </w:r>
    </w:p>
    <w:p w14:paraId="439F7B7B" w14:textId="77777777" w:rsidR="00000000" w:rsidRDefault="00915409">
      <w:pPr>
        <w:pStyle w:val="point"/>
        <w:divId w:val="493841509"/>
      </w:pPr>
      <w:r>
        <w:t>191. В тексте описания и других документах заявки на изобретение не должны содержаться выражения, чертежи, рисунки,</w:t>
      </w:r>
      <w:r>
        <w:t xml:space="preserve"> фотографии и другие материалы, противоречащие общественному порядку и морали, а также пренебрежительные высказывания по отношению к изобретениям и другим результатам творческой деятельности иных лиц, а также сведения, не имеющие отношения к предмету изобр</w:t>
      </w:r>
      <w:r>
        <w:t>етения или соответствующему уровню техники.</w:t>
      </w:r>
    </w:p>
    <w:p w14:paraId="585108D4" w14:textId="77777777" w:rsidR="00000000" w:rsidRDefault="00915409">
      <w:pPr>
        <w:pStyle w:val="chapter"/>
        <w:divId w:val="493841509"/>
      </w:pPr>
      <w:bookmarkStart w:id="65" w:name="a48"/>
      <w:bookmarkEnd w:id="65"/>
      <w:r>
        <w:t>ГЛАВА 17</w:t>
      </w:r>
      <w:r>
        <w:br/>
        <w:t>ТРЕБОВАНИЯ К ОФОРМЛЕНИЮ ДОКУМЕНТОВ ЗАЯВКИ НА ИЗОБРЕТЕНИЕ</w:t>
      </w:r>
    </w:p>
    <w:p w14:paraId="37CCA37A" w14:textId="77777777" w:rsidR="00000000" w:rsidRDefault="00915409">
      <w:pPr>
        <w:pStyle w:val="point"/>
        <w:divId w:val="493841509"/>
      </w:pPr>
      <w:r>
        <w:t>192. Все документы заявки на изобретение должны быть оформлены на плотной белой гладкой неблестящей бумаге таким образом, чтобы было возможно полу</w:t>
      </w:r>
      <w:r>
        <w:t>чить неограниченное количество читабельных копий при непосредственном репродуцировании документов с использованием стандартных средств копирования или сканирования.</w:t>
      </w:r>
    </w:p>
    <w:p w14:paraId="40A85FD4" w14:textId="13AABCC3" w:rsidR="00000000" w:rsidRDefault="00915409">
      <w:pPr>
        <w:pStyle w:val="point"/>
        <w:divId w:val="493841509"/>
      </w:pPr>
      <w:r>
        <w:t>193. Каждый документ заявки на изобретение (</w:t>
      </w:r>
      <w:hyperlink r:id="rId65" w:anchor="a22" w:tooltip="+" w:history="1">
        <w:r>
          <w:rPr>
            <w:rStyle w:val="a3"/>
          </w:rPr>
          <w:t>заявление</w:t>
        </w:r>
      </w:hyperlink>
      <w:r>
        <w:t>, описание изобретения, формула изобретения, чертежи, реферат) должен начинаться с нового листа.</w:t>
      </w:r>
    </w:p>
    <w:p w14:paraId="1671200F" w14:textId="3CF3B831" w:rsidR="00000000" w:rsidRDefault="00915409">
      <w:pPr>
        <w:pStyle w:val="point"/>
        <w:divId w:val="493841509"/>
      </w:pPr>
      <w:r>
        <w:t xml:space="preserve">194. Каждый лист заявки на изобретение должен использоваться только с одной стороны, за исключением </w:t>
      </w:r>
      <w:hyperlink r:id="rId66" w:anchor="a22" w:tooltip="+" w:history="1">
        <w:r>
          <w:rPr>
            <w:rStyle w:val="a3"/>
          </w:rPr>
          <w:t>заявления</w:t>
        </w:r>
      </w:hyperlink>
      <w:r>
        <w:t>, которое оформляется на одном листе с двух сторон.</w:t>
      </w:r>
    </w:p>
    <w:p w14:paraId="0CE7A356" w14:textId="77777777" w:rsidR="00000000" w:rsidRDefault="00915409">
      <w:pPr>
        <w:pStyle w:val="newncpi"/>
        <w:divId w:val="493841509"/>
      </w:pPr>
      <w:r>
        <w:t>Каждый лист заявки на изобретение должен использоваться в вертикальном положении (короткие стороны листа находятся сверху и снизу).</w:t>
      </w:r>
    </w:p>
    <w:p w14:paraId="2D71E373" w14:textId="77777777" w:rsidR="00000000" w:rsidRDefault="00915409">
      <w:pPr>
        <w:pStyle w:val="point"/>
        <w:divId w:val="493841509"/>
      </w:pPr>
      <w:r>
        <w:t>195. Листы заявки на изобретение не должны быть измяты</w:t>
      </w:r>
      <w:r>
        <w:t>ми, порванными и иметь перегибы.</w:t>
      </w:r>
    </w:p>
    <w:p w14:paraId="052F7804" w14:textId="77777777" w:rsidR="00000000" w:rsidRDefault="00915409">
      <w:pPr>
        <w:pStyle w:val="point"/>
        <w:divId w:val="493841509"/>
      </w:pPr>
      <w:r>
        <w:t>196. Каждый лист заявки на изобретение не должен иметь подчисток, исправлений, надписей и вставок. Исключения из этого правила могут допускаться, если ясность содержания не вызывает сомнения и не нарушаются требования качес</w:t>
      </w:r>
      <w:r>
        <w:t>твенного репродуцирования.</w:t>
      </w:r>
    </w:p>
    <w:p w14:paraId="091BDEA3" w14:textId="77777777" w:rsidR="00000000" w:rsidRDefault="00915409">
      <w:pPr>
        <w:pStyle w:val="point"/>
        <w:divId w:val="493841509"/>
      </w:pPr>
      <w:r>
        <w:t>197. Все листы заявки на изобретение скрепляются таким образом, чтобы при просмотре они могли легко переворачиваться, легко отделяться и соединяться снова, если они были разделены для репродуцирования.</w:t>
      </w:r>
    </w:p>
    <w:p w14:paraId="0D38DB00" w14:textId="77777777" w:rsidR="00000000" w:rsidRDefault="00915409">
      <w:pPr>
        <w:pStyle w:val="point"/>
        <w:divId w:val="493841509"/>
      </w:pPr>
      <w:r>
        <w:t>198. Листы заявки на изобре</w:t>
      </w:r>
      <w:r>
        <w:t>тение должны иметь формат А4 (210 х 297 мм).</w:t>
      </w:r>
    </w:p>
    <w:p w14:paraId="593642ED" w14:textId="77777777" w:rsidR="00000000" w:rsidRDefault="00915409">
      <w:pPr>
        <w:pStyle w:val="point"/>
        <w:divId w:val="493841509"/>
      </w:pPr>
      <w:r>
        <w:t>199. На листах заявки на изобретение, содержащих чертежи, размер используемой площади не должен превышать 170 х 262 мм. Листы не должны иметь рамок вокруг использованной или пригодной к использованию площади.</w:t>
      </w:r>
    </w:p>
    <w:p w14:paraId="11B25338" w14:textId="77777777" w:rsidR="00000000" w:rsidRDefault="00915409">
      <w:pPr>
        <w:pStyle w:val="point"/>
        <w:divId w:val="493841509"/>
      </w:pPr>
      <w:r>
        <w:t>20</w:t>
      </w:r>
      <w:r>
        <w:t>0. Поля листов при подаче заявки на изобретение должны быть чистыми.</w:t>
      </w:r>
    </w:p>
    <w:p w14:paraId="012F4C03" w14:textId="77777777" w:rsidR="00000000" w:rsidRDefault="00915409">
      <w:pPr>
        <w:pStyle w:val="point"/>
        <w:divId w:val="493841509"/>
      </w:pPr>
      <w:r>
        <w:t>201. Второй и последующие листы каждого документа заявки на изобретение последовательно нумеруются арабскими цифрами.</w:t>
      </w:r>
    </w:p>
    <w:p w14:paraId="0E83B934" w14:textId="77777777" w:rsidR="00000000" w:rsidRDefault="00915409">
      <w:pPr>
        <w:pStyle w:val="newncpi"/>
        <w:divId w:val="493841509"/>
      </w:pPr>
      <w:r>
        <w:t>Номера листов проставляются в середине верхней или нижней части листа</w:t>
      </w:r>
      <w:r>
        <w:t xml:space="preserve"> и не должны проставляться на полях.</w:t>
      </w:r>
    </w:p>
    <w:p w14:paraId="6E64B683" w14:textId="2737FA5E" w:rsidR="00000000" w:rsidRDefault="00915409">
      <w:pPr>
        <w:pStyle w:val="point"/>
        <w:divId w:val="493841509"/>
      </w:pPr>
      <w:r>
        <w:t>202. </w:t>
      </w:r>
      <w:hyperlink r:id="rId67" w:anchor="a22" w:tooltip="+" w:history="1">
        <w:r>
          <w:rPr>
            <w:rStyle w:val="a3"/>
          </w:rPr>
          <w:t>Заявление</w:t>
        </w:r>
      </w:hyperlink>
      <w:r>
        <w:t>, описание изобретения, формула изобретения и реферат должны быть напечатаны.</w:t>
      </w:r>
    </w:p>
    <w:p w14:paraId="28BAB4E4" w14:textId="77777777" w:rsidR="00000000" w:rsidRDefault="00915409">
      <w:pPr>
        <w:pStyle w:val="newncpi"/>
        <w:divId w:val="493841509"/>
      </w:pPr>
      <w:r>
        <w:t>Графические символы и знаки, химические или математические формулы (выражения) в случае необходимости могут быть написаны от руки или начерчены.</w:t>
      </w:r>
    </w:p>
    <w:p w14:paraId="1DBA6346" w14:textId="77777777" w:rsidR="00000000" w:rsidRDefault="00915409">
      <w:pPr>
        <w:pStyle w:val="point"/>
        <w:divId w:val="493841509"/>
      </w:pPr>
      <w:r>
        <w:t xml:space="preserve">203. Текст описания изобретения, </w:t>
      </w:r>
      <w:r>
        <w:t>формула изобретения и реферат печатаются через полтора межстрочных интервала шрифтом, имеющим заглавные буквы не менее 2,1 мм по высоте. Текст должен быть несмываемым, черного цвета.</w:t>
      </w:r>
    </w:p>
    <w:p w14:paraId="127F431C" w14:textId="27EE42F4" w:rsidR="00000000" w:rsidRDefault="00915409">
      <w:pPr>
        <w:pStyle w:val="point"/>
        <w:divId w:val="493841509"/>
      </w:pPr>
      <w:r>
        <w:t>204. </w:t>
      </w:r>
      <w:hyperlink r:id="rId68" w:anchor="a22" w:tooltip="+" w:history="1">
        <w:r>
          <w:rPr>
            <w:rStyle w:val="a3"/>
          </w:rPr>
          <w:t>Заявление</w:t>
        </w:r>
      </w:hyperlink>
      <w:r>
        <w:t>, опис</w:t>
      </w:r>
      <w:r>
        <w:t>ание изобретения, формула изобретения не должны содержать чертежей.</w:t>
      </w:r>
    </w:p>
    <w:p w14:paraId="373E3202" w14:textId="77777777" w:rsidR="00000000" w:rsidRDefault="00915409">
      <w:pPr>
        <w:pStyle w:val="point"/>
        <w:divId w:val="493841509"/>
      </w:pPr>
      <w:r>
        <w:t>205. Описание изобретения, формула изобретения и реферат могут содержать химические формулы.</w:t>
      </w:r>
    </w:p>
    <w:p w14:paraId="68115057" w14:textId="77777777" w:rsidR="00000000" w:rsidRDefault="00915409">
      <w:pPr>
        <w:pStyle w:val="point"/>
        <w:divId w:val="493841509"/>
      </w:pPr>
      <w:r>
        <w:t>206. Описание изобретения и реферат могут содержать таблицы. Формула изобретения может содержат</w:t>
      </w:r>
      <w:r>
        <w:t>ь таблицы только в том случае, когда целесообразность их использования вытекает из ее сущности.</w:t>
      </w:r>
    </w:p>
    <w:p w14:paraId="7B43FCBB" w14:textId="77777777" w:rsidR="00000000" w:rsidRDefault="00915409">
      <w:pPr>
        <w:pStyle w:val="point"/>
        <w:divId w:val="493841509"/>
      </w:pPr>
      <w:r>
        <w:t>207. Таблицы и химические или математические формулы (выражения) могут быть расположены на листе в горизонтальном положении, если их нельзя расположить в вертик</w:t>
      </w:r>
      <w:r>
        <w:t>альном положении. Листы, на которых таблицы или химические или математические формулы (выражения) расположены в горизонтальном положении, должны быть представлены таким образом, чтобы верх таблиц и формул приходился на левую сторону листа.</w:t>
      </w:r>
    </w:p>
    <w:p w14:paraId="7A439E0C" w14:textId="77777777" w:rsidR="00000000" w:rsidRDefault="00915409">
      <w:pPr>
        <w:pStyle w:val="point"/>
        <w:divId w:val="493841509"/>
      </w:pPr>
      <w:r>
        <w:t xml:space="preserve">208. Чертежи не </w:t>
      </w:r>
      <w:r>
        <w:t>должны содержать каких-либо надписей, за исключением необходимых отдельных или нескольких слов, таких, как «вода», «пар», «открыто», «закрыто», «разрез по А – А», а в случае электрических цепей, блок-схем или технологических схем – нескольких кратких ключе</w:t>
      </w:r>
      <w:r>
        <w:t>вых слов, необходимых для понимания.</w:t>
      </w:r>
    </w:p>
    <w:p w14:paraId="0F1325FA" w14:textId="77777777" w:rsidR="00000000" w:rsidRDefault="00915409">
      <w:pPr>
        <w:pStyle w:val="point"/>
        <w:divId w:val="493841509"/>
      </w:pPr>
      <w:r>
        <w:t>209. Чертежи выполняются стойкими черными линиями и штрихами, плотными и темными, одинаковой толщины и хорошей четкости, без раскрашивания.</w:t>
      </w:r>
    </w:p>
    <w:p w14:paraId="6CA4A5C9" w14:textId="77777777" w:rsidR="00000000" w:rsidRDefault="00915409">
      <w:pPr>
        <w:pStyle w:val="point"/>
        <w:divId w:val="493841509"/>
      </w:pPr>
      <w:r>
        <w:t xml:space="preserve">210. Разрезы показываются наклонной штриховкой, которая не препятствует ясному </w:t>
      </w:r>
      <w:r>
        <w:t>чтению ссылочных обозначений и основных линий.</w:t>
      </w:r>
    </w:p>
    <w:p w14:paraId="0378F22E" w14:textId="77777777" w:rsidR="00000000" w:rsidRDefault="00915409">
      <w:pPr>
        <w:pStyle w:val="point"/>
        <w:divId w:val="493841509"/>
      </w:pPr>
      <w:r>
        <w:t>211. </w:t>
      </w:r>
      <w:r>
        <w:t>Масштаб чертежей и четкость их графического выполнения должны быть таковы, чтобы при фотографическом репродуцировании с линейным уменьшением размеров до двух третей можно было различать без затруднения все детали.</w:t>
      </w:r>
    </w:p>
    <w:p w14:paraId="51EF8063" w14:textId="77777777" w:rsidR="00000000" w:rsidRDefault="00915409">
      <w:pPr>
        <w:pStyle w:val="point"/>
        <w:divId w:val="493841509"/>
      </w:pPr>
      <w:r>
        <w:t>212. Все цифры, буквы и выносные линии, им</w:t>
      </w:r>
      <w:r>
        <w:t>еющиеся на чертежах, должны быть простыми и ясными. Цифры и буквы не должны помещаться в скобки, кружки и кавычки.</w:t>
      </w:r>
    </w:p>
    <w:p w14:paraId="6C1D4036" w14:textId="77777777" w:rsidR="00000000" w:rsidRDefault="00915409">
      <w:pPr>
        <w:pStyle w:val="point"/>
        <w:divId w:val="493841509"/>
      </w:pPr>
      <w:r>
        <w:t>213. Все линии на чертежах обычно выполняются с помощью чертежных инструментов.</w:t>
      </w:r>
    </w:p>
    <w:p w14:paraId="39354730" w14:textId="77777777" w:rsidR="00000000" w:rsidRDefault="00915409">
      <w:pPr>
        <w:pStyle w:val="point"/>
        <w:divId w:val="493841509"/>
      </w:pPr>
      <w:r>
        <w:t>214. Каждый элемент любой фигуры выполняется в соответствующе</w:t>
      </w:r>
      <w:r>
        <w:t>й пропорции со всеми другими элементами этой фигуры, за исключением случаев, когда другая пропорция является необходимой для более четкого изображения фигуры.</w:t>
      </w:r>
    </w:p>
    <w:p w14:paraId="4BF8C1BF" w14:textId="77777777" w:rsidR="00000000" w:rsidRDefault="00915409">
      <w:pPr>
        <w:pStyle w:val="point"/>
        <w:divId w:val="493841509"/>
      </w:pPr>
      <w:r>
        <w:t>215. Высота цифр и букв на графических изображениях не должна быть меньше 3,2 мм.</w:t>
      </w:r>
    </w:p>
    <w:p w14:paraId="212D96E7" w14:textId="77777777" w:rsidR="00000000" w:rsidRDefault="00915409">
      <w:pPr>
        <w:pStyle w:val="point"/>
        <w:divId w:val="493841509"/>
      </w:pPr>
      <w:r>
        <w:t>216. На одном л</w:t>
      </w:r>
      <w:r>
        <w:t>исте чертежей могут располагаться несколько фигур. Если фигуры, расположенные на двух и более листах, составляют единую фигуру, они располагаются так, чтобы фигура могла быть скомпонована без пропуска какой-либо части любой из фигур, изображенных на разных</w:t>
      </w:r>
      <w:r>
        <w:t xml:space="preserve"> листах.</w:t>
      </w:r>
    </w:p>
    <w:p w14:paraId="6D02DF93" w14:textId="77777777" w:rsidR="00000000" w:rsidRDefault="00915409">
      <w:pPr>
        <w:pStyle w:val="point"/>
        <w:divId w:val="493841509"/>
      </w:pPr>
      <w:r>
        <w:t>217. Отдельные фигуры располагаются на листе или листах так, чтобы листы были максимально насыщенными. Желательно располагать фигуры в прямом положении, четко отделенными друг от друга. Если фигуры расположены не в прямом положении, их следует рас</w:t>
      </w:r>
      <w:r>
        <w:t>полагать в боковом положении так, чтобы верх фигур приходился на левую сторону листа.</w:t>
      </w:r>
    </w:p>
    <w:p w14:paraId="22480B6E" w14:textId="77777777" w:rsidR="00000000" w:rsidRDefault="00915409">
      <w:pPr>
        <w:pStyle w:val="point"/>
        <w:divId w:val="493841509"/>
      </w:pPr>
      <w:r>
        <w:t>218. Каждое графическое изображение нумеруется последовательно арабскими цифрами и независимо от нумерации страниц.</w:t>
      </w:r>
    </w:p>
    <w:p w14:paraId="40EB4CB5" w14:textId="77777777" w:rsidR="00000000" w:rsidRDefault="00915409">
      <w:pPr>
        <w:pStyle w:val="point"/>
        <w:divId w:val="493841509"/>
      </w:pPr>
      <w:r>
        <w:t>219. Ссылочные обозначения, не названные в описании, н</w:t>
      </w:r>
      <w:r>
        <w:t>е проставляются на чертежах и наоборот.</w:t>
      </w:r>
    </w:p>
    <w:p w14:paraId="1DEA9C1D" w14:textId="77777777" w:rsidR="00000000" w:rsidRDefault="00915409">
      <w:pPr>
        <w:pStyle w:val="newncpi"/>
        <w:divId w:val="493841509"/>
      </w:pPr>
      <w:r>
        <w:t>Одним и тем же элементам чертежей должны соответствовать одинаковые ссылочные обозначения по всему тексту заявки на изобретение.</w:t>
      </w:r>
    </w:p>
    <w:p w14:paraId="4C73CEA4" w14:textId="77777777" w:rsidR="00000000" w:rsidRDefault="00915409">
      <w:pPr>
        <w:pStyle w:val="newncpi"/>
        <w:divId w:val="493841509"/>
      </w:pPr>
      <w:r>
        <w:t>Если на чертежах имеется большое количество ссылочных обозначений, то рекомендуется при</w:t>
      </w:r>
      <w:r>
        <w:t>лагать отдельный лист с перечислением всех ссылочных обозначений и наименований элементов, к которым эти обозначения относятся.</w:t>
      </w:r>
    </w:p>
    <w:p w14:paraId="11CB35B5" w14:textId="77777777" w:rsidR="00000000" w:rsidRDefault="00915409">
      <w:pPr>
        <w:pStyle w:val="point"/>
        <w:divId w:val="493841509"/>
      </w:pPr>
      <w:r>
        <w:t>220. Библиографические данные источников информации указываются таким образом, чтобы источник информации мог быть по ним обнаруж</w:t>
      </w:r>
      <w:r>
        <w:t>ен.</w:t>
      </w:r>
    </w:p>
    <w:p w14:paraId="3BD82936" w14:textId="77777777" w:rsidR="00000000" w:rsidRDefault="00915409">
      <w:pPr>
        <w:pStyle w:val="newncpi"/>
        <w:divId w:val="493841509"/>
      </w:pPr>
      <w:r>
        <w:t>Библиографические данные приводятся в конце описания с указанием ссылок на них в тексте описания.</w:t>
      </w:r>
    </w:p>
    <w:p w14:paraId="6EB1C8E4" w14:textId="77777777" w:rsidR="00000000" w:rsidRDefault="00915409">
      <w:pPr>
        <w:pStyle w:val="point"/>
        <w:divId w:val="493841509"/>
      </w:pPr>
      <w:r>
        <w:t>221. Требования к оформлению документов заявки на изобретение применяются также к любым материалам, представленным в патентный орган после подачи заявки н</w:t>
      </w:r>
      <w:r>
        <w:t>а изобретение (например, к страницам, содержащим исправления, измененным пунктам формулы изобретения, переводам).</w:t>
      </w:r>
    </w:p>
    <w:p w14:paraId="3574CF96" w14:textId="77777777" w:rsidR="00000000" w:rsidRDefault="00915409">
      <w:pPr>
        <w:pStyle w:val="zagrazdel"/>
        <w:divId w:val="493841509"/>
      </w:pPr>
      <w:bookmarkStart w:id="66" w:name="a49"/>
      <w:bookmarkEnd w:id="66"/>
      <w:r>
        <w:t>РАЗДЕЛ III</w:t>
      </w:r>
      <w:r>
        <w:br/>
        <w:t>ЭКСПЕРТИЗА ЗАЯВКИ НА ИЗОБРЕТЕНИЕ</w:t>
      </w:r>
    </w:p>
    <w:p w14:paraId="5D4C719A" w14:textId="77777777" w:rsidR="00000000" w:rsidRDefault="00915409">
      <w:pPr>
        <w:pStyle w:val="chapter"/>
        <w:divId w:val="493841509"/>
      </w:pPr>
      <w:bookmarkStart w:id="67" w:name="a50"/>
      <w:bookmarkEnd w:id="67"/>
      <w:r>
        <w:t>ГЛАВА 18</w:t>
      </w:r>
      <w:r>
        <w:br/>
        <w:t>РАССМОТРЕНИЕ ЗАЯВКИ НА ИЗОБРЕТЕНИЕ И ПРЕДСТАВЛЯЕМЫХ ПО НЕЙ МАТЕРИАЛОВ В ПАТЕНТНОМ ОРГАНЕ</w:t>
      </w:r>
    </w:p>
    <w:p w14:paraId="58AEFF0E" w14:textId="77777777" w:rsidR="00000000" w:rsidRDefault="00915409">
      <w:pPr>
        <w:pStyle w:val="point"/>
        <w:divId w:val="493841509"/>
      </w:pPr>
      <w:bookmarkStart w:id="68" w:name="a138"/>
      <w:bookmarkEnd w:id="68"/>
      <w:r>
        <w:t>222. Экспертиза заявки на изобретение проводится патентным органом и включает предварительную и патентную экспертизы.</w:t>
      </w:r>
    </w:p>
    <w:p w14:paraId="4C7B9B52" w14:textId="77777777" w:rsidR="00000000" w:rsidRDefault="00915409">
      <w:pPr>
        <w:pStyle w:val="point"/>
        <w:divId w:val="493841509"/>
      </w:pPr>
      <w:r>
        <w:t>223. Рассмотрение в патентном органе заявки на изобретение и представляемых по ней материалов осуществляется на белорусском или русском яз</w:t>
      </w:r>
      <w:r>
        <w:t xml:space="preserve">ыке. Ко всем материалам, представленным заявителем (заявителями) на иностранном языке, должен быть приложен соответствующий перевод. Правильность перевода должна быть заверена заявителем (заявителями) или его (их) представителем. До представления перевода </w:t>
      </w:r>
      <w:r>
        <w:t>материалы считаются непоступившими.</w:t>
      </w:r>
    </w:p>
    <w:p w14:paraId="3D026D75" w14:textId="77777777" w:rsidR="00000000" w:rsidRDefault="00915409">
      <w:pPr>
        <w:pStyle w:val="point"/>
        <w:divId w:val="493841509"/>
      </w:pPr>
      <w:r>
        <w:t>224. Исключен.</w:t>
      </w:r>
    </w:p>
    <w:p w14:paraId="212E0516" w14:textId="77777777" w:rsidR="00000000" w:rsidRDefault="00915409">
      <w:pPr>
        <w:pStyle w:val="point"/>
        <w:divId w:val="493841509"/>
      </w:pPr>
      <w:r>
        <w:t>225. Материалы, представленные в патентный орган с недостатками оформления, затрудняющими их прочтение, а также материалы, представленные лицом, не являющимся заявителем (заявителями) или его (их) представ</w:t>
      </w:r>
      <w:r>
        <w:t>ителем, не рассматриваются. Лицу, представившему такие материалы, направляется соответствующее уведомление.</w:t>
      </w:r>
    </w:p>
    <w:p w14:paraId="7D85DFD3" w14:textId="77777777" w:rsidR="00000000" w:rsidRDefault="00915409">
      <w:pPr>
        <w:pStyle w:val="point"/>
        <w:divId w:val="493841509"/>
      </w:pPr>
      <w:r>
        <w:t>226. Переписка по заявке на изобретение ведется заявителем (заявителями) или его (их) представителем по каждой заявке на изобретение в отдельности.</w:t>
      </w:r>
    </w:p>
    <w:p w14:paraId="13E8A2C2" w14:textId="77777777" w:rsidR="00000000" w:rsidRDefault="00915409">
      <w:pPr>
        <w:pStyle w:val="point"/>
        <w:divId w:val="493841509"/>
      </w:pPr>
      <w:r>
        <w:t>227. Материалы, направляемые после подачи заявки на изобретение, должны иметь ссылку на номер заявки на изобретение, присвоенный патентным органом.</w:t>
      </w:r>
    </w:p>
    <w:p w14:paraId="5EB89EC0" w14:textId="77777777" w:rsidR="00000000" w:rsidRDefault="00915409">
      <w:pPr>
        <w:pStyle w:val="newncpi"/>
        <w:divId w:val="493841509"/>
      </w:pPr>
      <w:r>
        <w:t xml:space="preserve">Материалы, не содержащие номера заявки на изобретение, не рассматриваются, если номер заявки на изобретение </w:t>
      </w:r>
      <w:r>
        <w:t>не удается установить косвенным путем. Лицу, представившему такие материалы, направляется соответствующее уведомление.</w:t>
      </w:r>
    </w:p>
    <w:p w14:paraId="6BAF2761" w14:textId="77777777" w:rsidR="00000000" w:rsidRDefault="00915409">
      <w:pPr>
        <w:pStyle w:val="newncpi"/>
        <w:divId w:val="493841509"/>
      </w:pPr>
      <w:r>
        <w:t>Материалы, представляемые в патентный орган, должны быть подписаны заявителем (заявителями) или его (их) представителем.</w:t>
      </w:r>
    </w:p>
    <w:p w14:paraId="3986A934" w14:textId="13FE1EDF" w:rsidR="00000000" w:rsidRDefault="00915409">
      <w:pPr>
        <w:pStyle w:val="point"/>
        <w:divId w:val="493841509"/>
      </w:pPr>
      <w:r>
        <w:t xml:space="preserve">228. Материалы, </w:t>
      </w:r>
      <w:r>
        <w:t xml:space="preserve">представляемые от имени юридического лица (юридических лиц), подписываются его (их) руководителем или иным лицом, уполномоченным учредительными документами юридического лица или </w:t>
      </w:r>
      <w:hyperlink r:id="rId69" w:anchor="a24" w:tooltip="+" w:history="1">
        <w:r>
          <w:rPr>
            <w:rStyle w:val="a3"/>
          </w:rPr>
          <w:t>доверенностью</w:t>
        </w:r>
      </w:hyperlink>
      <w:r>
        <w:t>, оформленно</w:t>
      </w:r>
      <w:r>
        <w:t>й надлежащим образом, и должны содержать указание должности, фамилии и инициалов подписавшего лица.</w:t>
      </w:r>
    </w:p>
    <w:p w14:paraId="7E15F831" w14:textId="77777777" w:rsidR="00000000" w:rsidRDefault="00915409">
      <w:pPr>
        <w:pStyle w:val="newncpi"/>
        <w:divId w:val="493841509"/>
      </w:pPr>
      <w:r>
        <w:t>Материалы, представляемые от имени юридического лица, также считаются подписанными лицом, уполномоченным на это, если они представлены с сопроводительным пи</w:t>
      </w:r>
      <w:r>
        <w:t>сьмом, подписанным лицом, уполномоченным на это.</w:t>
      </w:r>
    </w:p>
    <w:p w14:paraId="2BDF7ADF" w14:textId="77777777" w:rsidR="00000000" w:rsidRDefault="00915409">
      <w:pPr>
        <w:pStyle w:val="point"/>
        <w:divId w:val="493841509"/>
      </w:pPr>
      <w:r>
        <w:t>229. Корреспонденция от имени юридического лица должна быть представлена на бланке этого юридического лица.</w:t>
      </w:r>
    </w:p>
    <w:p w14:paraId="37797549" w14:textId="77777777" w:rsidR="00000000" w:rsidRDefault="00915409">
      <w:pPr>
        <w:pStyle w:val="newncpi"/>
        <w:divId w:val="493841509"/>
      </w:pPr>
      <w:r>
        <w:t>При оформлении корреспонденции допускается использовать угловой штамп.</w:t>
      </w:r>
    </w:p>
    <w:p w14:paraId="499534CE" w14:textId="77777777" w:rsidR="00000000" w:rsidRDefault="00915409">
      <w:pPr>
        <w:pStyle w:val="point"/>
        <w:divId w:val="493841509"/>
      </w:pPr>
      <w:bookmarkStart w:id="69" w:name="a85"/>
      <w:bookmarkEnd w:id="69"/>
      <w:r>
        <w:t>230. </w:t>
      </w:r>
      <w:r>
        <w:t>Любой документ, относящийся к заявке на изобретение, направленный до истечения установленного срока для его представления по факсимильной связи или по электронной почте в факсимильном изображении этого документа, считается представленным в срок, если его о</w:t>
      </w:r>
      <w:r>
        <w:t>ригинал поступил в течение одного месяца с даты истечения установленного срока. При представлении заявителем (заявителями) или его (их) представителем или иным лицом по собственной инициативе какого-либо документа по факсимильной связи или по электронной п</w:t>
      </w:r>
      <w:r>
        <w:t>очте в факсимильном изображении этого документа не в связи с какими-либо сроками датой представления этого документа в патентный орган считается дата его поступления в факсимильном изображении, если его оригинал представлен в течение одного месяца с даты е</w:t>
      </w:r>
      <w:r>
        <w:t>го представления указанными выше средствами связи.</w:t>
      </w:r>
    </w:p>
    <w:p w14:paraId="7C17A104" w14:textId="77777777" w:rsidR="00000000" w:rsidRDefault="00915409">
      <w:pPr>
        <w:pStyle w:val="point"/>
        <w:divId w:val="493841509"/>
      </w:pPr>
      <w:r>
        <w:t xml:space="preserve">231. При представлении оригинала документа, который ранее был направлен названными в </w:t>
      </w:r>
      <w:hyperlink w:anchor="a85" w:tooltip="+" w:history="1">
        <w:r>
          <w:rPr>
            <w:rStyle w:val="a3"/>
          </w:rPr>
          <w:t>пункте 230</w:t>
        </w:r>
      </w:hyperlink>
      <w:r>
        <w:t xml:space="preserve"> настоящего Положения средствами связи, необходимо указывать, что представлен</w:t>
      </w:r>
      <w:r>
        <w:t>ный документ является оригиналом направленного ранее документа.</w:t>
      </w:r>
    </w:p>
    <w:p w14:paraId="31892305" w14:textId="77777777" w:rsidR="00000000" w:rsidRDefault="00915409">
      <w:pPr>
        <w:pStyle w:val="point"/>
        <w:divId w:val="493841509"/>
      </w:pPr>
      <w:r>
        <w:t>232. Если документ или его часть, полученные по факсимильной связи или по электронной почте, являются неразборчивыми или неполными, то они считаются непоступившими, о чем отправитель документа</w:t>
      </w:r>
      <w:r>
        <w:t xml:space="preserve"> письменно уведомляется.</w:t>
      </w:r>
    </w:p>
    <w:p w14:paraId="7511475D" w14:textId="77777777" w:rsidR="00000000" w:rsidRDefault="00915409">
      <w:pPr>
        <w:pStyle w:val="point"/>
        <w:divId w:val="493841509"/>
      </w:pPr>
      <w:r>
        <w:t>233. Патентный орган приостанавливает рассмотрение заявки на изобретение в случае, если:</w:t>
      </w:r>
    </w:p>
    <w:p w14:paraId="32EB9EBE" w14:textId="77777777" w:rsidR="00000000" w:rsidRDefault="00915409">
      <w:pPr>
        <w:pStyle w:val="newncpi"/>
        <w:divId w:val="493841509"/>
      </w:pPr>
      <w:bookmarkStart w:id="70" w:name="a167"/>
      <w:bookmarkEnd w:id="70"/>
      <w:r>
        <w:t>отправленный заявителю (заявителям) запрос или решение патентного органа возвращается с почтовой отметкой, подтверждающей факт неполучения зая</w:t>
      </w:r>
      <w:r>
        <w:t>вителем (заявителями) корреспонденции патентного органа;</w:t>
      </w:r>
    </w:p>
    <w:p w14:paraId="14359E7E" w14:textId="77777777" w:rsidR="00000000" w:rsidRDefault="00915409">
      <w:pPr>
        <w:pStyle w:val="newncpi"/>
        <w:divId w:val="493841509"/>
      </w:pPr>
      <w:r>
        <w:t>в патентный орган поступает уведомление о смерти физического лица – заявителя либо о реорганизации юридического лица – заявителя, а наследник (правопреемник) не внес соответствующие изменения в указа</w:t>
      </w:r>
      <w:r>
        <w:t>ние заявителя;</w:t>
      </w:r>
    </w:p>
    <w:p w14:paraId="680DF57A" w14:textId="77777777" w:rsidR="00000000" w:rsidRDefault="00915409">
      <w:pPr>
        <w:pStyle w:val="newncpi"/>
        <w:divId w:val="493841509"/>
      </w:pPr>
      <w:bookmarkStart w:id="71" w:name="a168"/>
      <w:bookmarkEnd w:id="71"/>
      <w:r>
        <w:t>возникает спор между заявителем (заявителями) и (или) автором (авторами) изобретения, разрешение которого возможно только в судебном порядке.</w:t>
      </w:r>
    </w:p>
    <w:p w14:paraId="7A8F41E0" w14:textId="77777777" w:rsidR="00000000" w:rsidRDefault="00915409">
      <w:pPr>
        <w:pStyle w:val="point"/>
        <w:divId w:val="493841509"/>
      </w:pPr>
      <w:r>
        <w:t>234. Рассмотрение заявки на изобретение приостанавливается:</w:t>
      </w:r>
    </w:p>
    <w:p w14:paraId="64DF388A" w14:textId="77777777" w:rsidR="00000000" w:rsidRDefault="00915409">
      <w:pPr>
        <w:pStyle w:val="newncpi"/>
        <w:divId w:val="493841509"/>
      </w:pPr>
      <w:r>
        <w:t>на срок до 12 месяцев с даты поступлени</w:t>
      </w:r>
      <w:r>
        <w:t xml:space="preserve">я в патентный орган сведений об обстоятельствах, указанных в абзацах </w:t>
      </w:r>
      <w:hyperlink w:anchor="a167" w:tooltip="+" w:history="1">
        <w:r>
          <w:rPr>
            <w:rStyle w:val="a3"/>
          </w:rPr>
          <w:t>втором</w:t>
        </w:r>
      </w:hyperlink>
      <w:r>
        <w:t xml:space="preserve"> и третьем пункта 233 настоящего Положения. По истечении названного срока по заявке принимается решение об отказе в выдаче патента;</w:t>
      </w:r>
    </w:p>
    <w:p w14:paraId="6289043C" w14:textId="77777777" w:rsidR="00000000" w:rsidRDefault="00915409">
      <w:pPr>
        <w:pStyle w:val="newncpi"/>
        <w:divId w:val="493841509"/>
      </w:pPr>
      <w:r>
        <w:t>до отпадения об</w:t>
      </w:r>
      <w:r>
        <w:t xml:space="preserve">стоятельств, указанных в </w:t>
      </w:r>
      <w:hyperlink w:anchor="a168" w:tooltip="+" w:history="1">
        <w:r>
          <w:rPr>
            <w:rStyle w:val="a3"/>
          </w:rPr>
          <w:t>абзаце четвертом</w:t>
        </w:r>
      </w:hyperlink>
      <w:r>
        <w:t xml:space="preserve"> пункта 233 настоящего Положения.</w:t>
      </w:r>
    </w:p>
    <w:p w14:paraId="3D746689" w14:textId="77777777" w:rsidR="00000000" w:rsidRDefault="00915409">
      <w:pPr>
        <w:pStyle w:val="point"/>
        <w:divId w:val="493841509"/>
      </w:pPr>
      <w:r>
        <w:t>235. До публикации сведений о заявке на изобретение патентный орган не разрешает к ней доступ любым лицам, за исключением случаев, когда имеется пр</w:t>
      </w:r>
      <w:r>
        <w:t>осьба или разрешение заявителя (заявителей) либо запрос судебных органов.</w:t>
      </w:r>
    </w:p>
    <w:p w14:paraId="358E6F76" w14:textId="77777777" w:rsidR="00000000" w:rsidRDefault="00915409">
      <w:pPr>
        <w:pStyle w:val="point"/>
        <w:divId w:val="493841509"/>
      </w:pPr>
      <w:r>
        <w:t>236. Заявитель (заявители) вправе отозвать заявку на изобретение до даты регистрации изобретения в Реестре изобретений, в том числе в ходе проведения экспертизы.</w:t>
      </w:r>
    </w:p>
    <w:p w14:paraId="3456C59A" w14:textId="77777777" w:rsidR="00000000" w:rsidRDefault="00915409">
      <w:pPr>
        <w:pStyle w:val="point"/>
        <w:divId w:val="493841509"/>
      </w:pPr>
      <w:r>
        <w:t>237. Заявитель (заяв</w:t>
      </w:r>
      <w:r>
        <w:t>ители) может отозвать заявку на изобретение путем:</w:t>
      </w:r>
    </w:p>
    <w:p w14:paraId="7FE78693" w14:textId="004FD785" w:rsidR="00000000" w:rsidRDefault="00915409">
      <w:pPr>
        <w:pStyle w:val="newncpi"/>
        <w:divId w:val="493841509"/>
      </w:pPr>
      <w:r>
        <w:t xml:space="preserve">представления в патентный орган </w:t>
      </w:r>
      <w:hyperlink r:id="rId70" w:anchor="a22" w:tooltip="+" w:history="1">
        <w:r>
          <w:rPr>
            <w:rStyle w:val="a3"/>
          </w:rPr>
          <w:t>заявления</w:t>
        </w:r>
      </w:hyperlink>
      <w:r>
        <w:t xml:space="preserve"> с указанием номера отзываемой заявки на изобретение, фамилии, имени, отчества (если имеется) или наименования </w:t>
      </w:r>
      <w:r>
        <w:t>заявителя (заявителей);</w:t>
      </w:r>
    </w:p>
    <w:p w14:paraId="7022A93D" w14:textId="77777777" w:rsidR="00000000" w:rsidRDefault="00915409">
      <w:pPr>
        <w:pStyle w:val="newncpi"/>
        <w:divId w:val="493841509"/>
      </w:pPr>
      <w:r>
        <w:t>письменного уведомления патентного органа о нецелесообразности дальнейшего делопроизводства по заявке на изобретение или о прекращении делопроизводства по ней.</w:t>
      </w:r>
    </w:p>
    <w:p w14:paraId="7CC38277" w14:textId="77777777" w:rsidR="00000000" w:rsidRDefault="00915409">
      <w:pPr>
        <w:pStyle w:val="point"/>
        <w:divId w:val="493841509"/>
      </w:pPr>
      <w:r>
        <w:t>238. Если документ об отзыве заявки поступит до даты регистрации изобрет</w:t>
      </w:r>
      <w:r>
        <w:t>ения в Реестре изобретений, патентный орган направляет заявителю (заявителям) уведомление о том, что рассмотрение его заявки на изобретение прекращено.</w:t>
      </w:r>
    </w:p>
    <w:p w14:paraId="7371126D" w14:textId="77777777" w:rsidR="00000000" w:rsidRDefault="00915409">
      <w:pPr>
        <w:pStyle w:val="newncpi"/>
        <w:divId w:val="493841509"/>
      </w:pPr>
      <w:r>
        <w:t>Просьба заявителя (заявителей) считать недействительным его (их) заявление (уведомление) об отзыве заявк</w:t>
      </w:r>
      <w:r>
        <w:t>и на изобретение, поступившая после направления ему (им) патентным органом уведомления о том, что рассмотрение его (их) заявки на изобретение прекращено, не принимается во внимание, о чем заявитель (заявители) уведомляется.</w:t>
      </w:r>
    </w:p>
    <w:p w14:paraId="53DCE1E6" w14:textId="77777777" w:rsidR="00000000" w:rsidRDefault="00915409">
      <w:pPr>
        <w:pStyle w:val="chapter"/>
        <w:divId w:val="493841509"/>
      </w:pPr>
      <w:bookmarkStart w:id="72" w:name="a51"/>
      <w:bookmarkEnd w:id="72"/>
      <w:r>
        <w:t>ГЛАВА 19</w:t>
      </w:r>
      <w:r>
        <w:br/>
        <w:t xml:space="preserve">ВНЕСЕНИЕ ИСПРАВЛЕНИЙ И </w:t>
      </w:r>
      <w:r>
        <w:t>УТОЧНЕНИЙ В МАТЕРИАЛЫ ЗАЯВКИ НА ИЗОБРЕТЕНИЕ</w:t>
      </w:r>
    </w:p>
    <w:p w14:paraId="5BD30999" w14:textId="77777777" w:rsidR="00000000" w:rsidRDefault="00915409">
      <w:pPr>
        <w:pStyle w:val="point"/>
        <w:divId w:val="493841509"/>
      </w:pPr>
      <w:r>
        <w:t>239. До принятия патентным органом решения о выдаче или об отказе в выдаче патента по заявке на изобретение заявитель (заявители) вправе внести в материалы заявки на изобретение исправления и уточнения, не изменя</w:t>
      </w:r>
      <w:r>
        <w:t>ющие сущности заявленного изобретения.</w:t>
      </w:r>
    </w:p>
    <w:p w14:paraId="4A2412A4" w14:textId="77777777" w:rsidR="00000000" w:rsidRDefault="00915409">
      <w:pPr>
        <w:pStyle w:val="newncpi"/>
        <w:divId w:val="493841509"/>
      </w:pPr>
      <w:r>
        <w:t>Исправление очевидных и технических ошибок в материалах заявки на изобретение, представленных заявителем (заявителями), может быть произведено до даты регистрации изобретения в Реестре изобретений.</w:t>
      </w:r>
    </w:p>
    <w:p w14:paraId="64EBF22C" w14:textId="77777777" w:rsidR="00000000" w:rsidRDefault="00915409">
      <w:pPr>
        <w:pStyle w:val="newncpi"/>
        <w:divId w:val="493841509"/>
      </w:pPr>
      <w:r>
        <w:t>Очевидными ошибками</w:t>
      </w:r>
      <w:r>
        <w:t xml:space="preserve"> считаются ошибки, являющиеся следствием написанного не о том, о чем явно подразумевалось в заявке на изобретение.</w:t>
      </w:r>
    </w:p>
    <w:p w14:paraId="4AB65E98" w14:textId="77777777" w:rsidR="00000000" w:rsidRDefault="00915409">
      <w:pPr>
        <w:pStyle w:val="point"/>
        <w:divId w:val="493841509"/>
      </w:pPr>
      <w:r>
        <w:t>240. Исправление и уточнение материалов заявки на изобретение осуществляются путем представления заменяющих листов соответствующих документов</w:t>
      </w:r>
      <w:r>
        <w:t xml:space="preserve"> заявки на изобретение, в которые вносятся изменения. Заменяющие листы оформляются в соответствии с требованиями, предъявляемыми к соответствующим документам заявки на изобретение, и представляются для каждого экземпляра изменяемого документа заявки на изо</w:t>
      </w:r>
      <w:r>
        <w:t>бретение. В сопроводительном письме к заменяющим листам указывается на различия между заменяемыми и заменяющими листами и содержатся объяснения причин вносимых изменений.</w:t>
      </w:r>
    </w:p>
    <w:p w14:paraId="5157DA8A" w14:textId="77777777" w:rsidR="00000000" w:rsidRDefault="00915409">
      <w:pPr>
        <w:pStyle w:val="newncpi"/>
        <w:divId w:val="493841509"/>
      </w:pPr>
      <w:r>
        <w:t xml:space="preserve">Если изменения вносятся в формулу изобретения, в сопроводительном письме указываются </w:t>
      </w:r>
      <w:r>
        <w:t>также ссылки на страницы и абзацы первоначального описания и (или) формулы изобретения, подтверждающие правомерность вносимых изменений. В этом случае кроме заменяющих листов должны быть представлены копии заменяемых листов с внесенными от руки изменениями</w:t>
      </w:r>
      <w:r>
        <w:t>.</w:t>
      </w:r>
    </w:p>
    <w:p w14:paraId="3267BA7F" w14:textId="77777777" w:rsidR="00000000" w:rsidRDefault="00915409">
      <w:pPr>
        <w:pStyle w:val="point"/>
        <w:divId w:val="493841509"/>
      </w:pPr>
      <w:r>
        <w:t>241. Если исправления касаются опечаток, погрешностей в указании библиографических данных и исправление документа не приведет к отрицательным последствиям в отношении четкости при непосредственном репродуцировании, необходимость внесения исправлений може</w:t>
      </w:r>
      <w:r>
        <w:t>т быть выражена в письме заявителя (заявителей) без представления заменяющих листов.</w:t>
      </w:r>
    </w:p>
    <w:p w14:paraId="506A7639" w14:textId="77777777" w:rsidR="00000000" w:rsidRDefault="00915409">
      <w:pPr>
        <w:pStyle w:val="point"/>
        <w:divId w:val="493841509"/>
      </w:pPr>
      <w:r>
        <w:t>242. Если исправления и уточнения вносятся в материалы заявки на изобретение по инициативе заявителя (заявителей), одновременно с исправленными и уточненными материалами в</w:t>
      </w:r>
      <w:r>
        <w:t xml:space="preserve"> патентный орган представляется документ, подтверждающий уплату патентной пошлины в установленном размере.</w:t>
      </w:r>
    </w:p>
    <w:p w14:paraId="1F464B9D" w14:textId="77777777" w:rsidR="00000000" w:rsidRDefault="00915409">
      <w:pPr>
        <w:pStyle w:val="newncpi"/>
        <w:divId w:val="493841509"/>
      </w:pPr>
      <w:r>
        <w:t>Документ об уплате установленной патентной пошлины может быть представлен в трехмесячный срок с даты направления заявителю (заявителям) уведомления о</w:t>
      </w:r>
      <w:r>
        <w:t xml:space="preserve"> его отсутствии.</w:t>
      </w:r>
    </w:p>
    <w:p w14:paraId="66CF96E1" w14:textId="77777777" w:rsidR="00000000" w:rsidRDefault="00915409">
      <w:pPr>
        <w:pStyle w:val="point"/>
        <w:divId w:val="493841509"/>
      </w:pPr>
      <w:r>
        <w:t>243. Патентный орган уведомляет заявителя (заявителей) о внесенных в заявку на изобретение изменениях.</w:t>
      </w:r>
    </w:p>
    <w:p w14:paraId="44DC3591" w14:textId="77777777" w:rsidR="00000000" w:rsidRDefault="00915409">
      <w:pPr>
        <w:pStyle w:val="chapter"/>
        <w:divId w:val="493841509"/>
      </w:pPr>
      <w:bookmarkStart w:id="73" w:name="a52"/>
      <w:bookmarkEnd w:id="73"/>
      <w:r>
        <w:t>ГЛАВА 20</w:t>
      </w:r>
      <w:r>
        <w:br/>
        <w:t>ВНЕСЕНИЕ ИЗМЕНЕНИЙ В УКАЗАНИЕ АВТОРОВ ИЗОБРЕТЕНИЯ</w:t>
      </w:r>
    </w:p>
    <w:p w14:paraId="4EFFD0DE" w14:textId="354AD255" w:rsidR="00000000" w:rsidRDefault="00915409">
      <w:pPr>
        <w:pStyle w:val="point"/>
        <w:divId w:val="493841509"/>
      </w:pPr>
      <w:r>
        <w:t xml:space="preserve">244. Включение в состав авторов изобретения лиц, не указанных в </w:t>
      </w:r>
      <w:hyperlink r:id="rId71" w:anchor="a22" w:tooltip="+" w:history="1">
        <w:r>
          <w:rPr>
            <w:rStyle w:val="a3"/>
          </w:rPr>
          <w:t>заявлении</w:t>
        </w:r>
      </w:hyperlink>
      <w:r>
        <w:t xml:space="preserve">, и (или) исключение из состава авторов изобретения лиц, указанных в заявлении в качестве авторов изобретения, осуществляются на основании </w:t>
      </w:r>
      <w:hyperlink r:id="rId72" w:anchor="a26" w:tooltip="+" w:history="1">
        <w:r>
          <w:rPr>
            <w:rStyle w:val="a3"/>
          </w:rPr>
          <w:t>заявления</w:t>
        </w:r>
      </w:hyperlink>
      <w:r>
        <w:t xml:space="preserve"> заяви</w:t>
      </w:r>
      <w:r>
        <w:t>теля (заявителей) о внесении изменений в указание авторов изобретения в связи с изменением состава авторов, поданного до принятия патентным органом решения о выдаче или об отказе в выдаче патента по заявке на изобретение.</w:t>
      </w:r>
    </w:p>
    <w:p w14:paraId="46FCC2A5" w14:textId="5B25D971" w:rsidR="00000000" w:rsidRDefault="00915409">
      <w:pPr>
        <w:pStyle w:val="point"/>
        <w:divId w:val="493841509"/>
      </w:pPr>
      <w:bookmarkStart w:id="74" w:name="a169"/>
      <w:bookmarkEnd w:id="74"/>
      <w:r>
        <w:t>245. </w:t>
      </w:r>
      <w:hyperlink r:id="rId73" w:anchor="a26" w:tooltip="+" w:history="1">
        <w:r>
          <w:rPr>
            <w:rStyle w:val="a3"/>
          </w:rPr>
          <w:t>Заявление</w:t>
        </w:r>
      </w:hyperlink>
      <w:r>
        <w:t xml:space="preserve"> о внесении изменений в указание авторов изобретения в связи с изменением состава авторов представляется на русском или белорусском языке, должно содержать номер соответствующей заявки на изобре</w:t>
      </w:r>
      <w:r>
        <w:t>тение и быть подписано всеми заинтересованными лицами: заявителем (заявителями), автором (авторами), в том числе включаемым и (или) исключаемым из указания авторов.</w:t>
      </w:r>
    </w:p>
    <w:p w14:paraId="69C4004B" w14:textId="77777777" w:rsidR="00000000" w:rsidRDefault="00915409">
      <w:pPr>
        <w:pStyle w:val="newncpi"/>
        <w:divId w:val="493841509"/>
      </w:pPr>
      <w:r>
        <w:t>В случае отсутствия согласия всех заинтересованных лиц на изменение состава авторов изобрет</w:t>
      </w:r>
      <w:r>
        <w:t>ения внесение изменений в указание авторов изобретения может быть произведено на основании решения суда.</w:t>
      </w:r>
    </w:p>
    <w:p w14:paraId="1F4C1A9C" w14:textId="739B5597" w:rsidR="00000000" w:rsidRDefault="00915409">
      <w:pPr>
        <w:pStyle w:val="point"/>
        <w:divId w:val="493841509"/>
      </w:pPr>
      <w:bookmarkStart w:id="75" w:name="a171"/>
      <w:bookmarkEnd w:id="75"/>
      <w:r>
        <w:t>245</w:t>
      </w:r>
      <w:r>
        <w:rPr>
          <w:vertAlign w:val="superscript"/>
        </w:rPr>
        <w:t>1</w:t>
      </w:r>
      <w:r>
        <w:t>. Изменение фамилии, собственного имени, отчества (если таковое имеется) автора (авторов) и (или) его (их) адреса места жительства (места пребывани</w:t>
      </w:r>
      <w:r>
        <w:t xml:space="preserve">я) осуществляется на основании </w:t>
      </w:r>
      <w:hyperlink r:id="rId74" w:anchor="a27" w:tooltip="+" w:history="1">
        <w:r>
          <w:rPr>
            <w:rStyle w:val="a3"/>
          </w:rPr>
          <w:t>заявления</w:t>
        </w:r>
      </w:hyperlink>
      <w:r>
        <w:t xml:space="preserve"> о внесении изменений в указание авторов изобретения в связи с изменением фамилии, собственного имени, отчества (если таковое имеется) автора (авторов) и (или) его</w:t>
      </w:r>
      <w:r>
        <w:t xml:space="preserve"> (их) адреса места жительства (места пребывания), поданного до даты регистрации изобретения в Реестре изобретений.</w:t>
      </w:r>
    </w:p>
    <w:p w14:paraId="45A59296" w14:textId="312917C2" w:rsidR="00000000" w:rsidRDefault="00915409">
      <w:pPr>
        <w:pStyle w:val="point"/>
        <w:divId w:val="493841509"/>
      </w:pPr>
      <w:r>
        <w:t>245</w:t>
      </w:r>
      <w:r>
        <w:rPr>
          <w:vertAlign w:val="superscript"/>
        </w:rPr>
        <w:t>2</w:t>
      </w:r>
      <w:r>
        <w:t>. </w:t>
      </w:r>
      <w:hyperlink r:id="rId75" w:anchor="a27" w:tooltip="+" w:history="1">
        <w:r>
          <w:rPr>
            <w:rStyle w:val="a3"/>
          </w:rPr>
          <w:t>Заявление</w:t>
        </w:r>
      </w:hyperlink>
      <w:r>
        <w:t xml:space="preserve"> о внесении изменений в указание авторов изобретения в связи с изменением</w:t>
      </w:r>
      <w:r>
        <w:t xml:space="preserve"> фамилии, собственного имени, отчества (если таковое имеется) автора (авторов) и (или) его (их) адреса места жительства (места пребывания) представляется на русском или белорусском языке, должно содержать номер соответствующей заявки на изобретение, фамили</w:t>
      </w:r>
      <w:r>
        <w:t>ю, собственное имя, отчество (если таковое имеется) автора (авторов) и (или) его (их) адрес места жительства (места пребывания) до и после их изменения и быть подписано заявителем (заявителями) и автором (авторами), в отношении которого вносятся такие изме</w:t>
      </w:r>
      <w:r>
        <w:t>нения.</w:t>
      </w:r>
    </w:p>
    <w:p w14:paraId="7BF55C01" w14:textId="583DD83C" w:rsidR="00000000" w:rsidRDefault="00915409">
      <w:pPr>
        <w:pStyle w:val="point"/>
        <w:divId w:val="493841509"/>
      </w:pPr>
      <w:bookmarkStart w:id="76" w:name="a178"/>
      <w:bookmarkEnd w:id="76"/>
      <w:r>
        <w:t>245</w:t>
      </w:r>
      <w:r>
        <w:rPr>
          <w:vertAlign w:val="superscript"/>
        </w:rPr>
        <w:t>3</w:t>
      </w:r>
      <w:r>
        <w:t>. </w:t>
      </w:r>
      <w:hyperlink r:id="rId76" w:anchor="a26" w:tooltip="+" w:history="1">
        <w:r>
          <w:rPr>
            <w:rStyle w:val="a3"/>
          </w:rPr>
          <w:t>Заявления</w:t>
        </w:r>
      </w:hyperlink>
      <w:r>
        <w:t xml:space="preserve">, указанные в пунктах </w:t>
      </w:r>
      <w:hyperlink w:anchor="a169" w:tooltip="+" w:history="1">
        <w:r>
          <w:rPr>
            <w:rStyle w:val="a3"/>
          </w:rPr>
          <w:t>245</w:t>
        </w:r>
      </w:hyperlink>
      <w:r>
        <w:t xml:space="preserve"> и 245</w:t>
      </w:r>
      <w:r>
        <w:rPr>
          <w:vertAlign w:val="superscript"/>
        </w:rPr>
        <w:t>1</w:t>
      </w:r>
      <w:r>
        <w:t xml:space="preserve"> настоящего Положения, представляются по формам, определяемым ГКНТ.</w:t>
      </w:r>
    </w:p>
    <w:p w14:paraId="0ED79890" w14:textId="29693B14" w:rsidR="00000000" w:rsidRDefault="00915409">
      <w:pPr>
        <w:pStyle w:val="point"/>
        <w:divId w:val="493841509"/>
      </w:pPr>
      <w:bookmarkStart w:id="77" w:name="a170"/>
      <w:bookmarkEnd w:id="77"/>
      <w:r>
        <w:t xml:space="preserve">246. К </w:t>
      </w:r>
      <w:hyperlink r:id="rId77" w:anchor="a26" w:tooltip="+" w:history="1">
        <w:r>
          <w:rPr>
            <w:rStyle w:val="a3"/>
          </w:rPr>
          <w:t>заявлениям</w:t>
        </w:r>
      </w:hyperlink>
      <w:r>
        <w:t xml:space="preserve">, указанным в пунктах </w:t>
      </w:r>
      <w:hyperlink w:anchor="a169" w:tooltip="+" w:history="1">
        <w:r>
          <w:rPr>
            <w:rStyle w:val="a3"/>
          </w:rPr>
          <w:t>245</w:t>
        </w:r>
      </w:hyperlink>
      <w:r>
        <w:t xml:space="preserve"> и 245</w:t>
      </w:r>
      <w:r>
        <w:rPr>
          <w:vertAlign w:val="superscript"/>
        </w:rPr>
        <w:t>1</w:t>
      </w:r>
      <w:r>
        <w:t xml:space="preserve"> настоящего Положения, прилагается документ, подтверждающий уплату патентной пошлины в установленном размере. Данный документ может быть представлен в трехмесячный сро</w:t>
      </w:r>
      <w:r>
        <w:t>к с даты направления заявителю (заявителям) уведомления о его отсутствии.</w:t>
      </w:r>
    </w:p>
    <w:p w14:paraId="00048C15" w14:textId="440735E4" w:rsidR="00000000" w:rsidRDefault="00915409">
      <w:pPr>
        <w:pStyle w:val="newncpi"/>
        <w:divId w:val="493841509"/>
      </w:pPr>
      <w:r>
        <w:t xml:space="preserve">При непредставлении документа, подтверждающего уплату патентной пошлины в установленном размере, в установленный в </w:t>
      </w:r>
      <w:hyperlink w:anchor="a170" w:tooltip="+" w:history="1">
        <w:r>
          <w:rPr>
            <w:rStyle w:val="a3"/>
          </w:rPr>
          <w:t>части первой</w:t>
        </w:r>
      </w:hyperlink>
      <w:r>
        <w:t xml:space="preserve"> настоящего пункта ср</w:t>
      </w:r>
      <w:r>
        <w:t xml:space="preserve">ок </w:t>
      </w:r>
      <w:hyperlink r:id="rId78" w:anchor="a26" w:tooltip="+" w:history="1">
        <w:r>
          <w:rPr>
            <w:rStyle w:val="a3"/>
          </w:rPr>
          <w:t>заявления</w:t>
        </w:r>
      </w:hyperlink>
      <w:r>
        <w:t xml:space="preserve">, указанные в пунктах </w:t>
      </w:r>
      <w:hyperlink w:anchor="a169" w:tooltip="+" w:history="1">
        <w:r>
          <w:rPr>
            <w:rStyle w:val="a3"/>
          </w:rPr>
          <w:t>245</w:t>
        </w:r>
      </w:hyperlink>
      <w:r>
        <w:t xml:space="preserve"> и 245</w:t>
      </w:r>
      <w:r>
        <w:rPr>
          <w:vertAlign w:val="superscript"/>
        </w:rPr>
        <w:t>1</w:t>
      </w:r>
      <w:r>
        <w:t xml:space="preserve"> </w:t>
      </w:r>
      <w:r>
        <w:t>настоящего Положения, к рассмотрению не принимаются и изменения патентным органом не вносятся, о чем заявитель (заявители) уведомляется в течение пяти дней.</w:t>
      </w:r>
    </w:p>
    <w:p w14:paraId="497EA4D8" w14:textId="38C93CF3" w:rsidR="00000000" w:rsidRDefault="00915409">
      <w:pPr>
        <w:pStyle w:val="newncpi"/>
        <w:divId w:val="493841509"/>
      </w:pPr>
      <w:r>
        <w:t xml:space="preserve">В случае изменения состава авторов к </w:t>
      </w:r>
      <w:hyperlink r:id="rId79" w:anchor="a26" w:tooltip="+" w:history="1">
        <w:r>
          <w:rPr>
            <w:rStyle w:val="a3"/>
          </w:rPr>
          <w:t>заявлению</w:t>
        </w:r>
      </w:hyperlink>
      <w:r>
        <w:t xml:space="preserve">, указанному в </w:t>
      </w:r>
      <w:hyperlink w:anchor="a169" w:tooltip="+" w:history="1">
        <w:r>
          <w:rPr>
            <w:rStyle w:val="a3"/>
          </w:rPr>
          <w:t>пункте 245</w:t>
        </w:r>
      </w:hyperlink>
      <w:r>
        <w:t xml:space="preserve"> настоящего Положения, также прилагается </w:t>
      </w:r>
      <w:hyperlink r:id="rId80" w:anchor="a22" w:tooltip="+" w:history="1">
        <w:r>
          <w:rPr>
            <w:rStyle w:val="a3"/>
          </w:rPr>
          <w:t>заявление</w:t>
        </w:r>
      </w:hyperlink>
      <w:r>
        <w:t xml:space="preserve"> о выдаче патента на изобретение с соответствующими изменениями в двух экземплярах, если измен</w:t>
      </w:r>
      <w:r>
        <w:t>ения вносятся до принятия патентным органом решения по результатам предварительной экспертизы.</w:t>
      </w:r>
    </w:p>
    <w:p w14:paraId="1A86DA8C" w14:textId="76123717" w:rsidR="00000000" w:rsidRDefault="00915409">
      <w:pPr>
        <w:pStyle w:val="newncpi"/>
        <w:divId w:val="493841509"/>
      </w:pPr>
      <w:r>
        <w:t xml:space="preserve">В случае изменения фамилии, собственного имени, отчества (если таковое имеется) автора (авторов) и (или) его (их) адреса места жительства (места пребывания) к </w:t>
      </w:r>
      <w:hyperlink r:id="rId81" w:anchor="a27" w:tooltip="+" w:history="1">
        <w:r>
          <w:rPr>
            <w:rStyle w:val="a3"/>
          </w:rPr>
          <w:t>заявлению</w:t>
        </w:r>
      </w:hyperlink>
      <w:r>
        <w:t xml:space="preserve">, указанному в </w:t>
      </w:r>
      <w:hyperlink w:anchor="a171" w:tooltip="+" w:history="1">
        <w:r>
          <w:rPr>
            <w:rStyle w:val="a3"/>
          </w:rPr>
          <w:t>пункте 245</w:t>
        </w:r>
        <w:r>
          <w:rPr>
            <w:rStyle w:val="a3"/>
            <w:vertAlign w:val="superscript"/>
          </w:rPr>
          <w:t>1</w:t>
        </w:r>
      </w:hyperlink>
      <w:r>
        <w:t xml:space="preserve"> настоящего Положения, также прилагаются документ, подтверждающий изменение фамилии, собственного имени, отчества (если таковое имеется)</w:t>
      </w:r>
      <w:r>
        <w:t xml:space="preserve"> автора (авторов) и (или) его (их) адреса места жительства (места пребывания), и </w:t>
      </w:r>
      <w:hyperlink r:id="rId82" w:anchor="a22" w:tooltip="+" w:history="1">
        <w:r>
          <w:rPr>
            <w:rStyle w:val="a3"/>
          </w:rPr>
          <w:t>заявление</w:t>
        </w:r>
      </w:hyperlink>
      <w:r>
        <w:t xml:space="preserve"> о выдаче патента на изобретение с соответствующими изменениями в двух экземплярах, если изменения вносятся до пр</w:t>
      </w:r>
      <w:r>
        <w:t>инятия патентным органом решения по результатам предварительной экспертизы.</w:t>
      </w:r>
    </w:p>
    <w:p w14:paraId="427AF9A9" w14:textId="77777777" w:rsidR="00000000" w:rsidRDefault="00915409">
      <w:pPr>
        <w:pStyle w:val="point"/>
        <w:divId w:val="493841509"/>
      </w:pPr>
      <w:r>
        <w:t>247. Патентный орган уведомляет заявителя (заявителей) о внесенных в заявку на изобретение изменениях.</w:t>
      </w:r>
    </w:p>
    <w:p w14:paraId="02C8A935" w14:textId="77777777" w:rsidR="00000000" w:rsidRDefault="00915409">
      <w:pPr>
        <w:pStyle w:val="chapter"/>
        <w:divId w:val="493841509"/>
      </w:pPr>
      <w:bookmarkStart w:id="78" w:name="a53"/>
      <w:bookmarkEnd w:id="78"/>
      <w:r>
        <w:t>ГЛАВА 21</w:t>
      </w:r>
      <w:r>
        <w:br/>
        <w:t>ВНЕСЕНИЕ ИЗМЕНЕНИЙ В УКАЗАНИЕ ЗАЯВИТЕЛЯ (ЗАЯВИТЕЛЕЙ)</w:t>
      </w:r>
    </w:p>
    <w:p w14:paraId="670FFD70" w14:textId="77777777" w:rsidR="00000000" w:rsidRDefault="00915409">
      <w:pPr>
        <w:pStyle w:val="point"/>
        <w:divId w:val="493841509"/>
      </w:pPr>
      <w:r>
        <w:t xml:space="preserve">248. Изменения </w:t>
      </w:r>
      <w:r>
        <w:t>в указании заявителя (заявителей) могут быть произведены до даты регистрации изобретения в Реестре изобретений в случаях:</w:t>
      </w:r>
    </w:p>
    <w:p w14:paraId="6B7AB1D1" w14:textId="77777777" w:rsidR="00000000" w:rsidRDefault="00915409">
      <w:pPr>
        <w:pStyle w:val="newncpi"/>
        <w:divId w:val="493841509"/>
      </w:pPr>
      <w:r>
        <w:t>перехода права на получение патента на изобретение в результате правопреемства (наследования, реорганизации юридического лица – заявит</w:t>
      </w:r>
      <w:r>
        <w:t>еля);</w:t>
      </w:r>
    </w:p>
    <w:p w14:paraId="5D0480A1" w14:textId="77777777" w:rsidR="00000000" w:rsidRDefault="00915409">
      <w:pPr>
        <w:pStyle w:val="newncpi"/>
        <w:divId w:val="493841509"/>
      </w:pPr>
      <w:r>
        <w:t>передачи права на получение патента по договору;</w:t>
      </w:r>
    </w:p>
    <w:p w14:paraId="10C79B4D" w14:textId="77777777" w:rsidR="00000000" w:rsidRDefault="00915409">
      <w:pPr>
        <w:pStyle w:val="newncpi"/>
        <w:divId w:val="493841509"/>
      </w:pPr>
      <w:r>
        <w:t>изменения фамилии, собственного имени, отчества (если таковое имеется), наименования заявителя (заявителей) и (или) его (их) адреса места жительства (места пребывания) или места нахождения.</w:t>
      </w:r>
    </w:p>
    <w:p w14:paraId="549D8148" w14:textId="1DB7F0F6" w:rsidR="00000000" w:rsidRDefault="00915409">
      <w:pPr>
        <w:pStyle w:val="point"/>
        <w:divId w:val="493841509"/>
      </w:pPr>
      <w:bookmarkStart w:id="79" w:name="a172"/>
      <w:bookmarkEnd w:id="79"/>
      <w:r>
        <w:t>249. Для вн</w:t>
      </w:r>
      <w:r>
        <w:t xml:space="preserve">есения изменений в указание заявителя (заявителей) в случае перехода права на получение патента в результате правопреемства лицом (лицами), являющимся правопреемником (правопреемниками) заявителя (заявителей), в патентный орган подается </w:t>
      </w:r>
      <w:hyperlink r:id="rId83" w:anchor="a28" w:tooltip="+" w:history="1">
        <w:r>
          <w:rPr>
            <w:rStyle w:val="a3"/>
          </w:rPr>
          <w:t>заявление</w:t>
        </w:r>
      </w:hyperlink>
      <w:r>
        <w:t xml:space="preserve"> о внесении изменений в указание заявителя (заявителей) при переходе права на получение патента на изобретение в результате правопреемства по форме, определяемой ГКНТ, которое должно содержать:</w:t>
      </w:r>
    </w:p>
    <w:p w14:paraId="39759CB8" w14:textId="77777777" w:rsidR="00000000" w:rsidRDefault="00915409">
      <w:pPr>
        <w:pStyle w:val="newncpi"/>
        <w:divId w:val="493841509"/>
      </w:pPr>
      <w:r>
        <w:t xml:space="preserve">просьбу о внесении </w:t>
      </w:r>
      <w:r>
        <w:t>изменений в указание заявителя (заявителей) и основание для его осуществления;</w:t>
      </w:r>
    </w:p>
    <w:p w14:paraId="700A1875" w14:textId="77777777" w:rsidR="00000000" w:rsidRDefault="00915409">
      <w:pPr>
        <w:pStyle w:val="newncpi"/>
        <w:divId w:val="493841509"/>
      </w:pPr>
      <w:r>
        <w:t>указание на номер соответствующей заявки на изобретение;</w:t>
      </w:r>
    </w:p>
    <w:p w14:paraId="4E5923A2" w14:textId="77777777" w:rsidR="00000000" w:rsidRDefault="00915409">
      <w:pPr>
        <w:pStyle w:val="newncpi"/>
        <w:divId w:val="493841509"/>
      </w:pPr>
      <w:r>
        <w:t>фамилию, собственное имя, отчество (если таковое имеется) физических лиц и (или) полное наименование юридических лиц сог</w:t>
      </w:r>
      <w:r>
        <w:t>ласно учредительным документам до и после правопреемства;</w:t>
      </w:r>
    </w:p>
    <w:p w14:paraId="4CB8E3AE" w14:textId="77777777" w:rsidR="00000000" w:rsidRDefault="00915409">
      <w:pPr>
        <w:pStyle w:val="newncpi"/>
        <w:divId w:val="493841509"/>
      </w:pPr>
      <w:r>
        <w:t>место жительства или место нахождения правопреемника (правопреемников);</w:t>
      </w:r>
    </w:p>
    <w:p w14:paraId="6C035E47" w14:textId="77777777" w:rsidR="00000000" w:rsidRDefault="00915409">
      <w:pPr>
        <w:pStyle w:val="newncpi"/>
        <w:divId w:val="493841509"/>
      </w:pPr>
      <w:r>
        <w:t>адрес для переписки в соответствии с правилами адресования почтовых отправлений, а также номер телефона, факса и адрес электро</w:t>
      </w:r>
      <w:r>
        <w:t>нной почты (если они имеются).</w:t>
      </w:r>
    </w:p>
    <w:p w14:paraId="5844C25A" w14:textId="2AE57885" w:rsidR="00000000" w:rsidRDefault="00915409">
      <w:pPr>
        <w:pStyle w:val="point"/>
        <w:divId w:val="493841509"/>
      </w:pPr>
      <w:r>
        <w:t>250. </w:t>
      </w:r>
      <w:hyperlink r:id="rId84" w:anchor="a28" w:tooltip="+" w:history="1">
        <w:r>
          <w:rPr>
            <w:rStyle w:val="a3"/>
          </w:rPr>
          <w:t>Заявление</w:t>
        </w:r>
      </w:hyperlink>
      <w:r>
        <w:t xml:space="preserve">, указанное в </w:t>
      </w:r>
      <w:hyperlink w:anchor="a172" w:tooltip="+" w:history="1">
        <w:r>
          <w:rPr>
            <w:rStyle w:val="a3"/>
          </w:rPr>
          <w:t>пункте 249</w:t>
        </w:r>
      </w:hyperlink>
      <w:r>
        <w:t xml:space="preserve"> настоящего Положения, должно быть подписано лицом (лицами), являющимся правопреемником (правопреемн</w:t>
      </w:r>
      <w:r>
        <w:t>иками) заявителя (заявителей).</w:t>
      </w:r>
    </w:p>
    <w:p w14:paraId="60E0DA93" w14:textId="4D53AE77" w:rsidR="00000000" w:rsidRDefault="00915409">
      <w:pPr>
        <w:pStyle w:val="point"/>
        <w:divId w:val="493841509"/>
      </w:pPr>
      <w:r>
        <w:t xml:space="preserve">251. К </w:t>
      </w:r>
      <w:hyperlink r:id="rId85" w:anchor="a28" w:tooltip="+" w:history="1">
        <w:r>
          <w:rPr>
            <w:rStyle w:val="a3"/>
          </w:rPr>
          <w:t>заявлению</w:t>
        </w:r>
      </w:hyperlink>
      <w:r>
        <w:t xml:space="preserve">, указанному в </w:t>
      </w:r>
      <w:hyperlink w:anchor="a172" w:tooltip="+" w:history="1">
        <w:r>
          <w:rPr>
            <w:rStyle w:val="a3"/>
          </w:rPr>
          <w:t>пункте 249</w:t>
        </w:r>
      </w:hyperlink>
      <w:r>
        <w:t xml:space="preserve"> настоящего Положения, прилагаются:</w:t>
      </w:r>
    </w:p>
    <w:p w14:paraId="2D2E181D" w14:textId="77777777" w:rsidR="00000000" w:rsidRDefault="00915409">
      <w:pPr>
        <w:pStyle w:val="newncpi"/>
        <w:divId w:val="493841509"/>
      </w:pPr>
      <w:r>
        <w:t>документ, подтверждающий факт перехода права на получение пат</w:t>
      </w:r>
      <w:r>
        <w:t>ента в результате наследования, реорганизации юридического лица – заявителя;</w:t>
      </w:r>
    </w:p>
    <w:p w14:paraId="5C5FDACA" w14:textId="4EC6E60F" w:rsidR="00000000" w:rsidRDefault="00915409">
      <w:pPr>
        <w:pStyle w:val="newncpi"/>
        <w:divId w:val="493841509"/>
      </w:pPr>
      <w:hyperlink r:id="rId86" w:anchor="a22" w:tooltip="+" w:history="1">
        <w:r>
          <w:rPr>
            <w:rStyle w:val="a3"/>
          </w:rPr>
          <w:t>заявление</w:t>
        </w:r>
      </w:hyperlink>
      <w:r>
        <w:t xml:space="preserve"> о выдаче патента на изобретение с соответствующими изменениями в двух экземплярах, если </w:t>
      </w:r>
      <w:hyperlink r:id="rId87" w:anchor="a28" w:tooltip="+" w:history="1">
        <w:r>
          <w:rPr>
            <w:rStyle w:val="a3"/>
          </w:rPr>
          <w:t>заявление</w:t>
        </w:r>
      </w:hyperlink>
      <w:r>
        <w:t xml:space="preserve">, указанное в </w:t>
      </w:r>
      <w:hyperlink w:anchor="a172" w:tooltip="+" w:history="1">
        <w:r>
          <w:rPr>
            <w:rStyle w:val="a3"/>
          </w:rPr>
          <w:t>пункте 249</w:t>
        </w:r>
      </w:hyperlink>
      <w:r>
        <w:t xml:space="preserve"> настоящего Положения, подается до принятия патентным органом решения по результатам предварительной экспертизы;</w:t>
      </w:r>
    </w:p>
    <w:p w14:paraId="64595172" w14:textId="77777777" w:rsidR="00000000" w:rsidRDefault="00915409">
      <w:pPr>
        <w:pStyle w:val="newncpi"/>
        <w:divId w:val="493841509"/>
      </w:pPr>
      <w:r>
        <w:t>документ, подтверждающий уплату патентной пошлины в</w:t>
      </w:r>
      <w:r>
        <w:t xml:space="preserve"> установленном размере. Данный документ может быть представлен в трехмесячный срок с даты направления заявителю (заявителям) уведомления о его отсутствии.</w:t>
      </w:r>
    </w:p>
    <w:p w14:paraId="519668FD" w14:textId="77777777" w:rsidR="00000000" w:rsidRDefault="00915409">
      <w:pPr>
        <w:pStyle w:val="newncpi"/>
        <w:divId w:val="493841509"/>
      </w:pPr>
      <w:r>
        <w:t>При непредставлении документа, подтверждающего уплату патентной пошлины в установленном размере, в ус</w:t>
      </w:r>
      <w:r>
        <w:t xml:space="preserve">тановленный срок заявление, указанное в </w:t>
      </w:r>
      <w:hyperlink w:anchor="a172" w:tooltip="+" w:history="1">
        <w:r>
          <w:rPr>
            <w:rStyle w:val="a3"/>
          </w:rPr>
          <w:t>пункте 249</w:t>
        </w:r>
      </w:hyperlink>
      <w:r>
        <w:t xml:space="preserve"> настоящего Положения, к рассмотрению не принимается и изменения патентным органом не вносятся, о чем заявитель (заявители) уведомляется в течение пяти дней.</w:t>
      </w:r>
    </w:p>
    <w:p w14:paraId="1246A54E" w14:textId="4C72C159" w:rsidR="00000000" w:rsidRDefault="00915409">
      <w:pPr>
        <w:pStyle w:val="point"/>
        <w:divId w:val="493841509"/>
      </w:pPr>
      <w:bookmarkStart w:id="80" w:name="a173"/>
      <w:bookmarkEnd w:id="80"/>
      <w:r>
        <w:t>252. Для внесе</w:t>
      </w:r>
      <w:r>
        <w:t xml:space="preserve">ния изменений в указание заявителя (заявителей) при передаче права на получение патента по договору заявителем (заявителями) или лицом (лицами), которому передается право на получение патента, подается в патентный орган </w:t>
      </w:r>
      <w:hyperlink r:id="rId88" w:anchor="a29" w:tooltip="+" w:history="1">
        <w:r>
          <w:rPr>
            <w:rStyle w:val="a3"/>
          </w:rPr>
          <w:t>заявление</w:t>
        </w:r>
      </w:hyperlink>
      <w:r>
        <w:t xml:space="preserve"> о внесении изменений в указание заявителя (заявителей) при передаче права на получение патента по договору по форме, определяемой ГКНТ.</w:t>
      </w:r>
    </w:p>
    <w:p w14:paraId="3B404A53" w14:textId="744EC555" w:rsidR="00000000" w:rsidRDefault="00915409">
      <w:pPr>
        <w:pStyle w:val="point"/>
        <w:divId w:val="493841509"/>
      </w:pPr>
      <w:r>
        <w:t>253. </w:t>
      </w:r>
      <w:hyperlink r:id="rId89" w:anchor="a29" w:tooltip="+" w:history="1">
        <w:r>
          <w:rPr>
            <w:rStyle w:val="a3"/>
          </w:rPr>
          <w:t>Заявление</w:t>
        </w:r>
      </w:hyperlink>
      <w:r>
        <w:t xml:space="preserve">, указанное в </w:t>
      </w:r>
      <w:hyperlink w:anchor="a173" w:tooltip="+" w:history="1">
        <w:r>
          <w:rPr>
            <w:rStyle w:val="a3"/>
          </w:rPr>
          <w:t>пункте 252</w:t>
        </w:r>
      </w:hyperlink>
      <w:r>
        <w:t xml:space="preserve"> настоящего Положения, представляется на русском или белорусском языке и должно содержать:</w:t>
      </w:r>
    </w:p>
    <w:p w14:paraId="2C701357" w14:textId="77777777" w:rsidR="00000000" w:rsidRDefault="00915409">
      <w:pPr>
        <w:pStyle w:val="newncpi"/>
        <w:divId w:val="493841509"/>
      </w:pPr>
      <w:r>
        <w:t>просьбу о внесении изменений в указание заявителя (заявителей) и основание для его осуществления;</w:t>
      </w:r>
    </w:p>
    <w:p w14:paraId="62A2CB7E" w14:textId="77777777" w:rsidR="00000000" w:rsidRDefault="00915409">
      <w:pPr>
        <w:pStyle w:val="newncpi"/>
        <w:divId w:val="493841509"/>
      </w:pPr>
      <w:r>
        <w:t>указание на номер соответствующей заявки на изобретение;</w:t>
      </w:r>
    </w:p>
    <w:p w14:paraId="1A658747" w14:textId="77777777" w:rsidR="00000000" w:rsidRDefault="00915409">
      <w:pPr>
        <w:pStyle w:val="newncpi"/>
        <w:divId w:val="493841509"/>
      </w:pPr>
      <w:r>
        <w:t>фамилию, собственное имя, отчество (если таковое имеется) физического лица (физических лиц) и (или) н</w:t>
      </w:r>
      <w:r>
        <w:t>аименование юридического лица (юридических лиц) согласно учредительным документам, являющихся сторонами в договоре о передаче права на получение патента;</w:t>
      </w:r>
    </w:p>
    <w:p w14:paraId="440374DA" w14:textId="77777777" w:rsidR="00000000" w:rsidRDefault="00915409">
      <w:pPr>
        <w:pStyle w:val="newncpi"/>
        <w:divId w:val="493841509"/>
      </w:pPr>
      <w:r>
        <w:t>место жительства или место нахождения лица (лиц), получающего право на получение патента;</w:t>
      </w:r>
    </w:p>
    <w:p w14:paraId="53A6A2AA" w14:textId="77777777" w:rsidR="00000000" w:rsidRDefault="00915409">
      <w:pPr>
        <w:pStyle w:val="newncpi"/>
        <w:divId w:val="493841509"/>
      </w:pPr>
      <w:r>
        <w:t>адрес для пе</w:t>
      </w:r>
      <w:r>
        <w:t>реписки в соответствии с правилами адресования почтовых отправлений, а также номер телефона, факса и адрес электронной почты (если они имеются).</w:t>
      </w:r>
    </w:p>
    <w:p w14:paraId="3ABB3AEF" w14:textId="35737681" w:rsidR="00000000" w:rsidRDefault="00915409">
      <w:pPr>
        <w:pStyle w:val="point"/>
        <w:divId w:val="493841509"/>
      </w:pPr>
      <w:r>
        <w:t xml:space="preserve">254. </w:t>
      </w:r>
      <w:hyperlink r:id="rId90" w:anchor="a29" w:tooltip="+" w:history="1">
        <w:r>
          <w:rPr>
            <w:rStyle w:val="a3"/>
          </w:rPr>
          <w:t>Заявление</w:t>
        </w:r>
      </w:hyperlink>
      <w:r>
        <w:t xml:space="preserve">, указанное в </w:t>
      </w:r>
      <w:hyperlink w:anchor="a173" w:tooltip="+" w:history="1">
        <w:r>
          <w:rPr>
            <w:rStyle w:val="a3"/>
          </w:rPr>
          <w:t>пункте 252</w:t>
        </w:r>
      </w:hyperlink>
      <w:r>
        <w:t xml:space="preserve"> настоящего Положения, должно быть подписано сторонами договора о передаче права на получение патента. Если стороной (сторонами) договора о передаче права на получение патента является юридическое лицо (юридические лица), заявление подписывае</w:t>
      </w:r>
      <w:r>
        <w:t>тся руководителем этого юридического лица (юридических лиц) или лицом, уполномоченным на это, указывается должность подписывающего лица.</w:t>
      </w:r>
    </w:p>
    <w:p w14:paraId="3BD0C13C" w14:textId="2132EF6F" w:rsidR="00000000" w:rsidRDefault="00915409">
      <w:pPr>
        <w:pStyle w:val="point"/>
        <w:divId w:val="493841509"/>
      </w:pPr>
      <w:r>
        <w:t xml:space="preserve">255. К </w:t>
      </w:r>
      <w:hyperlink r:id="rId91" w:anchor="a29" w:tooltip="+" w:history="1">
        <w:r>
          <w:rPr>
            <w:rStyle w:val="a3"/>
          </w:rPr>
          <w:t>заявлению</w:t>
        </w:r>
      </w:hyperlink>
      <w:r>
        <w:t xml:space="preserve">, указанному в </w:t>
      </w:r>
      <w:hyperlink w:anchor="a173" w:tooltip="+" w:history="1">
        <w:r>
          <w:rPr>
            <w:rStyle w:val="a3"/>
          </w:rPr>
          <w:t>п</w:t>
        </w:r>
        <w:r>
          <w:rPr>
            <w:rStyle w:val="a3"/>
          </w:rPr>
          <w:t>ункте 252</w:t>
        </w:r>
      </w:hyperlink>
      <w:r>
        <w:t xml:space="preserve"> настоящего Положения, прилагаются:</w:t>
      </w:r>
    </w:p>
    <w:p w14:paraId="5291EF8A" w14:textId="1372CB89" w:rsidR="00000000" w:rsidRDefault="00915409">
      <w:pPr>
        <w:pStyle w:val="newncpi"/>
        <w:divId w:val="493841509"/>
      </w:pPr>
      <w:hyperlink r:id="rId92" w:anchor="a22" w:tooltip="+" w:history="1">
        <w:r>
          <w:rPr>
            <w:rStyle w:val="a3"/>
          </w:rPr>
          <w:t>заявление</w:t>
        </w:r>
      </w:hyperlink>
      <w:r>
        <w:t xml:space="preserve"> о выдаче патента на изобретение с соответствующими изменениями в двух экземплярах, если </w:t>
      </w:r>
      <w:hyperlink r:id="rId93" w:anchor="a29" w:tooltip="+" w:history="1">
        <w:r>
          <w:rPr>
            <w:rStyle w:val="a3"/>
          </w:rPr>
          <w:t>заявлен</w:t>
        </w:r>
        <w:r>
          <w:rPr>
            <w:rStyle w:val="a3"/>
          </w:rPr>
          <w:t>ие</w:t>
        </w:r>
      </w:hyperlink>
      <w:r>
        <w:t xml:space="preserve">, указанное в </w:t>
      </w:r>
      <w:hyperlink w:anchor="a173" w:tooltip="+" w:history="1">
        <w:r>
          <w:rPr>
            <w:rStyle w:val="a3"/>
          </w:rPr>
          <w:t>пункте 252</w:t>
        </w:r>
      </w:hyperlink>
      <w:r>
        <w:t xml:space="preserve"> настоящего Положения, подается до принятия патентным органом решения по результатам предварительной экспертизы;</w:t>
      </w:r>
    </w:p>
    <w:p w14:paraId="439F6BAE" w14:textId="77777777" w:rsidR="00000000" w:rsidRDefault="00915409">
      <w:pPr>
        <w:pStyle w:val="newncpi"/>
        <w:divId w:val="493841509"/>
      </w:pPr>
      <w:r>
        <w:t>документ, подтверждающий уплату патентной пошлины в установленном размере. Данный д</w:t>
      </w:r>
      <w:r>
        <w:t>окумент может быть представлен в трехмесячный срок с даты направления заявителю (заявителям) уведомления о его отсутствии.</w:t>
      </w:r>
    </w:p>
    <w:p w14:paraId="55F2D74A" w14:textId="55B9E383" w:rsidR="00000000" w:rsidRDefault="00915409">
      <w:pPr>
        <w:pStyle w:val="newncpi"/>
        <w:divId w:val="493841509"/>
      </w:pPr>
      <w:r>
        <w:t xml:space="preserve">При непредставлении документа, подтверждающего уплату патентной пошлины в установленном размере, в установленный срок </w:t>
      </w:r>
      <w:hyperlink r:id="rId94" w:anchor="a29" w:tooltip="+" w:history="1">
        <w:r>
          <w:rPr>
            <w:rStyle w:val="a3"/>
          </w:rPr>
          <w:t>заявление</w:t>
        </w:r>
      </w:hyperlink>
      <w:r>
        <w:t xml:space="preserve">, указанное в </w:t>
      </w:r>
      <w:hyperlink w:anchor="a173" w:tooltip="+" w:history="1">
        <w:r>
          <w:rPr>
            <w:rStyle w:val="a3"/>
          </w:rPr>
          <w:t>пункте 252</w:t>
        </w:r>
      </w:hyperlink>
      <w:r>
        <w:t xml:space="preserve"> настоящего Положения, к рассмотрению не принимается и изменения патентным органом не вносятся, о чем заявитель (заявители) уведомляется в течение пяти</w:t>
      </w:r>
      <w:r>
        <w:t xml:space="preserve"> дней.</w:t>
      </w:r>
    </w:p>
    <w:p w14:paraId="603A0CFE" w14:textId="032C06D3" w:rsidR="00000000" w:rsidRDefault="00915409">
      <w:pPr>
        <w:pStyle w:val="point"/>
        <w:divId w:val="493841509"/>
      </w:pPr>
      <w:bookmarkStart w:id="81" w:name="a174"/>
      <w:bookmarkEnd w:id="81"/>
      <w:r>
        <w:t>256. В случае изменения фамилии, собственного имени, отчества (если таковое имеется) или наименования заявителя (заявителей) и (или) его (их) адреса места жительства (места пребывания) или места нахождения в патентный орган представляется на русском</w:t>
      </w:r>
      <w:r>
        <w:t xml:space="preserve"> или белорусском языке заявление о внесении изменений в указание заявителя (заявителей) по заявке на выдачу патента на изобретение в связи с изменением фамилии, собственного имени, отчества (если таковое имеется) или наименования заявителя (заявителей) и (</w:t>
      </w:r>
      <w:r>
        <w:t>или) его (их) адреса места жительства (места пребывания) или места нахождения. Такое заявление должно содержать номер соответствующей заявки на изобретение, фамилию, собственное имя, отчество (если таковое имеется) или полное наименование заявителя (заявит</w:t>
      </w:r>
      <w:r>
        <w:t xml:space="preserve">елей) и (или) его (их) адрес места жительства (места пребывания) или места нахождения до и после их изменения и быть подписано заявителем (заявителями). Указанное </w:t>
      </w:r>
      <w:hyperlink r:id="rId95" w:anchor="a30" w:tooltip="+" w:history="1">
        <w:r>
          <w:rPr>
            <w:rStyle w:val="a3"/>
          </w:rPr>
          <w:t>заявление</w:t>
        </w:r>
      </w:hyperlink>
      <w:r>
        <w:t xml:space="preserve"> представляется по форме, опред</w:t>
      </w:r>
      <w:r>
        <w:t>еляемой ГКНТ.</w:t>
      </w:r>
    </w:p>
    <w:p w14:paraId="2E1167AF" w14:textId="1C4D1B19" w:rsidR="00000000" w:rsidRDefault="00915409">
      <w:pPr>
        <w:pStyle w:val="point"/>
        <w:divId w:val="493841509"/>
      </w:pPr>
      <w:r>
        <w:t xml:space="preserve">257. К </w:t>
      </w:r>
      <w:hyperlink r:id="rId96" w:anchor="a30" w:tooltip="+" w:history="1">
        <w:r>
          <w:rPr>
            <w:rStyle w:val="a3"/>
          </w:rPr>
          <w:t>заявлению</w:t>
        </w:r>
      </w:hyperlink>
      <w:r>
        <w:t xml:space="preserve">, указанному в </w:t>
      </w:r>
      <w:hyperlink w:anchor="a174" w:tooltip="+" w:history="1">
        <w:r>
          <w:rPr>
            <w:rStyle w:val="a3"/>
          </w:rPr>
          <w:t>пункте 256</w:t>
        </w:r>
      </w:hyperlink>
      <w:r>
        <w:t xml:space="preserve"> настоящего Положения, прилагаются:</w:t>
      </w:r>
    </w:p>
    <w:p w14:paraId="6CC35E44" w14:textId="77777777" w:rsidR="00000000" w:rsidRDefault="00915409">
      <w:pPr>
        <w:pStyle w:val="newncpi"/>
        <w:divId w:val="493841509"/>
      </w:pPr>
      <w:r>
        <w:t>документ, подтверждающий изменение фамилии, собственного имени, отчества (если</w:t>
      </w:r>
      <w:r>
        <w:t xml:space="preserve"> таковое имеется) или наименования заявителя (заявителей) и (или) его (их) адреса места жительства (места пребывания) или места нахождения;</w:t>
      </w:r>
    </w:p>
    <w:p w14:paraId="1E0451AA" w14:textId="65FBA238" w:rsidR="00000000" w:rsidRDefault="00915409">
      <w:pPr>
        <w:pStyle w:val="newncpi"/>
        <w:divId w:val="493841509"/>
      </w:pPr>
      <w:hyperlink r:id="rId97" w:anchor="a22" w:tooltip="+" w:history="1">
        <w:r>
          <w:rPr>
            <w:rStyle w:val="a3"/>
          </w:rPr>
          <w:t>заявление</w:t>
        </w:r>
      </w:hyperlink>
      <w:r>
        <w:t xml:space="preserve"> о выдаче патента на изобретение с соответствующими из</w:t>
      </w:r>
      <w:r>
        <w:t xml:space="preserve">менениями в двух экземплярах, если </w:t>
      </w:r>
      <w:hyperlink r:id="rId98" w:anchor="a30" w:tooltip="+" w:history="1">
        <w:r>
          <w:rPr>
            <w:rStyle w:val="a3"/>
          </w:rPr>
          <w:t>заявление</w:t>
        </w:r>
      </w:hyperlink>
      <w:r>
        <w:t xml:space="preserve">, указанное в </w:t>
      </w:r>
      <w:hyperlink w:anchor="a174" w:tooltip="+" w:history="1">
        <w:r>
          <w:rPr>
            <w:rStyle w:val="a3"/>
          </w:rPr>
          <w:t>пункте 256</w:t>
        </w:r>
      </w:hyperlink>
      <w:r>
        <w:t xml:space="preserve"> настоящего Положения, подается до принятия патентным органом решения по результатам предварительной </w:t>
      </w:r>
      <w:r>
        <w:t>экспертизы;</w:t>
      </w:r>
    </w:p>
    <w:p w14:paraId="26BD9D15" w14:textId="77777777" w:rsidR="00000000" w:rsidRDefault="00915409">
      <w:pPr>
        <w:pStyle w:val="newncpi"/>
        <w:divId w:val="493841509"/>
      </w:pPr>
      <w:r>
        <w:t>документ, подтверждающий уплату патентной пошлины в установленном размере. Данный документ может быть представлен в трехмесячный срок с даты направления заявителю (заявителям) уведомления о его отсутствии.</w:t>
      </w:r>
    </w:p>
    <w:p w14:paraId="533FFC8E" w14:textId="4F6489E4" w:rsidR="00000000" w:rsidRDefault="00915409">
      <w:pPr>
        <w:pStyle w:val="newncpi"/>
        <w:divId w:val="493841509"/>
      </w:pPr>
      <w:r>
        <w:t>При непредставлении документа, подтвер</w:t>
      </w:r>
      <w:r>
        <w:t xml:space="preserve">ждающего уплату патентной пошлины в установленном размере, в установленный срок </w:t>
      </w:r>
      <w:hyperlink r:id="rId99" w:anchor="a30" w:tooltip="+" w:history="1">
        <w:r>
          <w:rPr>
            <w:rStyle w:val="a3"/>
          </w:rPr>
          <w:t>заявление</w:t>
        </w:r>
      </w:hyperlink>
      <w:r>
        <w:t xml:space="preserve">, указанное в </w:t>
      </w:r>
      <w:hyperlink w:anchor="a174" w:tooltip="+" w:history="1">
        <w:r>
          <w:rPr>
            <w:rStyle w:val="a3"/>
          </w:rPr>
          <w:t>пункте 256</w:t>
        </w:r>
      </w:hyperlink>
      <w:r>
        <w:t xml:space="preserve"> настоящего Положения, к рассмотрению не принимается и и</w:t>
      </w:r>
      <w:r>
        <w:t>зменения патентным органом не вносятся, о чем заявитель (заявители) уведомляется в течение пяти дней.</w:t>
      </w:r>
    </w:p>
    <w:p w14:paraId="58C8A9D4" w14:textId="3A230715" w:rsidR="00000000" w:rsidRDefault="00915409">
      <w:pPr>
        <w:pStyle w:val="point"/>
        <w:divId w:val="493841509"/>
      </w:pPr>
      <w:r>
        <w:t>257</w:t>
      </w:r>
      <w:r>
        <w:rPr>
          <w:vertAlign w:val="superscript"/>
        </w:rPr>
        <w:t>1</w:t>
      </w:r>
      <w:r>
        <w:t>. Если идентичное изменение фамилии, собственного имени, отчества (если таковое имеется) или наименования заявителя (заявителей) и (или) его (их) адре</w:t>
      </w:r>
      <w:r>
        <w:t xml:space="preserve">са места жительства (места пребывания) или места нахождения касается нескольких заявок на изобретения, принадлежащих одному заявителю, может быть подано одно </w:t>
      </w:r>
      <w:hyperlink r:id="rId100" w:anchor="a30" w:tooltip="+" w:history="1">
        <w:r>
          <w:rPr>
            <w:rStyle w:val="a3"/>
          </w:rPr>
          <w:t>заявление</w:t>
        </w:r>
      </w:hyperlink>
      <w:r>
        <w:t xml:space="preserve">, указанное в </w:t>
      </w:r>
      <w:hyperlink w:anchor="a174" w:tooltip="+" w:history="1">
        <w:r>
          <w:rPr>
            <w:rStyle w:val="a3"/>
          </w:rPr>
          <w:t>пункте 256</w:t>
        </w:r>
      </w:hyperlink>
      <w:r>
        <w:t xml:space="preserve"> </w:t>
      </w:r>
      <w:r>
        <w:t xml:space="preserve">настоящего Положения, с перечислением номеров всех заявок на изобретения, в которые вносится соответствующее изменение. В этом случае патентная пошлина уплачивается в отношении каждой заявки на изобретение, названной в заявлении, указанном в </w:t>
      </w:r>
      <w:hyperlink w:anchor="a174" w:tooltip="+" w:history="1">
        <w:r>
          <w:rPr>
            <w:rStyle w:val="a3"/>
          </w:rPr>
          <w:t>пункте 256</w:t>
        </w:r>
      </w:hyperlink>
      <w:r>
        <w:t xml:space="preserve"> настоящего Положения.</w:t>
      </w:r>
    </w:p>
    <w:p w14:paraId="2528067B" w14:textId="77777777" w:rsidR="00000000" w:rsidRDefault="00915409">
      <w:pPr>
        <w:pStyle w:val="point"/>
        <w:divId w:val="493841509"/>
      </w:pPr>
      <w:r>
        <w:t>258. Патентный орган уведомляет заявителя (заявителей) о внесенных в указание заявителя (заявителей) изменениях.</w:t>
      </w:r>
    </w:p>
    <w:p w14:paraId="0B8D55B5" w14:textId="77777777" w:rsidR="00000000" w:rsidRDefault="00915409">
      <w:pPr>
        <w:pStyle w:val="point"/>
        <w:divId w:val="493841509"/>
      </w:pPr>
      <w:r>
        <w:t>258</w:t>
      </w:r>
      <w:r>
        <w:rPr>
          <w:vertAlign w:val="superscript"/>
        </w:rPr>
        <w:t>1</w:t>
      </w:r>
      <w:r>
        <w:t>. Исключен.</w:t>
      </w:r>
    </w:p>
    <w:p w14:paraId="481DBCFF" w14:textId="77777777" w:rsidR="00000000" w:rsidRDefault="00915409">
      <w:pPr>
        <w:pStyle w:val="point"/>
        <w:divId w:val="493841509"/>
      </w:pPr>
      <w:r>
        <w:t>259. Исключен.</w:t>
      </w:r>
    </w:p>
    <w:p w14:paraId="37E85DFA" w14:textId="752B66B0" w:rsidR="00000000" w:rsidRDefault="00915409">
      <w:pPr>
        <w:pStyle w:val="point"/>
        <w:divId w:val="493841509"/>
      </w:pPr>
      <w:r>
        <w:t>260. Если патентным органом будет установлено, что заявка н</w:t>
      </w:r>
      <w:r>
        <w:t>а изобретение подана несколькими заявителями и в качестве одного из заявителей указана организация, не являющаяся юридическим лицом, другие заявители, которым принадлежит право на получение патента, уведомляются о необходимости в трехмесячный срок с даты н</w:t>
      </w:r>
      <w:r>
        <w:t>аправления уведомления внести в материалы заявки изменения, связанные с исключением организации, не являющейся юридическим лицом, из указания заявителя (заявителей). Если в установленный срок изменения в указание заявителя (заявителей) не внесены, по заявк</w:t>
      </w:r>
      <w:r>
        <w:t xml:space="preserve">е на изобретение принимается решение об отказе в выдаче патента, о чем заявитель (заявители) уведомляется. При этом срок внесения указанных изменений может быть продлен в соответствии с </w:t>
      </w:r>
      <w:hyperlink r:id="rId101" w:anchor="a364" w:tooltip="+" w:history="1">
        <w:r>
          <w:rPr>
            <w:rStyle w:val="a3"/>
          </w:rPr>
          <w:t>частью третьей</w:t>
        </w:r>
      </w:hyperlink>
      <w:r>
        <w:t xml:space="preserve"> п</w:t>
      </w:r>
      <w:r>
        <w:t xml:space="preserve">ункта 3 статьи 21 Закона или восстановлен в соответствии с </w:t>
      </w:r>
      <w:hyperlink r:id="rId102" w:anchor="a174" w:tooltip="+" w:history="1">
        <w:r>
          <w:rPr>
            <w:rStyle w:val="a3"/>
          </w:rPr>
          <w:t>пунктом 1</w:t>
        </w:r>
      </w:hyperlink>
      <w:r>
        <w:t xml:space="preserve"> статьи 27 Закона.</w:t>
      </w:r>
    </w:p>
    <w:p w14:paraId="686A0367" w14:textId="77777777" w:rsidR="00000000" w:rsidRDefault="00915409">
      <w:pPr>
        <w:pStyle w:val="point"/>
        <w:divId w:val="493841509"/>
      </w:pPr>
      <w:r>
        <w:t>261. Если патентным органом будет установлено, что организация, указанная в заявлении в качестве единственного заяв</w:t>
      </w:r>
      <w:r>
        <w:t>ителя, не является юридическим лицом, по заявке на изобретение принимается решение об отказе в выдаче патента.</w:t>
      </w:r>
    </w:p>
    <w:p w14:paraId="4611807A" w14:textId="77777777" w:rsidR="00000000" w:rsidRDefault="00915409">
      <w:pPr>
        <w:pStyle w:val="chapter"/>
        <w:divId w:val="493841509"/>
      </w:pPr>
      <w:bookmarkStart w:id="82" w:name="a54"/>
      <w:bookmarkEnd w:id="82"/>
      <w:r>
        <w:t>ГЛАВА 22</w:t>
      </w:r>
      <w:r>
        <w:br/>
        <w:t>ПРОВЕДЕНИЕ ЭКСПЕРТИЗЫ ЗАЯВКИ НА ИЗОБРЕТЕНИЕ С УЧАСТИЕМ ЗАЯВИТЕЛЯ (ЗАЯВИТЕЛЕЙ)</w:t>
      </w:r>
    </w:p>
    <w:p w14:paraId="287A9E0A" w14:textId="77777777" w:rsidR="00000000" w:rsidRDefault="00915409">
      <w:pPr>
        <w:pStyle w:val="point"/>
        <w:divId w:val="493841509"/>
      </w:pPr>
      <w:r>
        <w:t>262. Рассмотрение вопросов, возникших в ходе экспертизы за</w:t>
      </w:r>
      <w:r>
        <w:t>явки на изобретение, с участием заявителя (заявителей) проводится по предложению патентного органа или просьбе заявителя (заявителей) после предварительного ознакомления сторон с вопросами, подлежащими рассмотрению. Вопросы патентного органа могут быть изл</w:t>
      </w:r>
      <w:r>
        <w:t>ожены в его запросе, в котором дополнительно сообщается о целесообразности их рассмотрения совместно с заявителем (заявителями), вопросы заявителя (заявителей) – в ходатайстве о совместном рассмотрении вопросов, возникших в ходе экспертизы заявки на изобре</w:t>
      </w:r>
      <w:r>
        <w:t>тение, в котором приводятся доводы о целесообразности такого рассмотрения.</w:t>
      </w:r>
    </w:p>
    <w:p w14:paraId="030DB7AF" w14:textId="04FDE9EA" w:rsidR="00000000" w:rsidRDefault="00915409">
      <w:pPr>
        <w:pStyle w:val="newncpi"/>
        <w:divId w:val="493841509"/>
      </w:pPr>
      <w:r>
        <w:t xml:space="preserve">В случае направления запроса патентного органа ответ на него представляется заявителем (заявителями) в установленный </w:t>
      </w:r>
      <w:hyperlink r:id="rId103" w:anchor="a129" w:tooltip="+" w:history="1">
        <w:r>
          <w:rPr>
            <w:rStyle w:val="a3"/>
          </w:rPr>
          <w:t>Законом</w:t>
        </w:r>
      </w:hyperlink>
      <w:r>
        <w:t xml:space="preserve"> ср</w:t>
      </w:r>
      <w:r>
        <w:t>ок независимо от того, намерен ли заявитель (заявители) принять участие в совместном рассмотрении поставленных в нем вопросов.</w:t>
      </w:r>
    </w:p>
    <w:p w14:paraId="404C6414" w14:textId="77777777" w:rsidR="00000000" w:rsidRDefault="00915409">
      <w:pPr>
        <w:pStyle w:val="point"/>
        <w:divId w:val="493841509"/>
      </w:pPr>
      <w:r>
        <w:t>263. Дата и время рассмотрения заявки на изобретение с участием заявителя (заявителей) предварительно согласовываются.</w:t>
      </w:r>
    </w:p>
    <w:p w14:paraId="4DA83340" w14:textId="77777777" w:rsidR="00000000" w:rsidRDefault="00915409">
      <w:pPr>
        <w:pStyle w:val="newncpi"/>
        <w:divId w:val="493841509"/>
      </w:pPr>
      <w:r>
        <w:t>В случае и</w:t>
      </w:r>
      <w:r>
        <w:t>зменения обстоятельств сторона, не имеющая возможности участвовать в рассмотрении заявки на изобретение в согласованное время, немедленно извещает об этом другую сторону.</w:t>
      </w:r>
    </w:p>
    <w:p w14:paraId="48C302E1" w14:textId="77777777" w:rsidR="00000000" w:rsidRDefault="00915409">
      <w:pPr>
        <w:pStyle w:val="point"/>
        <w:divId w:val="493841509"/>
      </w:pPr>
      <w:r>
        <w:t>264. Экспертиза заявки на изобретение с участием заявителя (заявителей) осуществляетс</w:t>
      </w:r>
      <w:r>
        <w:t>я путем переговоров, если вопросы могут быть разрешены непосредственно экспертом и заявителем (заявителями), или на экспертном совещании, если для разрешения вопросов требуется участие со стороны патентного органа ряда специалистов.</w:t>
      </w:r>
    </w:p>
    <w:p w14:paraId="7C524967" w14:textId="77777777" w:rsidR="00000000" w:rsidRDefault="00915409">
      <w:pPr>
        <w:pStyle w:val="point"/>
        <w:divId w:val="493841509"/>
      </w:pPr>
      <w:r>
        <w:t>265. По результатам пер</w:t>
      </w:r>
      <w:r>
        <w:t>еговоров или экспертного совещания составляется протокол в двух экземплярах, содержащий сведения об участниках, доводы и предложения, приводимые сторонами, и выводы о дальнейшей экспертизе по заявке на изобретение.</w:t>
      </w:r>
    </w:p>
    <w:p w14:paraId="7BD6E22F" w14:textId="77777777" w:rsidR="00000000" w:rsidRDefault="00915409">
      <w:pPr>
        <w:pStyle w:val="point"/>
        <w:divId w:val="493841509"/>
      </w:pPr>
      <w:r>
        <w:t>266. </w:t>
      </w:r>
      <w:r>
        <w:t>В протоколе могут быть приведены новая редакция формулы изобретения, предложенная заявителем (заявителями), вопросы патентного органа, требующие письменных разъяснений, и иные результаты совместного рассмотрения возникших вопросов.</w:t>
      </w:r>
    </w:p>
    <w:p w14:paraId="7DB02952" w14:textId="77777777" w:rsidR="00000000" w:rsidRDefault="00915409">
      <w:pPr>
        <w:pStyle w:val="newncpi"/>
        <w:divId w:val="493841509"/>
      </w:pPr>
      <w:r>
        <w:t>Протокол подписывается в</w:t>
      </w:r>
      <w:r>
        <w:t>семи участниками переговоров или экспертного совещания. Один экземпляр приобщается к материалам заявки на изобретение, другой передается заявителю (заявителям).</w:t>
      </w:r>
    </w:p>
    <w:p w14:paraId="6A2E1F8E" w14:textId="77777777" w:rsidR="00000000" w:rsidRDefault="00915409">
      <w:pPr>
        <w:pStyle w:val="point"/>
        <w:divId w:val="493841509"/>
      </w:pPr>
      <w:r>
        <w:t>267. При отсутствии согласия по обсуждаемым вопросам в протоколе могут быть зафиксированы особы</w:t>
      </w:r>
      <w:r>
        <w:t>е мнения участников рассмотрения.</w:t>
      </w:r>
    </w:p>
    <w:p w14:paraId="067D72AA" w14:textId="77777777" w:rsidR="00000000" w:rsidRDefault="00915409">
      <w:pPr>
        <w:pStyle w:val="chapter"/>
        <w:divId w:val="493841509"/>
      </w:pPr>
      <w:bookmarkStart w:id="83" w:name="a55"/>
      <w:bookmarkEnd w:id="83"/>
      <w:r>
        <w:t>ГЛАВА 23</w:t>
      </w:r>
      <w:r>
        <w:br/>
        <w:t>ПРЕОБРАЗОВАНИЕ ЗАЯВКИ НА ИЗОБРЕТЕНИЕ В ЗАЯВКУ НА ПОЛЕЗНУЮ МОДЕЛЬ</w:t>
      </w:r>
    </w:p>
    <w:p w14:paraId="15A4A2B3" w14:textId="77777777" w:rsidR="00000000" w:rsidRDefault="00915409">
      <w:pPr>
        <w:pStyle w:val="point"/>
        <w:divId w:val="493841509"/>
      </w:pPr>
      <w:r>
        <w:t>268. Заявление о преобразовании заявки на изобретение в заявку на полезную модель (далее – заявление о преобразовании заявки на изобретение) подаетс</w:t>
      </w:r>
      <w:r>
        <w:t>я в патентный орган до публикации сведений о заявке на изобретение, в том числе в ходе проведения по ней экспертизы, но не позднее даты принятия решения о выдаче патента на изобретение.</w:t>
      </w:r>
    </w:p>
    <w:p w14:paraId="680276AE" w14:textId="77777777" w:rsidR="00000000" w:rsidRDefault="00915409">
      <w:pPr>
        <w:pStyle w:val="point"/>
        <w:divId w:val="493841509"/>
      </w:pPr>
      <w:r>
        <w:t>269. К заявлению о преобразовании заявки на изобретение прилагается до</w:t>
      </w:r>
      <w:r>
        <w:t>кумент, подтверждающий уплату установленной патентной пошлины.</w:t>
      </w:r>
    </w:p>
    <w:p w14:paraId="418FE041" w14:textId="77777777" w:rsidR="00000000" w:rsidRDefault="00915409">
      <w:pPr>
        <w:pStyle w:val="point"/>
        <w:divId w:val="493841509"/>
      </w:pPr>
      <w:r>
        <w:t>270. В случае непредставления документа об уплате установленной патентной пошлины вместе с заявлением о преобразовании последнее считается неподанным, о чем заявитель (заявители) уведомляется.</w:t>
      </w:r>
    </w:p>
    <w:p w14:paraId="479AFECC" w14:textId="4380CF83" w:rsidR="00000000" w:rsidRDefault="00915409">
      <w:pPr>
        <w:pStyle w:val="point"/>
        <w:divId w:val="493841509"/>
      </w:pPr>
      <w:r>
        <w:t xml:space="preserve">271. Если заявление о преобразовании заявки на изобретение подано с нарушением срока, установленного в </w:t>
      </w:r>
      <w:hyperlink r:id="rId104" w:anchor="a363" w:tooltip="+" w:history="1">
        <w:r>
          <w:rPr>
            <w:rStyle w:val="a3"/>
          </w:rPr>
          <w:t>пункте 1</w:t>
        </w:r>
      </w:hyperlink>
      <w:r>
        <w:t xml:space="preserve"> статьи 26 Закона, и (или) установлено, что заявление о преобразовании заявки на изобретени</w:t>
      </w:r>
      <w:r>
        <w:t xml:space="preserve">е подано по заявке на изобретение, отозванной заявителем (заявителями), и (или) заявленное изобретение не относится к объектам, охраняемым в качестве полезной модели, патентный орган направляет заявителю (заявителям) уведомление об отказе в преобразовании </w:t>
      </w:r>
      <w:r>
        <w:t>заявки на изобретение.</w:t>
      </w:r>
    </w:p>
    <w:p w14:paraId="202DA224" w14:textId="77777777" w:rsidR="00000000" w:rsidRDefault="00915409">
      <w:pPr>
        <w:pStyle w:val="point"/>
        <w:divId w:val="493841509"/>
      </w:pPr>
      <w:r>
        <w:t>272. Заявитель (заявители) вправе отозвать заявление о преобразовании заявки на изобретение.</w:t>
      </w:r>
    </w:p>
    <w:p w14:paraId="11B2043D" w14:textId="77777777" w:rsidR="00000000" w:rsidRDefault="00915409">
      <w:pPr>
        <w:pStyle w:val="point"/>
        <w:divId w:val="493841509"/>
      </w:pPr>
      <w:r>
        <w:t>273. При поступлении в патентный орган ходатайства об отзыве заявления о преобразовании заявки на изобретение преобразование не осуществляет</w:t>
      </w:r>
      <w:r>
        <w:t>ся, если ходатайство об отзыве поступило до направления заявителю (заявителям) уведомления о преобразовании заявки на изобретение.</w:t>
      </w:r>
    </w:p>
    <w:p w14:paraId="755964BC" w14:textId="77777777" w:rsidR="00000000" w:rsidRDefault="00915409">
      <w:pPr>
        <w:pStyle w:val="point"/>
        <w:divId w:val="493841509"/>
      </w:pPr>
      <w:r>
        <w:t xml:space="preserve">274. Ходатайство об отзыве заявления о преобразовании заявки на изобретение, поступившее в патентный орган после направления </w:t>
      </w:r>
      <w:r>
        <w:t>заявителю (заявителям) уведомления о преобразовании заявки на изобретение, во внимание не принимается, о чем заявитель (заявители) уведомляется.</w:t>
      </w:r>
    </w:p>
    <w:p w14:paraId="017A7291" w14:textId="77777777" w:rsidR="00000000" w:rsidRDefault="00915409">
      <w:pPr>
        <w:pStyle w:val="zagrazdel"/>
        <w:divId w:val="493841509"/>
      </w:pPr>
      <w:bookmarkStart w:id="84" w:name="a56"/>
      <w:bookmarkEnd w:id="84"/>
      <w:r>
        <w:t>РАЗДЕЛ IV</w:t>
      </w:r>
      <w:r>
        <w:br/>
        <w:t>ПРЕДВАРИТЕЛЬНАЯ ЭКСПЕРТИЗА ЗАЯВКИ НА ИЗОБРЕТЕНИЕ</w:t>
      </w:r>
    </w:p>
    <w:p w14:paraId="5189D84D" w14:textId="77777777" w:rsidR="00000000" w:rsidRDefault="00915409">
      <w:pPr>
        <w:pStyle w:val="chapter"/>
        <w:divId w:val="493841509"/>
      </w:pPr>
      <w:bookmarkStart w:id="85" w:name="a57"/>
      <w:bookmarkEnd w:id="85"/>
      <w:r>
        <w:t>ГЛАВА 24</w:t>
      </w:r>
      <w:r>
        <w:br/>
        <w:t>УСЛОВИЯ ПРОВЕДЕНИЯ И СОДЕРЖАНИЕ ПРЕДВАРИТЕЛ</w:t>
      </w:r>
      <w:r>
        <w:t>ЬНОЙ ЭКСПЕРТИЗЫ ЗАЯВКИ НА ИЗОБРЕТЕНИЕ. ДАТА ПОДАЧИ ЗАЯВКИ НА ИЗОБРЕТЕНИЕ</w:t>
      </w:r>
    </w:p>
    <w:p w14:paraId="303BE195" w14:textId="4170FCDA" w:rsidR="00000000" w:rsidRDefault="00915409">
      <w:pPr>
        <w:pStyle w:val="point"/>
        <w:divId w:val="493841509"/>
      </w:pPr>
      <w:bookmarkStart w:id="86" w:name="a140"/>
      <w:bookmarkEnd w:id="86"/>
      <w:r>
        <w:t xml:space="preserve">275. Предварительная экспертиза заявки на изобретение проводится в срок, установленный в </w:t>
      </w:r>
      <w:hyperlink r:id="rId105" w:anchor="a176" w:tooltip="+" w:history="1">
        <w:r>
          <w:rPr>
            <w:rStyle w:val="a3"/>
          </w:rPr>
          <w:t>пункте 1</w:t>
        </w:r>
      </w:hyperlink>
      <w:r>
        <w:t xml:space="preserve"> статьи 19 Закона, если представ</w:t>
      </w:r>
      <w:r>
        <w:t>лены:</w:t>
      </w:r>
    </w:p>
    <w:p w14:paraId="0449EDBF" w14:textId="77777777" w:rsidR="00000000" w:rsidRDefault="00915409">
      <w:pPr>
        <w:pStyle w:val="newncpi"/>
        <w:divId w:val="493841509"/>
      </w:pPr>
      <w:r>
        <w:t>документ, подтверждающий уплату патентной пошлины за подачу и проведение предварительной экспертизы заявки на изобретение;</w:t>
      </w:r>
    </w:p>
    <w:p w14:paraId="233258FC" w14:textId="77777777" w:rsidR="00000000" w:rsidRDefault="00915409">
      <w:pPr>
        <w:pStyle w:val="newncpi"/>
        <w:divId w:val="493841509"/>
      </w:pPr>
      <w:r>
        <w:t>перевод документов заявки на изобретение на белорусский или русский язык, если они составлены на иностранном языке;</w:t>
      </w:r>
    </w:p>
    <w:p w14:paraId="5D8C6F8C" w14:textId="7E1251D6" w:rsidR="00000000" w:rsidRDefault="00915409">
      <w:pPr>
        <w:pStyle w:val="newncpi"/>
        <w:divId w:val="493841509"/>
      </w:pPr>
      <w:hyperlink r:id="rId106" w:anchor="a24" w:tooltip="+" w:history="1">
        <w:r>
          <w:rPr>
            <w:rStyle w:val="a3"/>
          </w:rPr>
          <w:t>доверенность</w:t>
        </w:r>
      </w:hyperlink>
      <w:r>
        <w:t>, если она необходима.</w:t>
      </w:r>
    </w:p>
    <w:p w14:paraId="6FA029F2" w14:textId="77777777" w:rsidR="00000000" w:rsidRDefault="00915409">
      <w:pPr>
        <w:pStyle w:val="point"/>
        <w:divId w:val="493841509"/>
      </w:pPr>
      <w:bookmarkStart w:id="87" w:name="a141"/>
      <w:bookmarkEnd w:id="87"/>
      <w:r>
        <w:t>276. При проведении предварительной экспертизы проверяются наличие документов, содержащихся в заявке на изобретение, и соблюдение установленных требований к ним, относится ли заяв</w:t>
      </w:r>
      <w:r>
        <w:t>ленное решение к объектам, которые могут быть признаны изобретениями, правильность уплаты установленных патентных пошлин, правильность классификации изобретений по МПК.</w:t>
      </w:r>
    </w:p>
    <w:p w14:paraId="6E760BD1" w14:textId="77777777" w:rsidR="00000000" w:rsidRDefault="00915409">
      <w:pPr>
        <w:pStyle w:val="point"/>
        <w:divId w:val="493841509"/>
      </w:pPr>
      <w:bookmarkStart w:id="88" w:name="a142"/>
      <w:bookmarkEnd w:id="88"/>
      <w:r>
        <w:t>277. В ходе проведения предварительной экспертизы устанавливается дата подачи заявки на</w:t>
      </w:r>
      <w:r>
        <w:t xml:space="preserve"> изобретение.</w:t>
      </w:r>
    </w:p>
    <w:p w14:paraId="41B04823" w14:textId="2BC4D664" w:rsidR="00000000" w:rsidRDefault="00915409">
      <w:pPr>
        <w:pStyle w:val="point"/>
        <w:divId w:val="493841509"/>
      </w:pPr>
      <w:r>
        <w:t xml:space="preserve">278. Датой подачи в патентный орган заявки на изобретение считается дата, на которую заявителем (заявителями) представлены </w:t>
      </w:r>
      <w:hyperlink r:id="rId107" w:anchor="a22" w:tooltip="+" w:history="1">
        <w:r>
          <w:rPr>
            <w:rStyle w:val="a3"/>
          </w:rPr>
          <w:t>заявление</w:t>
        </w:r>
      </w:hyperlink>
      <w:r>
        <w:t xml:space="preserve"> о выдаче патента, описание изобретения и чертежи, если в</w:t>
      </w:r>
      <w:r>
        <w:t xml:space="preserve"> описании на них имеется ссылка.</w:t>
      </w:r>
    </w:p>
    <w:p w14:paraId="22CC4042" w14:textId="77777777" w:rsidR="00000000" w:rsidRDefault="00915409">
      <w:pPr>
        <w:pStyle w:val="newncpi"/>
        <w:divId w:val="493841509"/>
      </w:pPr>
      <w:r>
        <w:t>Если указанные документы представлены заявителем (заявителями) неодновременно, то датой подачи считается дата поступления в патентный орган последнего из представленных документов.</w:t>
      </w:r>
    </w:p>
    <w:p w14:paraId="10C9D9C7" w14:textId="77777777" w:rsidR="00000000" w:rsidRDefault="00915409">
      <w:pPr>
        <w:pStyle w:val="point"/>
        <w:divId w:val="493841509"/>
      </w:pPr>
      <w:r>
        <w:t>279. Датой подачи заявки на изобретение пр</w:t>
      </w:r>
      <w:r>
        <w:t>и переводе соответствующей ей международной заявки на национальную стадию считается дата международной подачи заявки, установленная получающим ведомством.</w:t>
      </w:r>
    </w:p>
    <w:p w14:paraId="2AB46ACE" w14:textId="77777777" w:rsidR="00000000" w:rsidRDefault="00915409">
      <w:pPr>
        <w:pStyle w:val="point"/>
        <w:divId w:val="493841509"/>
      </w:pPr>
      <w:r>
        <w:t>280. Датой подачи выделенной заявки на изобретение считается дата подачи первоначальной заявки на изо</w:t>
      </w:r>
      <w:r>
        <w:t>бретение, из которой произведено выделение заявки на изобретение.</w:t>
      </w:r>
    </w:p>
    <w:p w14:paraId="66722D8F" w14:textId="77777777" w:rsidR="00000000" w:rsidRDefault="00915409">
      <w:pPr>
        <w:pStyle w:val="chapter"/>
        <w:divId w:val="493841509"/>
      </w:pPr>
      <w:bookmarkStart w:id="89" w:name="a58"/>
      <w:bookmarkEnd w:id="89"/>
      <w:r>
        <w:t>ГЛАВА 25</w:t>
      </w:r>
      <w:r>
        <w:br/>
        <w:t>ПРОВЕРКА ПРАВИЛЬНОСТИ УПЛАТЫ УСТАНОВЛЕННЫХ ПАТЕНТНЫХ ПОШЛИН</w:t>
      </w:r>
    </w:p>
    <w:p w14:paraId="454AC727" w14:textId="77777777" w:rsidR="00000000" w:rsidRDefault="00915409">
      <w:pPr>
        <w:pStyle w:val="point"/>
        <w:divId w:val="493841509"/>
      </w:pPr>
      <w:r>
        <w:t>281. При проверке правильности уплаты установленных патентных пошлин проверяются:</w:t>
      </w:r>
    </w:p>
    <w:p w14:paraId="60C6F4D7" w14:textId="77777777" w:rsidR="00000000" w:rsidRDefault="00915409">
      <w:pPr>
        <w:pStyle w:val="newncpi"/>
        <w:divId w:val="493841509"/>
      </w:pPr>
      <w:r>
        <w:t>соблюдение сроков представления докумен</w:t>
      </w:r>
      <w:r>
        <w:t>та, подтверждающего уплату патентной пошлины за подачу и проведение предварительной экспертизы заявки на изобретение;</w:t>
      </w:r>
    </w:p>
    <w:p w14:paraId="4BABB57F" w14:textId="77777777" w:rsidR="00000000" w:rsidRDefault="00915409">
      <w:pPr>
        <w:pStyle w:val="newncpi"/>
        <w:divId w:val="493841509"/>
      </w:pPr>
      <w:r>
        <w:t>соответствие уплаченных патентных пошлин установленным размерам.</w:t>
      </w:r>
    </w:p>
    <w:p w14:paraId="155E975D" w14:textId="6850DBF3" w:rsidR="00000000" w:rsidRDefault="00915409">
      <w:pPr>
        <w:pStyle w:val="point"/>
        <w:divId w:val="493841509"/>
      </w:pPr>
      <w:r>
        <w:t>282. Если документ, подтверждающий уплату патентной пошлины за подачу и п</w:t>
      </w:r>
      <w:r>
        <w:t xml:space="preserve">роведение предварительной экспертизы заявки на изобретение, не представлен в срок, установленный в </w:t>
      </w:r>
      <w:hyperlink r:id="rId108" w:anchor="a361" w:tooltip="+" w:history="1">
        <w:r>
          <w:rPr>
            <w:rStyle w:val="a3"/>
          </w:rPr>
          <w:t>пункте 4</w:t>
        </w:r>
      </w:hyperlink>
      <w:r>
        <w:t xml:space="preserve"> статьи 13 Закона, принимается решение об отказе в принятии заявки на изобретение, о чем заявит</w:t>
      </w:r>
      <w:r>
        <w:t>ель (заявители) уведомляется в течение пяти дней.</w:t>
      </w:r>
    </w:p>
    <w:p w14:paraId="68E19689" w14:textId="77777777" w:rsidR="00000000" w:rsidRDefault="00915409">
      <w:pPr>
        <w:pStyle w:val="point"/>
        <w:divId w:val="493841509"/>
      </w:pPr>
      <w:r>
        <w:t>283. </w:t>
      </w:r>
      <w:r>
        <w:t>При уплате патентной пошлины в размере, меньшем установленного, заявителю (заявителям) направляется уведомление о необходимости доплаты такой пошлины и представления документа, подтверждающего такую доплату, в течение двух месяцев с даты получения заявител</w:t>
      </w:r>
      <w:r>
        <w:t>ем (заявителями) уведомления.</w:t>
      </w:r>
    </w:p>
    <w:p w14:paraId="3158F81C" w14:textId="77777777" w:rsidR="00000000" w:rsidRDefault="00915409">
      <w:pPr>
        <w:pStyle w:val="newncpi"/>
        <w:divId w:val="493841509"/>
      </w:pPr>
      <w:r>
        <w:t>Заявителю (заявителям) направляется решение об отказе в принятии заявки на изобретение, если документ, подтверждающий такую доплату, не поступил в патентный орган в указанный срок.</w:t>
      </w:r>
    </w:p>
    <w:p w14:paraId="3D332B0E" w14:textId="77777777" w:rsidR="00000000" w:rsidRDefault="00915409">
      <w:pPr>
        <w:pStyle w:val="point"/>
        <w:divId w:val="493841509"/>
      </w:pPr>
      <w:r>
        <w:t xml:space="preserve">284. При оплате патентной пошлины в размере, </w:t>
      </w:r>
      <w:r>
        <w:t>превышающем установленный, по ходатайству заявителя (заявителей) излишне уплаченная сумма патентной пошлины может быть возвращена либо зачтена в счет предстоящей оплаты патентных пошлин заявителя (заявителей).</w:t>
      </w:r>
    </w:p>
    <w:p w14:paraId="6F078C9A" w14:textId="77777777" w:rsidR="00000000" w:rsidRDefault="00915409">
      <w:pPr>
        <w:pStyle w:val="point"/>
        <w:divId w:val="493841509"/>
      </w:pPr>
      <w:r>
        <w:t>285. При проверке правильности уплаты патентно</w:t>
      </w:r>
      <w:r>
        <w:t>й пошлины устанавливается возможность применения льгот, предусмотренных законодательством Республики Беларусь.</w:t>
      </w:r>
    </w:p>
    <w:p w14:paraId="0FA9EBF4" w14:textId="77777777" w:rsidR="00000000" w:rsidRDefault="00915409">
      <w:pPr>
        <w:pStyle w:val="chapter"/>
        <w:divId w:val="493841509"/>
      </w:pPr>
      <w:bookmarkStart w:id="90" w:name="a59"/>
      <w:bookmarkEnd w:id="90"/>
      <w:r>
        <w:t>ГЛАВА 26</w:t>
      </w:r>
      <w:r>
        <w:br/>
        <w:t>ПРОВЕРКА ОТНЕСЕНИЯ ЗАЯВЛЕННОГО РЕШЕНИЯ К ОБЪЕКТАМ, КОТОРЫЕ МОГУТ БЫТЬ ПРИЗНАНЫ ИЗОБРЕТЕНИЯМИ</w:t>
      </w:r>
    </w:p>
    <w:p w14:paraId="04CDBACC" w14:textId="6348E9DD" w:rsidR="00000000" w:rsidRDefault="00915409">
      <w:pPr>
        <w:pStyle w:val="point"/>
        <w:divId w:val="493841509"/>
      </w:pPr>
      <w:r>
        <w:t>286. При проверке охраноспособности объекто</w:t>
      </w:r>
      <w:r>
        <w:t>в устанавливается, не относится ли заявленное решение очевидным образом к объектам, которые не считаются изобретениями, которым не предоставляется правовая охрана в качестве изобретения и которые не признаются патентоспособными в соответствии с пунктами </w:t>
      </w:r>
      <w:hyperlink r:id="rId109" w:anchor="a67" w:tooltip="+" w:history="1">
        <w:r>
          <w:rPr>
            <w:rStyle w:val="a3"/>
          </w:rPr>
          <w:t>2</w:t>
        </w:r>
      </w:hyperlink>
      <w:r>
        <w:t xml:space="preserve"> и 3 статьи 2 Закона.</w:t>
      </w:r>
    </w:p>
    <w:p w14:paraId="6383DEB4" w14:textId="0CA4B51F" w:rsidR="00000000" w:rsidRDefault="00915409">
      <w:pPr>
        <w:pStyle w:val="point"/>
        <w:divId w:val="493841509"/>
      </w:pPr>
      <w:r>
        <w:t>287. По заявке на изобретение принимается решение об отказе в выдаче патента, если в ходе проведения предварительной экспертизы будет установлено, что предложение заявителя (заявителе</w:t>
      </w:r>
      <w:r>
        <w:t xml:space="preserve">й) относится к объектам и видам деятельности, которые не считаются изобретениями и (или) не признаются патентоспособными в соответствии с пунктами </w:t>
      </w:r>
      <w:hyperlink r:id="rId110" w:anchor="a67" w:tooltip="+" w:history="1">
        <w:r>
          <w:rPr>
            <w:rStyle w:val="a3"/>
          </w:rPr>
          <w:t>2</w:t>
        </w:r>
      </w:hyperlink>
      <w:r>
        <w:t xml:space="preserve"> и 3 статьи 2 Закона.</w:t>
      </w:r>
    </w:p>
    <w:p w14:paraId="55037AE1" w14:textId="4635B178" w:rsidR="00000000" w:rsidRDefault="00915409">
      <w:pPr>
        <w:pStyle w:val="point"/>
        <w:divId w:val="493841509"/>
      </w:pPr>
      <w:r>
        <w:t>288. Если будет установлено, что п</w:t>
      </w:r>
      <w:r>
        <w:t xml:space="preserve">редложение заявителя (заявителей), отнесенное к объектам и видам деятельности, указанным в пунктах </w:t>
      </w:r>
      <w:hyperlink r:id="rId111" w:anchor="a67" w:tooltip="+" w:history="1">
        <w:r>
          <w:rPr>
            <w:rStyle w:val="a3"/>
          </w:rPr>
          <w:t>2</w:t>
        </w:r>
      </w:hyperlink>
      <w:r>
        <w:t xml:space="preserve"> и 3 статьи 2 Закона, заявлено в составе группы изобретений, заявителю (заявителям) направляется запрос </w:t>
      </w:r>
      <w:r>
        <w:t>с предложением изъять его из формулы и описания изобретения.</w:t>
      </w:r>
    </w:p>
    <w:p w14:paraId="018DDB44" w14:textId="77777777" w:rsidR="00000000" w:rsidRDefault="00915409">
      <w:pPr>
        <w:pStyle w:val="point"/>
        <w:divId w:val="493841509"/>
      </w:pPr>
      <w:bookmarkStart w:id="91" w:name="a81"/>
      <w:bookmarkEnd w:id="91"/>
      <w:r>
        <w:t>289. Если необходимые исправления и уточнения не будут внесены или не будут представлены доводы, опровергающие выводы патентного органа, принимается решение об отказе в выдаче патента.</w:t>
      </w:r>
    </w:p>
    <w:p w14:paraId="3A2164CB" w14:textId="77777777" w:rsidR="00000000" w:rsidRDefault="00915409">
      <w:pPr>
        <w:pStyle w:val="chapter"/>
        <w:divId w:val="493841509"/>
      </w:pPr>
      <w:bookmarkStart w:id="92" w:name="a60"/>
      <w:bookmarkEnd w:id="92"/>
      <w:r>
        <w:t>ГЛАВА 27</w:t>
      </w:r>
      <w:r>
        <w:br/>
        <w:t>П</w:t>
      </w:r>
      <w:r>
        <w:t>РОВЕРКА НАЛИЧИЯ ДОКУМЕНТОВ, СОДЕРЖАЩИХСЯ В ЗАЯВКЕ НА ИЗОБРЕТЕНИЕ, И СОБЛЮДЕНИЯ УСТАНОВЛЕННЫХ ТРЕБОВАНИЙ К НИМ. ЗАПРОС ОФОРМЛЕННЫХ НАДЛЕЖАЩИМ ОБРАЗОМ ДОКУМЕНТОВ</w:t>
      </w:r>
    </w:p>
    <w:p w14:paraId="2E249637" w14:textId="77777777" w:rsidR="00000000" w:rsidRDefault="00915409">
      <w:pPr>
        <w:pStyle w:val="point"/>
        <w:divId w:val="493841509"/>
      </w:pPr>
      <w:r>
        <w:t>290. При установлении количества изобретений, к которым относится заявка на изобретение, проверя</w:t>
      </w:r>
      <w:r>
        <w:t>ется соблюдение формальных требований, предъявляемых к документам заявки на изобретение, в случаях, когда она относится к одному изобретению или группе изобретений.</w:t>
      </w:r>
    </w:p>
    <w:p w14:paraId="4CA39273" w14:textId="77777777" w:rsidR="00000000" w:rsidRDefault="00915409">
      <w:pPr>
        <w:pStyle w:val="point"/>
        <w:divId w:val="493841509"/>
      </w:pPr>
      <w:r>
        <w:t>291. Наличие единого изобретательского замысла при характеристике группы изобретений провер</w:t>
      </w:r>
      <w:r>
        <w:t>яется при проведении патентной экспертизы.</w:t>
      </w:r>
    </w:p>
    <w:p w14:paraId="3A3610C8" w14:textId="77777777" w:rsidR="00000000" w:rsidRDefault="00915409">
      <w:pPr>
        <w:pStyle w:val="point"/>
        <w:divId w:val="493841509"/>
      </w:pPr>
      <w:bookmarkStart w:id="93" w:name="a86"/>
      <w:bookmarkEnd w:id="93"/>
      <w:r>
        <w:t>292. При отсутствии в заявке необходимых сведений и (или) документов и (или) при нарушении требований к их оформлению заявителю (заявителям) направляется запрос с указанием выявленных нарушений и предложением пред</w:t>
      </w:r>
      <w:r>
        <w:t>ставить оформленные надлежащим образом документы в трехмесячный срок с даты направления ему (им) запроса. По ходатайству заявителя (заявителей), поступившему до истечения этого срока, он может быть продлен не более чем на три месяца при условии уплаты уста</w:t>
      </w:r>
      <w:r>
        <w:t>новленной патентной пошлины.</w:t>
      </w:r>
    </w:p>
    <w:p w14:paraId="472E9BAD" w14:textId="77777777" w:rsidR="00000000" w:rsidRDefault="00915409">
      <w:pPr>
        <w:pStyle w:val="point"/>
        <w:divId w:val="493841509"/>
      </w:pPr>
      <w:r>
        <w:t xml:space="preserve">293. Пропущенные заявителем (заявителями) сроки, указанные в </w:t>
      </w:r>
      <w:hyperlink w:anchor="a86" w:tooltip="+" w:history="1">
        <w:r>
          <w:rPr>
            <w:rStyle w:val="a3"/>
          </w:rPr>
          <w:t>пункте 292</w:t>
        </w:r>
      </w:hyperlink>
      <w:r>
        <w:t xml:space="preserve"> настоящего Положения, могут быть восстановлены патентным органом по ходатайству заявителя (заявителей).</w:t>
      </w:r>
    </w:p>
    <w:p w14:paraId="62171F93" w14:textId="3D44BD35" w:rsidR="00000000" w:rsidRDefault="00915409">
      <w:pPr>
        <w:pStyle w:val="newncpi"/>
        <w:divId w:val="493841509"/>
      </w:pPr>
      <w:r>
        <w:t>Ходатайство о восс</w:t>
      </w:r>
      <w:r>
        <w:t xml:space="preserve">тановлении пропущенного срока с указанием уважительных причин, по которым он был пропущен, подается заявителем (заявителями) в течение срока, установленного в </w:t>
      </w:r>
      <w:hyperlink r:id="rId112" w:anchor="a359" w:tooltip="+" w:history="1">
        <w:r>
          <w:rPr>
            <w:rStyle w:val="a3"/>
          </w:rPr>
          <w:t>пункте 2</w:t>
        </w:r>
      </w:hyperlink>
      <w:r>
        <w:t xml:space="preserve"> статьи 27 Закона. К ходатайству о </w:t>
      </w:r>
      <w:r>
        <w:t>восстановлении пропущенного срока прилагаются документ, срок представления которого пропущен, и документ, подтверждающий уплату патентной пошлины в установленном размере.</w:t>
      </w:r>
    </w:p>
    <w:p w14:paraId="2C23418A" w14:textId="77777777" w:rsidR="00000000" w:rsidRDefault="00915409">
      <w:pPr>
        <w:pStyle w:val="point"/>
        <w:divId w:val="493841509"/>
      </w:pPr>
      <w:r>
        <w:t>294. Основаниями для запроса в ходе предварительной экспертизы являются:</w:t>
      </w:r>
    </w:p>
    <w:p w14:paraId="5F961DA1" w14:textId="77777777" w:rsidR="00000000" w:rsidRDefault="00915409">
      <w:pPr>
        <w:pStyle w:val="newncpi"/>
        <w:divId w:val="493841509"/>
      </w:pPr>
      <w:r>
        <w:t>отсутствие в</w:t>
      </w:r>
      <w:r>
        <w:t xml:space="preserve"> заявке на изобретение хотя бы одного из документов, предусмотренных в подпунктах </w:t>
      </w:r>
      <w:hyperlink w:anchor="a6" w:tooltip="+" w:history="1">
        <w:r>
          <w:rPr>
            <w:rStyle w:val="a3"/>
          </w:rPr>
          <w:t>6.2–6.5</w:t>
        </w:r>
      </w:hyperlink>
      <w:r>
        <w:t xml:space="preserve"> пункта 6 и в </w:t>
      </w:r>
      <w:hyperlink w:anchor="a7" w:tooltip="+" w:history="1">
        <w:r>
          <w:rPr>
            <w:rStyle w:val="a3"/>
          </w:rPr>
          <w:t>пункте 17</w:t>
        </w:r>
      </w:hyperlink>
      <w:r>
        <w:t xml:space="preserve"> настоящего Положения;</w:t>
      </w:r>
    </w:p>
    <w:p w14:paraId="1CFB82CE" w14:textId="77777777" w:rsidR="00000000" w:rsidRDefault="00915409">
      <w:pPr>
        <w:pStyle w:val="newncpi"/>
        <w:divId w:val="493841509"/>
      </w:pPr>
      <w:r>
        <w:t>отсутствие требуемого количества экземпляров документа (д</w:t>
      </w:r>
      <w:r>
        <w:t>окументов);</w:t>
      </w:r>
    </w:p>
    <w:p w14:paraId="77D5E017" w14:textId="77777777" w:rsidR="00000000" w:rsidRDefault="00915409">
      <w:pPr>
        <w:pStyle w:val="newncpi"/>
        <w:divId w:val="493841509"/>
      </w:pPr>
      <w:r>
        <w:t>неправильное оформление документов заявки на изобретение (например, отсутствие подписей);</w:t>
      </w:r>
    </w:p>
    <w:p w14:paraId="6302C897" w14:textId="77777777" w:rsidR="00000000" w:rsidRDefault="00915409">
      <w:pPr>
        <w:pStyle w:val="newncpi"/>
        <w:divId w:val="493841509"/>
      </w:pPr>
      <w:r>
        <w:t>необходимость выяснения с заявителем (заявителями) вопроса о дальнейшем рассмотрении заявки на изобретение в случае нарушения требования единства изобрете</w:t>
      </w:r>
      <w:r>
        <w:t>ния;</w:t>
      </w:r>
    </w:p>
    <w:p w14:paraId="7CD63AF8" w14:textId="77777777" w:rsidR="00000000" w:rsidRDefault="00915409">
      <w:pPr>
        <w:pStyle w:val="newncpi"/>
        <w:divId w:val="493841509"/>
      </w:pPr>
      <w:r>
        <w:t>необходимость выяснения с заявителем (заявителями) вопросов, связанных с уплатой патентных пошлин;</w:t>
      </w:r>
    </w:p>
    <w:p w14:paraId="41A12E6F" w14:textId="77777777" w:rsidR="00000000" w:rsidRDefault="00915409">
      <w:pPr>
        <w:pStyle w:val="newncpi"/>
        <w:divId w:val="493841509"/>
      </w:pPr>
      <w:r>
        <w:t>выявление нарушений требований, предъявляемых к описанию изобретения, формуле изобретения, реферату, чертежам;</w:t>
      </w:r>
    </w:p>
    <w:p w14:paraId="5F7F395B" w14:textId="1C722CAF" w:rsidR="00000000" w:rsidRDefault="00915409">
      <w:pPr>
        <w:pStyle w:val="newncpi"/>
        <w:divId w:val="493841509"/>
      </w:pPr>
      <w:r>
        <w:t xml:space="preserve">несоответствие </w:t>
      </w:r>
      <w:hyperlink r:id="rId113" w:anchor="a24" w:tooltip="+" w:history="1">
        <w:r>
          <w:rPr>
            <w:rStyle w:val="a3"/>
          </w:rPr>
          <w:t>доверенности</w:t>
        </w:r>
      </w:hyperlink>
      <w:r>
        <w:t xml:space="preserve"> на представительство перед патентным органом установленным требованиям;</w:t>
      </w:r>
    </w:p>
    <w:p w14:paraId="2EC83A84" w14:textId="77777777" w:rsidR="00000000" w:rsidRDefault="00915409">
      <w:pPr>
        <w:pStyle w:val="newncpi"/>
        <w:divId w:val="493841509"/>
      </w:pPr>
      <w:r>
        <w:t>выявление несоответствий в сведениях, содержащихся в материалах заявки на изобретение;</w:t>
      </w:r>
    </w:p>
    <w:p w14:paraId="5279A75A" w14:textId="77777777" w:rsidR="00000000" w:rsidRDefault="00915409">
      <w:pPr>
        <w:pStyle w:val="newncpi"/>
        <w:divId w:val="493841509"/>
      </w:pPr>
      <w:r>
        <w:t>выявление других недостатков, препятствующих завершению п</w:t>
      </w:r>
      <w:r>
        <w:t>редварительной экспертизы.</w:t>
      </w:r>
    </w:p>
    <w:p w14:paraId="201619E3" w14:textId="77777777" w:rsidR="00000000" w:rsidRDefault="00915409">
      <w:pPr>
        <w:pStyle w:val="point"/>
        <w:divId w:val="493841509"/>
      </w:pPr>
      <w:r>
        <w:t>295. Если в описании изобретения имеются ссылки на чертежи, которые не представлены заявителем (заявителями) вместе с заявкой на изобретение, то заявителю (заявителям) предлагается либо представить отсутствующие чертежи, либо иск</w:t>
      </w:r>
      <w:r>
        <w:t>лючить из описания информацию об этих чертежах.</w:t>
      </w:r>
    </w:p>
    <w:p w14:paraId="0AEBEC6A" w14:textId="77777777" w:rsidR="00000000" w:rsidRDefault="00915409">
      <w:pPr>
        <w:pStyle w:val="point"/>
        <w:divId w:val="493841509"/>
      </w:pPr>
      <w:bookmarkStart w:id="94" w:name="a82"/>
      <w:bookmarkEnd w:id="94"/>
      <w:r>
        <w:t>296. Если заявитель (заявители) в установленный срок не представил запрошенные материалы или ходатайство о продлении срока их представления, принимается решение об отказе в выдаче патента на изобретение.</w:t>
      </w:r>
    </w:p>
    <w:p w14:paraId="17D954E9" w14:textId="4F0EA10D" w:rsidR="00000000" w:rsidRDefault="00915409">
      <w:pPr>
        <w:pStyle w:val="point"/>
        <w:divId w:val="493841509"/>
      </w:pPr>
      <w:r>
        <w:t>297.</w:t>
      </w:r>
      <w:r>
        <w:t xml:space="preserve"> Патентный орган для целей экспертизы евразийской заявки по формальным признакам в соответствии со </w:t>
      </w:r>
      <w:hyperlink r:id="rId114" w:anchor="a31" w:tooltip="+" w:history="1">
        <w:r>
          <w:rPr>
            <w:rStyle w:val="a3"/>
          </w:rPr>
          <w:t>статьей 15(1)(ii)</w:t>
        </w:r>
      </w:hyperlink>
      <w:r>
        <w:t xml:space="preserve"> Евразийской патентной конвенции проверяет наличие документов и сведений, необходимых дл</w:t>
      </w:r>
      <w:r>
        <w:t>я установления даты подачи евразийской заявки согласно правилу 33 Патентной инструкции, а также материалов, указанных как приложение к заявлению.</w:t>
      </w:r>
    </w:p>
    <w:p w14:paraId="079B1D2E" w14:textId="1437F44E" w:rsidR="00000000" w:rsidRDefault="00915409">
      <w:pPr>
        <w:pStyle w:val="point"/>
        <w:divId w:val="493841509"/>
      </w:pPr>
      <w:r>
        <w:t>298. При соответствии евразийской заявки требованиям, установленным в правиле 33 Патентной инструкции, патентн</w:t>
      </w:r>
      <w:r>
        <w:t>ый орган при условии уплаты установленной пошлины за проверку заявки на соответствие формальным признакам и пересылку направляет один экземпляр евразийской заявки в Евразийское патентное ведомство в течение четырех месяцев, а в случае испрашивания по евраз</w:t>
      </w:r>
      <w:r>
        <w:t xml:space="preserve">ийской заявке приоритета в соответствии с Парижской </w:t>
      </w:r>
      <w:hyperlink r:id="rId115" w:anchor="a63" w:tooltip="+" w:history="1">
        <w:r>
          <w:rPr>
            <w:rStyle w:val="a3"/>
          </w:rPr>
          <w:t>конвенцией</w:t>
        </w:r>
      </w:hyperlink>
      <w:r>
        <w:t> – в течение одного месяца с даты ее поступления в патентный орган.</w:t>
      </w:r>
    </w:p>
    <w:p w14:paraId="64BB1978" w14:textId="77777777" w:rsidR="00000000" w:rsidRDefault="00915409">
      <w:pPr>
        <w:pStyle w:val="newncpi"/>
        <w:divId w:val="493841509"/>
      </w:pPr>
      <w:r>
        <w:t>Один экземпляр евразийской заявки хранится в патентном органе.</w:t>
      </w:r>
    </w:p>
    <w:p w14:paraId="78CCED6D" w14:textId="77777777" w:rsidR="00000000" w:rsidRDefault="00915409">
      <w:pPr>
        <w:pStyle w:val="point"/>
        <w:divId w:val="493841509"/>
      </w:pPr>
      <w:r>
        <w:t>299. При наличии разногласий между патентным органом и заявителем заявка на изобретение пересылается в Евразийское патентное ведомство.</w:t>
      </w:r>
    </w:p>
    <w:p w14:paraId="68BD70D2" w14:textId="5441C48A" w:rsidR="00000000" w:rsidRDefault="00915409">
      <w:pPr>
        <w:pStyle w:val="point"/>
        <w:divId w:val="493841509"/>
      </w:pPr>
      <w:r>
        <w:t>300. Патентный орган направляет заявителю (заявителям) ув</w:t>
      </w:r>
      <w:r>
        <w:t xml:space="preserve">едомление о пересылке его (их) евразийской заявки в Евразийское патентное ведомство и о необходимости уплаты Евразийскому патентному ведомству единой процедурной пошлины в соответствии со </w:t>
      </w:r>
      <w:hyperlink r:id="rId116" w:anchor="a41" w:tooltip="+" w:history="1">
        <w:r>
          <w:rPr>
            <w:rStyle w:val="a3"/>
          </w:rPr>
          <w:t>статьей 15(2)</w:t>
        </w:r>
      </w:hyperlink>
      <w:r>
        <w:t xml:space="preserve"> Ев</w:t>
      </w:r>
      <w:r>
        <w:t>разийской патентной конвенции.</w:t>
      </w:r>
    </w:p>
    <w:p w14:paraId="469E1CCD" w14:textId="77777777" w:rsidR="00000000" w:rsidRDefault="00915409">
      <w:pPr>
        <w:pStyle w:val="chapter"/>
        <w:divId w:val="493841509"/>
      </w:pPr>
      <w:bookmarkStart w:id="95" w:name="a61"/>
      <w:bookmarkEnd w:id="95"/>
      <w:r>
        <w:t>ГЛАВА 28</w:t>
      </w:r>
      <w:r>
        <w:br/>
        <w:t>ПРОВЕРКА ПРАВИЛЬНОСТИ КЛАССИФИКАЦИИ ИЗОБРЕТЕНИЯ ПО МПК</w:t>
      </w:r>
    </w:p>
    <w:p w14:paraId="3AC3CF9F" w14:textId="77777777" w:rsidR="00000000" w:rsidRDefault="00915409">
      <w:pPr>
        <w:pStyle w:val="point"/>
        <w:divId w:val="493841509"/>
      </w:pPr>
      <w:r>
        <w:t>301. Проверка правильности классификации изобретения проводится в целях установления тематической рубрики, к которой относится заявленное изобретение в соответст</w:t>
      </w:r>
      <w:r>
        <w:t>вии с МПК.</w:t>
      </w:r>
    </w:p>
    <w:p w14:paraId="0500D6DD" w14:textId="77777777" w:rsidR="00000000" w:rsidRDefault="00915409">
      <w:pPr>
        <w:pStyle w:val="point"/>
        <w:divId w:val="493841509"/>
      </w:pPr>
      <w:r>
        <w:t>302. При классификации основанием для выбора классификационного индекса является формула изобретения.</w:t>
      </w:r>
    </w:p>
    <w:p w14:paraId="0C3F966F" w14:textId="77777777" w:rsidR="00000000" w:rsidRDefault="00915409">
      <w:pPr>
        <w:pStyle w:val="point"/>
        <w:divId w:val="493841509"/>
      </w:pPr>
      <w:r>
        <w:t>303. Если заявка на изобретение относится к нескольким объектам, соответствующим нескольким рубрикам МПК, устанавливаются все соответствующие к</w:t>
      </w:r>
      <w:r>
        <w:t>лассификационные индексы.</w:t>
      </w:r>
    </w:p>
    <w:p w14:paraId="7E7AD200" w14:textId="77777777" w:rsidR="00000000" w:rsidRDefault="00915409">
      <w:pPr>
        <w:pStyle w:val="newncpi"/>
        <w:divId w:val="493841509"/>
      </w:pPr>
      <w:r>
        <w:t>Классификационные индексы, установленные на стадии предварительной экспертизы, могут быть уточнены в ходе проведения патентной экспертизы.</w:t>
      </w:r>
    </w:p>
    <w:p w14:paraId="48D73440" w14:textId="77777777" w:rsidR="00000000" w:rsidRDefault="00915409">
      <w:pPr>
        <w:pStyle w:val="chapter"/>
        <w:divId w:val="493841509"/>
      </w:pPr>
      <w:bookmarkStart w:id="96" w:name="a62"/>
      <w:bookmarkEnd w:id="96"/>
      <w:r>
        <w:t>ГЛАВА 29</w:t>
      </w:r>
      <w:r>
        <w:br/>
        <w:t>НАЦИОНАЛЬНАЯ СТАДИЯ РАССМОТРЕНИЯ МЕЖДУНАРОДНОЙ ЗАЯВКИ</w:t>
      </w:r>
    </w:p>
    <w:p w14:paraId="02FC449C" w14:textId="77777777" w:rsidR="00000000" w:rsidRDefault="00915409">
      <w:pPr>
        <w:pStyle w:val="point"/>
        <w:divId w:val="493841509"/>
      </w:pPr>
      <w:bookmarkStart w:id="97" w:name="a87"/>
      <w:bookmarkEnd w:id="97"/>
      <w:r>
        <w:t>304. Патентный орган не начи</w:t>
      </w:r>
      <w:r>
        <w:t>нает рассмотрение международной заявки до истечения 31 месяца с даты приоритета международной заявки.</w:t>
      </w:r>
    </w:p>
    <w:p w14:paraId="22E0C17B" w14:textId="77533996" w:rsidR="00000000" w:rsidRDefault="00915409">
      <w:pPr>
        <w:pStyle w:val="newncpi"/>
        <w:divId w:val="493841509"/>
      </w:pPr>
      <w:r>
        <w:t xml:space="preserve">По специальному ходатайству заявителя (заявителей) патентный орган в соответствии со статьями </w:t>
      </w:r>
      <w:hyperlink r:id="rId117" w:anchor="a729" w:tooltip="+" w:history="1">
        <w:r>
          <w:rPr>
            <w:rStyle w:val="a3"/>
          </w:rPr>
          <w:t>23(2)</w:t>
        </w:r>
      </w:hyperlink>
      <w:r>
        <w:t xml:space="preserve"> </w:t>
      </w:r>
      <w:r>
        <w:t xml:space="preserve">и </w:t>
      </w:r>
      <w:hyperlink r:id="rId118" w:anchor="a730" w:tooltip="+" w:history="1">
        <w:r>
          <w:rPr>
            <w:rStyle w:val="a3"/>
          </w:rPr>
          <w:t>40(2)</w:t>
        </w:r>
      </w:hyperlink>
      <w:r>
        <w:t xml:space="preserve"> РСТ может начать рассмотрение международной заявки до истечения указанного срока.</w:t>
      </w:r>
    </w:p>
    <w:p w14:paraId="236B56FE" w14:textId="248B9620" w:rsidR="00000000" w:rsidRDefault="00915409">
      <w:pPr>
        <w:pStyle w:val="point"/>
        <w:divId w:val="493841509"/>
      </w:pPr>
      <w:r>
        <w:t>305. Заявитель (заявители) может восстановить права, касающиеся международной заявки, в отношении которой не был</w:t>
      </w:r>
      <w:r>
        <w:t xml:space="preserve"> соблюден срок, указанный в </w:t>
      </w:r>
      <w:hyperlink w:anchor="a87" w:tooltip="+" w:history="1">
        <w:r>
          <w:rPr>
            <w:rStyle w:val="a3"/>
          </w:rPr>
          <w:t>пункте 304</w:t>
        </w:r>
      </w:hyperlink>
      <w:r>
        <w:t xml:space="preserve"> настоящего Положения. Ходатайство о восстановлении права на международную заявку должно быть подано в патентный орган, а действия, указанные в </w:t>
      </w:r>
      <w:hyperlink r:id="rId119" w:anchor="a731" w:tooltip="+" w:history="1">
        <w:r>
          <w:rPr>
            <w:rStyle w:val="a3"/>
          </w:rPr>
          <w:t>статье 22</w:t>
        </w:r>
      </w:hyperlink>
      <w:r>
        <w:t xml:space="preserve"> РСТ, совершены не позднее 12 месяцев со дня истечения срока, который пропущен заявителем. В ходатайстве должны быть указаны уважительные причины несоблюдения данного срока, показывающие, что такое несоблюдение было непреднамеренным. </w:t>
      </w:r>
      <w:r>
        <w:t>Представление документальных доказательств в подтверждение причин несоблюдения срока, повлекшего за собой потерю прав в отношении соответствующей международной заявки, не требуется.</w:t>
      </w:r>
    </w:p>
    <w:p w14:paraId="67F50771" w14:textId="77777777" w:rsidR="00000000" w:rsidRDefault="00915409">
      <w:pPr>
        <w:pStyle w:val="newncpi"/>
        <w:divId w:val="493841509"/>
      </w:pPr>
      <w:r>
        <w:t>К ходатайству о восстановлении права на международную заявку прилагается д</w:t>
      </w:r>
      <w:r>
        <w:t>окумент, подтверждающий уплату установленной патентной пошлины.</w:t>
      </w:r>
    </w:p>
    <w:p w14:paraId="3E2B6A98" w14:textId="77777777" w:rsidR="00000000" w:rsidRDefault="00915409">
      <w:pPr>
        <w:pStyle w:val="point"/>
        <w:divId w:val="493841509"/>
      </w:pPr>
      <w:bookmarkStart w:id="98" w:name="a89"/>
      <w:bookmarkEnd w:id="98"/>
      <w:r>
        <w:t>306. Международная заявка переводится на национальную стадию рассмотрения, если до истечения 31 месяца с даты приоритета заявитель (заявители) представил в патентный орган:</w:t>
      </w:r>
    </w:p>
    <w:p w14:paraId="22A51C51" w14:textId="00A62ABB" w:rsidR="00000000" w:rsidRDefault="00915409">
      <w:pPr>
        <w:pStyle w:val="underpoint"/>
        <w:divId w:val="493841509"/>
      </w:pPr>
      <w:r>
        <w:t xml:space="preserve">306.1. заявление о </w:t>
      </w:r>
      <w:r>
        <w:t xml:space="preserve">переводе международной заявки на национальную стадию рассмотрения или перевод на русский или белорусский язык заявления </w:t>
      </w:r>
      <w:hyperlink r:id="rId120" w:anchor="a432" w:tooltip="+" w:history="1">
        <w:r>
          <w:rPr>
            <w:rStyle w:val="a3"/>
          </w:rPr>
          <w:t>РСТ</w:t>
        </w:r>
      </w:hyperlink>
      <w:r>
        <w:t>, если оно было подано на другом языке;</w:t>
      </w:r>
    </w:p>
    <w:p w14:paraId="333C13C3" w14:textId="59091E96" w:rsidR="00000000" w:rsidRDefault="00915409">
      <w:pPr>
        <w:pStyle w:val="underpoint"/>
        <w:divId w:val="493841509"/>
      </w:pPr>
      <w:bookmarkStart w:id="99" w:name="a88"/>
      <w:bookmarkEnd w:id="99"/>
      <w:r>
        <w:t>306.2. заверенную в соответствующем пол</w:t>
      </w:r>
      <w:r>
        <w:t xml:space="preserve">учающем ведомстве копию международной заявки, если рассылка этой международной заявки, предусмотренная в </w:t>
      </w:r>
      <w:hyperlink r:id="rId121" w:anchor="a732" w:tooltip="+" w:history="1">
        <w:r>
          <w:rPr>
            <w:rStyle w:val="a3"/>
          </w:rPr>
          <w:t>статье 20</w:t>
        </w:r>
      </w:hyperlink>
      <w:r>
        <w:t xml:space="preserve"> РСТ, еще не была осуществлена;</w:t>
      </w:r>
    </w:p>
    <w:p w14:paraId="22CEEC7E" w14:textId="77777777" w:rsidR="00000000" w:rsidRDefault="00915409">
      <w:pPr>
        <w:pStyle w:val="underpoint"/>
        <w:divId w:val="493841509"/>
      </w:pPr>
      <w:r>
        <w:t>306.3. документ об уплате патентной пошлины в установлен</w:t>
      </w:r>
      <w:r>
        <w:t>ном размере;</w:t>
      </w:r>
    </w:p>
    <w:p w14:paraId="775370A4" w14:textId="77777777" w:rsidR="00000000" w:rsidRDefault="00915409">
      <w:pPr>
        <w:pStyle w:val="underpoint"/>
        <w:divId w:val="493841509"/>
      </w:pPr>
      <w:r>
        <w:t>306.4. перевод международной заявки на русский или белорусский язык, если международная заявка была подана не на этих языках.</w:t>
      </w:r>
    </w:p>
    <w:p w14:paraId="57153FBC" w14:textId="77777777" w:rsidR="00000000" w:rsidRDefault="00915409">
      <w:pPr>
        <w:pStyle w:val="point"/>
        <w:divId w:val="493841509"/>
      </w:pPr>
      <w:r>
        <w:t xml:space="preserve">307. Документы, указанные в подпунктах </w:t>
      </w:r>
      <w:hyperlink w:anchor="a88" w:tooltip="+" w:history="1">
        <w:r>
          <w:rPr>
            <w:rStyle w:val="a3"/>
          </w:rPr>
          <w:t>306.2–306.4</w:t>
        </w:r>
      </w:hyperlink>
      <w:r>
        <w:t xml:space="preserve"> пункта 306 настоящего Положения, </w:t>
      </w:r>
      <w:r>
        <w:t xml:space="preserve">могут быть представлены в срок, указанный в </w:t>
      </w:r>
      <w:hyperlink w:anchor="a89" w:tooltip="+" w:history="1">
        <w:r>
          <w:rPr>
            <w:rStyle w:val="a3"/>
          </w:rPr>
          <w:t>пункте 306</w:t>
        </w:r>
      </w:hyperlink>
      <w:r>
        <w:t xml:space="preserve"> настоящего Положения, или не позднее двух месяцев после его истечения.</w:t>
      </w:r>
    </w:p>
    <w:p w14:paraId="653AE862" w14:textId="77777777" w:rsidR="00000000" w:rsidRDefault="00915409">
      <w:pPr>
        <w:pStyle w:val="point"/>
        <w:divId w:val="493841509"/>
      </w:pPr>
      <w:r>
        <w:t>308. Перевод на русский или белорусский язык международной заявки должен содержать перевод описан</w:t>
      </w:r>
      <w:r>
        <w:t>ия изобретения, формулы изобретения, любого текста, относящегося к чертежам, и реферата в том виде, в каком они были первоначально поданы.</w:t>
      </w:r>
    </w:p>
    <w:p w14:paraId="1FF1F6AF" w14:textId="37A9AF2E" w:rsidR="00000000" w:rsidRDefault="00915409">
      <w:pPr>
        <w:pStyle w:val="newncpi"/>
        <w:divId w:val="493841509"/>
      </w:pPr>
      <w:r>
        <w:t>Если заявитель (заявители) переводит на национальную стадию рассмотрения международную заявку с формулой изобретения,</w:t>
      </w:r>
      <w:r>
        <w:t xml:space="preserve"> измененной в соответствии со </w:t>
      </w:r>
      <w:hyperlink r:id="rId122" w:anchor="a733" w:tooltip="+" w:history="1">
        <w:r>
          <w:rPr>
            <w:rStyle w:val="a3"/>
          </w:rPr>
          <w:t>статьей 19</w:t>
        </w:r>
      </w:hyperlink>
      <w:r>
        <w:t xml:space="preserve"> РСТ, перевод международной заявки должен содержать перевод на русский язык или белорусский язык как первоначальной, так и измененной формулы изобретения, а также</w:t>
      </w:r>
      <w:r>
        <w:t xml:space="preserve"> перевод объяснения, сделанного в соответствии со </w:t>
      </w:r>
      <w:hyperlink r:id="rId123" w:anchor="a736" w:tooltip="+" w:history="1">
        <w:r>
          <w:rPr>
            <w:rStyle w:val="a3"/>
          </w:rPr>
          <w:t>статьей 19(1)</w:t>
        </w:r>
      </w:hyperlink>
      <w:r>
        <w:t xml:space="preserve"> РСТ.</w:t>
      </w:r>
    </w:p>
    <w:p w14:paraId="20914D73" w14:textId="426B9553" w:rsidR="00000000" w:rsidRDefault="00915409">
      <w:pPr>
        <w:pStyle w:val="newncpi"/>
        <w:divId w:val="493841509"/>
      </w:pPr>
      <w:r>
        <w:t>Если заявитель (заявители) переводит на национальную стадию рассмотрения международную заявку с формулой изобретения, описанием и чер</w:t>
      </w:r>
      <w:r>
        <w:t xml:space="preserve">тежами, измененными в соответствии со </w:t>
      </w:r>
      <w:hyperlink r:id="rId124" w:anchor="a734" w:tooltip="+" w:history="1">
        <w:r>
          <w:rPr>
            <w:rStyle w:val="a3"/>
          </w:rPr>
          <w:t>статьей 34(2)(b)</w:t>
        </w:r>
      </w:hyperlink>
      <w:r>
        <w:t xml:space="preserve"> РСТ, заявитель (заявители) должен представить перевод международной заявки с учетом внесенных изменений, принятых Органом международной предварител</w:t>
      </w:r>
      <w:r>
        <w:t>ьной экспертизы, и перевод измененных листов международной заявки в первоначально поданном виде.</w:t>
      </w:r>
    </w:p>
    <w:p w14:paraId="0154FF43" w14:textId="77777777" w:rsidR="00000000" w:rsidRDefault="00915409">
      <w:pPr>
        <w:pStyle w:val="point"/>
        <w:divId w:val="493841509"/>
      </w:pPr>
      <w:r>
        <w:t>309. Если при переводе международной заявки на национальную стадию рассмотрения внесены изменения в указание заявителя (заявителей), то к заявке прилагаются до</w:t>
      </w:r>
      <w:r>
        <w:t>кументы, подтверждающие права заявителя (заявителей) в отношении данной заявки, – копия соответствующего уведомления Международного бюро ВОИС (форма РСТ/IB/306) в случае, если изменение в указание заявителя (заявителей) внесено на международной стадии расс</w:t>
      </w:r>
      <w:r>
        <w:t>мотрения этой международной заявки, и (или) передаточный акт либо иные документы, подтверждающие передачу права.</w:t>
      </w:r>
    </w:p>
    <w:p w14:paraId="34D14F95" w14:textId="77777777" w:rsidR="00000000" w:rsidRDefault="00915409">
      <w:pPr>
        <w:pStyle w:val="point"/>
        <w:divId w:val="493841509"/>
      </w:pPr>
      <w:r>
        <w:t>310. Предварительная экспертиза международной заявки в патентном органе начинается при условии наличия в материалах международной заявки отчета</w:t>
      </w:r>
      <w:r>
        <w:t xml:space="preserve"> о международном поиске и заключения международной предварительной экспертизы, если она проводилась. В случае отсутствия указанных документов патентный орган сообщает об этом заявителю (заявителям).</w:t>
      </w:r>
    </w:p>
    <w:p w14:paraId="5CE6E158" w14:textId="77777777" w:rsidR="00000000" w:rsidRDefault="00915409">
      <w:pPr>
        <w:pStyle w:val="point"/>
        <w:divId w:val="493841509"/>
      </w:pPr>
      <w:r>
        <w:t>311. В течение трех лет с даты подачи международной заявк</w:t>
      </w:r>
      <w:r>
        <w:t>и на изобретение заявитель (заявители) имеет право подать ходатайство о проведении патентной экспертизы.</w:t>
      </w:r>
    </w:p>
    <w:p w14:paraId="205FC69F" w14:textId="77777777" w:rsidR="00000000" w:rsidRDefault="00915409">
      <w:pPr>
        <w:pStyle w:val="newncpi"/>
        <w:divId w:val="493841509"/>
      </w:pPr>
      <w:r>
        <w:t>При подаче выделенной заявки на изобретение по истечении трех лет с даты подачи первоначальной заявки ходатайство о проведении патентной экспертизы дол</w:t>
      </w:r>
      <w:r>
        <w:t>жно быть подано в патентный орган одновременно с подачей выделенной заявки или в течение двух месяцев с даты поступления такой заявки в патентный орган.</w:t>
      </w:r>
    </w:p>
    <w:p w14:paraId="1553953C" w14:textId="77777777" w:rsidR="00000000" w:rsidRDefault="00915409">
      <w:pPr>
        <w:pStyle w:val="newncpi"/>
        <w:divId w:val="493841509"/>
      </w:pPr>
      <w:r>
        <w:t>Одновременно с ходатайством о проведении патентной экспертизы представляется документ, подтверждающий у</w:t>
      </w:r>
      <w:r>
        <w:t>плату патентной пошлины в установленном размере.</w:t>
      </w:r>
    </w:p>
    <w:p w14:paraId="4290DF9C" w14:textId="77777777" w:rsidR="00000000" w:rsidRDefault="00915409">
      <w:pPr>
        <w:pStyle w:val="chapter"/>
        <w:divId w:val="493841509"/>
      </w:pPr>
      <w:bookmarkStart w:id="100" w:name="a63"/>
      <w:bookmarkEnd w:id="100"/>
      <w:r>
        <w:t>ГЛАВА 30</w:t>
      </w:r>
      <w:r>
        <w:br/>
        <w:t>РЕШЕНИЯ, ПРИНИМАЕМЫЕ ПО РЕЗУЛЬТАТАМ ПРЕДВАРИТЕЛЬНОЙ ЭКСПЕРТИЗЫ</w:t>
      </w:r>
    </w:p>
    <w:p w14:paraId="4ADF4215" w14:textId="2B1C48B5" w:rsidR="00000000" w:rsidRDefault="00915409">
      <w:pPr>
        <w:pStyle w:val="point"/>
        <w:divId w:val="493841509"/>
      </w:pPr>
      <w:bookmarkStart w:id="101" w:name="a143"/>
      <w:bookmarkEnd w:id="101"/>
      <w:r>
        <w:t>312. </w:t>
      </w:r>
      <w:r>
        <w:t>Если заявка на изобретение содержит все необходимые документы, оформленные в соответствии с установленными требованиями, и заявленное решение не относится к объектам или видам деятельности, которые не считаются изобретениями и (или) не признаются патентосп</w:t>
      </w:r>
      <w:r>
        <w:t xml:space="preserve">особными в соответствии с пунктами </w:t>
      </w:r>
      <w:hyperlink r:id="rId125" w:anchor="a67" w:tooltip="+" w:history="1">
        <w:r>
          <w:rPr>
            <w:rStyle w:val="a3"/>
          </w:rPr>
          <w:t>2</w:t>
        </w:r>
      </w:hyperlink>
      <w:r>
        <w:t xml:space="preserve"> и 3 статьи 2 Закона, заявитель (заявители) уведомляется о положительном решении предварительной экспертизы заявки на изобретение и установленной дате подачи заявки на </w:t>
      </w:r>
      <w:r>
        <w:t>изобретение.</w:t>
      </w:r>
    </w:p>
    <w:p w14:paraId="71F6F45F" w14:textId="77777777" w:rsidR="00000000" w:rsidRDefault="00915409">
      <w:pPr>
        <w:pStyle w:val="point"/>
        <w:divId w:val="493841509"/>
      </w:pPr>
      <w:r>
        <w:t xml:space="preserve">313. По результатам предварительной экспертизы в случаях, предусмотренных в пунктах </w:t>
      </w:r>
      <w:hyperlink w:anchor="a81" w:tooltip="+" w:history="1">
        <w:r>
          <w:rPr>
            <w:rStyle w:val="a3"/>
          </w:rPr>
          <w:t>289</w:t>
        </w:r>
      </w:hyperlink>
      <w:r>
        <w:t xml:space="preserve"> и </w:t>
      </w:r>
      <w:hyperlink w:anchor="a82" w:tooltip="+" w:history="1">
        <w:r>
          <w:rPr>
            <w:rStyle w:val="a3"/>
          </w:rPr>
          <w:t>296</w:t>
        </w:r>
      </w:hyperlink>
      <w:r>
        <w:t xml:space="preserve"> настоящего Положения, принимается решение об отказе в выдаче патента на изобретение</w:t>
      </w:r>
      <w:r>
        <w:t>.</w:t>
      </w:r>
    </w:p>
    <w:p w14:paraId="2A09CB10" w14:textId="77777777" w:rsidR="00000000" w:rsidRDefault="00915409">
      <w:pPr>
        <w:pStyle w:val="chapter"/>
        <w:divId w:val="493841509"/>
      </w:pPr>
      <w:bookmarkStart w:id="102" w:name="a64"/>
      <w:bookmarkEnd w:id="102"/>
      <w:r>
        <w:t>ГЛАВА 31</w:t>
      </w:r>
      <w:r>
        <w:br/>
        <w:t>ПУБЛИКАЦИЯ ЗАЯВКИ НА ИЗОБРЕТЕНИЕ</w:t>
      </w:r>
    </w:p>
    <w:p w14:paraId="54BFE3AD" w14:textId="4CF8D173" w:rsidR="00000000" w:rsidRDefault="00915409">
      <w:pPr>
        <w:pStyle w:val="point"/>
        <w:divId w:val="493841509"/>
      </w:pPr>
      <w:bookmarkStart w:id="103" w:name="a144"/>
      <w:bookmarkEnd w:id="103"/>
      <w:r>
        <w:t xml:space="preserve">314. Сведения о заявке на изобретение, прошедшей предварительную экспертизу, по результатам которой принято положительное решение, публикуются патентным органом в срок, установленный в </w:t>
      </w:r>
      <w:hyperlink r:id="rId126" w:anchor="a340" w:tooltip="+" w:history="1">
        <w:r>
          <w:rPr>
            <w:rStyle w:val="a3"/>
          </w:rPr>
          <w:t>пункте 1</w:t>
        </w:r>
      </w:hyperlink>
      <w:r>
        <w:t xml:space="preserve"> статьи 20 Закона.</w:t>
      </w:r>
    </w:p>
    <w:p w14:paraId="608E4CE5" w14:textId="77777777" w:rsidR="00000000" w:rsidRDefault="00915409">
      <w:pPr>
        <w:pStyle w:val="point"/>
        <w:divId w:val="493841509"/>
      </w:pPr>
      <w:bookmarkStart w:id="104" w:name="a145"/>
      <w:bookmarkEnd w:id="104"/>
      <w:r>
        <w:t>315. По ходатайству заявителя (заявителей) патентный орган может опубликовать сведения о заявке на изобретение ранее указанного срока при условии уплаты установленной патентной пошлины.</w:t>
      </w:r>
    </w:p>
    <w:p w14:paraId="4E28E05B" w14:textId="77777777" w:rsidR="00000000" w:rsidRDefault="00915409">
      <w:pPr>
        <w:pStyle w:val="point"/>
        <w:divId w:val="493841509"/>
      </w:pPr>
      <w:r>
        <w:t>316. Лицо, указа</w:t>
      </w:r>
      <w:r>
        <w:t>нное в качестве автора, упоминается как таковое в публикации заявки на изобретение. Такое упоминание не производится в случае, если автор, не являющийся заявителем, направит письменный отказ от указания своего имени.</w:t>
      </w:r>
    </w:p>
    <w:p w14:paraId="1133E3DE" w14:textId="77777777" w:rsidR="00000000" w:rsidRDefault="00915409">
      <w:pPr>
        <w:pStyle w:val="zagrazdel"/>
        <w:divId w:val="493841509"/>
      </w:pPr>
      <w:bookmarkStart w:id="105" w:name="a65"/>
      <w:bookmarkEnd w:id="105"/>
      <w:r>
        <w:t>РАЗДЕЛ V</w:t>
      </w:r>
      <w:r>
        <w:br/>
        <w:t>ПАТЕНТНАЯ ЭКСПЕРТИЗА ЗАЯВКИ НА</w:t>
      </w:r>
      <w:r>
        <w:t xml:space="preserve"> ИЗОБРЕТЕНИЕ</w:t>
      </w:r>
    </w:p>
    <w:p w14:paraId="0EB98934" w14:textId="77777777" w:rsidR="00000000" w:rsidRDefault="00915409">
      <w:pPr>
        <w:pStyle w:val="chapter"/>
        <w:divId w:val="493841509"/>
      </w:pPr>
      <w:bookmarkStart w:id="106" w:name="a66"/>
      <w:bookmarkEnd w:id="106"/>
      <w:r>
        <w:t>ГЛАВА 32</w:t>
      </w:r>
      <w:r>
        <w:br/>
        <w:t>УСЛОВИЯ ПРОВЕДЕНИЯ И СОДЕРЖАНИЕ ПАТЕНТНОЙ ЭКСПЕРТИЗЫ ЗАЯВКИ НА ИЗОБРЕТЕНИЕ</w:t>
      </w:r>
    </w:p>
    <w:p w14:paraId="7ED1434A" w14:textId="77777777" w:rsidR="00000000" w:rsidRDefault="00915409">
      <w:pPr>
        <w:pStyle w:val="point"/>
        <w:divId w:val="493841509"/>
      </w:pPr>
      <w:r>
        <w:t>317. Патентная экспертиза заявки на изобретение проводится по ходатайству заявителя (заявителей) или любого заинтересованного лица.</w:t>
      </w:r>
    </w:p>
    <w:p w14:paraId="3D0F5EF3" w14:textId="56D7E1DD" w:rsidR="00000000" w:rsidRDefault="00915409">
      <w:pPr>
        <w:pStyle w:val="point"/>
        <w:divId w:val="493841509"/>
      </w:pPr>
      <w:r>
        <w:t>318. Ходатайство о проведен</w:t>
      </w:r>
      <w:r>
        <w:t xml:space="preserve">ии патентной экспертизы заявки на изобретение подается в срок, установленный в </w:t>
      </w:r>
      <w:hyperlink r:id="rId127" w:anchor="a368" w:tooltip="+" w:history="1">
        <w:r>
          <w:rPr>
            <w:rStyle w:val="a3"/>
          </w:rPr>
          <w:t>пункте 1</w:t>
        </w:r>
      </w:hyperlink>
      <w:r>
        <w:t xml:space="preserve"> статьи 21 Закона, который не продлевается.</w:t>
      </w:r>
    </w:p>
    <w:p w14:paraId="11BA6DDE" w14:textId="77777777" w:rsidR="00000000" w:rsidRDefault="00915409">
      <w:pPr>
        <w:pStyle w:val="newncpi"/>
        <w:divId w:val="493841509"/>
      </w:pPr>
      <w:r>
        <w:t>Если ходатайство о проведении патентной экспертизы заявки на изобретени</w:t>
      </w:r>
      <w:r>
        <w:t>е не подано в установленный срок, принимается решение об отказе в выдаче патента.</w:t>
      </w:r>
    </w:p>
    <w:p w14:paraId="38158C1B" w14:textId="77777777" w:rsidR="00000000" w:rsidRDefault="00915409">
      <w:pPr>
        <w:pStyle w:val="point"/>
        <w:divId w:val="493841509"/>
      </w:pPr>
      <w:bookmarkStart w:id="107" w:name="a146"/>
      <w:bookmarkEnd w:id="107"/>
      <w:r>
        <w:t>319. При подаче ходатайства о проведении патентной экспертизы заявки на изобретение до завершения предварительной экспертизы заявки на изобретение патентная экспертиза начина</w:t>
      </w:r>
      <w:r>
        <w:t>ется после направления заявителю (заявителям) уведомления о положительном решении предварительной экспертизы заявки на изобретение.</w:t>
      </w:r>
    </w:p>
    <w:p w14:paraId="2DACB2F7" w14:textId="77777777" w:rsidR="00000000" w:rsidRDefault="00915409">
      <w:pPr>
        <w:pStyle w:val="point"/>
        <w:divId w:val="493841509"/>
      </w:pPr>
      <w:bookmarkStart w:id="108" w:name="a147"/>
      <w:bookmarkEnd w:id="108"/>
      <w:r>
        <w:t>320. Ходатайство о проведении патентной экспертизы заявки на изобретение подается в письменной форме и должно содержать прос</w:t>
      </w:r>
      <w:r>
        <w:t>ьбу о проведении патентной экспертизы, номер заявки на изобретение и название изобретения.</w:t>
      </w:r>
    </w:p>
    <w:p w14:paraId="555A6853" w14:textId="77777777" w:rsidR="00000000" w:rsidRDefault="00915409">
      <w:pPr>
        <w:pStyle w:val="point"/>
        <w:divId w:val="493841509"/>
      </w:pPr>
      <w:r>
        <w:t>321. Одновременно с ходатайством о проведении патентной экспертизы заявки на изобретение в патентный орган представляются документ, подтверждающий уплату патентной п</w:t>
      </w:r>
      <w:r>
        <w:t>ошлины в установленном размере или освобождение от уплаты патентной пошлины, либо документ, подтверждающий частичную уплату патентной пошлины, и документы, подтверждающие наличие оснований для уменьшения ее размера. В случае непредставления указанных докум</w:t>
      </w:r>
      <w:r>
        <w:t>ентов ходатайство о проведении патентной экспертизы заявки на изобретение считается неподанным.</w:t>
      </w:r>
    </w:p>
    <w:p w14:paraId="086113A5" w14:textId="77777777" w:rsidR="00000000" w:rsidRDefault="00915409">
      <w:pPr>
        <w:pStyle w:val="point"/>
        <w:divId w:val="493841509"/>
      </w:pPr>
      <w:r>
        <w:t>322. Проверка соответствия суммы уплаченной патентной пошлины установленному размеру проводится в отношении формулы изобретения, содержащейся в первоначальных м</w:t>
      </w:r>
      <w:r>
        <w:t>атериалах заявки на изобретение, а если формула изобретения изменялась заявителем (заявителями) по собственной инициативе или запросу предварительной экспертизы, то в отношении принятой во внимание измененной формулы изобретения.</w:t>
      </w:r>
    </w:p>
    <w:p w14:paraId="0F3B4C1A" w14:textId="77777777" w:rsidR="00000000" w:rsidRDefault="00915409">
      <w:pPr>
        <w:pStyle w:val="newncpi"/>
        <w:divId w:val="493841509"/>
      </w:pPr>
      <w:bookmarkStart w:id="109" w:name="a179"/>
      <w:bookmarkEnd w:id="109"/>
      <w:r>
        <w:t>В случае несоответствия су</w:t>
      </w:r>
      <w:r>
        <w:t xml:space="preserve">ммы уплаченной патентной пошлины установленному размеру, в том числе при несоответствии суммы уплаченной патентной пошлины количеству изобретений, охарактеризованных в независимых пунктах формулы, подлежащих экспертизе, заявителю (заявителям) направляется </w:t>
      </w:r>
      <w:r>
        <w:t>уведомление о необходимости представить в патентный орган документ, подтверждающий доплату патентной пошлины до установленного размера, и (или) указать изобретения и зависимые пункты формулы, которые подлежат экспертизе, либо представить формулу изобретени</w:t>
      </w:r>
      <w:r>
        <w:t>я, из которой исключены пункты, не подлежащие экспертизе.</w:t>
      </w:r>
    </w:p>
    <w:p w14:paraId="70E34CE5" w14:textId="77777777" w:rsidR="00000000" w:rsidRDefault="00915409">
      <w:pPr>
        <w:pStyle w:val="point"/>
        <w:divId w:val="493841509"/>
      </w:pPr>
      <w:r>
        <w:t>323. При непредставлении в течение трех месяцев с даты направления уведомления, указанного в </w:t>
      </w:r>
      <w:hyperlink w:anchor="a179" w:tooltip="+" w:history="1">
        <w:r>
          <w:rPr>
            <w:rStyle w:val="a3"/>
          </w:rPr>
          <w:t>части второй</w:t>
        </w:r>
      </w:hyperlink>
      <w:r>
        <w:t xml:space="preserve"> пункта 322 настоящего Положения, документа, подтверждающег</w:t>
      </w:r>
      <w:r>
        <w:t>о доплату патентной пошлины, ходатайство о проведении патентной экспертизы заявки на изобретение, содержащей один пункт формулы изобретения, считается неподанным, а экспертиза заявки на изобретение, включающей несколько пунктов формулы изобретения, проводи</w:t>
      </w:r>
      <w:r>
        <w:t>тся в отношении тех пунктов формулы, которые выбраны заявителем (заявителями) либо при отсутствии такого выбора указаны первыми, при условии их оплаты.</w:t>
      </w:r>
    </w:p>
    <w:p w14:paraId="5B09EA05" w14:textId="59EA4B47" w:rsidR="00000000" w:rsidRDefault="00915409">
      <w:pPr>
        <w:pStyle w:val="point"/>
        <w:divId w:val="493841509"/>
      </w:pPr>
      <w:r>
        <w:t>324. Отчет о международном поиске или заключение международной экспертизы, подготовленные одним из между</w:t>
      </w:r>
      <w:r>
        <w:t xml:space="preserve">народных органов в соответствии с </w:t>
      </w:r>
      <w:hyperlink r:id="rId128" w:anchor="a432" w:tooltip="+" w:history="1">
        <w:r>
          <w:rPr>
            <w:rStyle w:val="a3"/>
          </w:rPr>
          <w:t>PCT</w:t>
        </w:r>
      </w:hyperlink>
      <w:r>
        <w:t>, а также отчет о поиске, подготовленный международным поисковым органом, по первой заявке на изобретение при наличии указания на испрашивание конвенционного приоритета по дате ее подачи являются основанием для уменьшения размера пошлины за проведение пате</w:t>
      </w:r>
      <w:r>
        <w:t>нтной экспертизы заявки на изобретение в отношении изобретений, заявленных в независимых пунктах формулы, по которым проведены международный поиск или международная предварительная экспертиза.</w:t>
      </w:r>
    </w:p>
    <w:p w14:paraId="2663B356" w14:textId="77777777" w:rsidR="00000000" w:rsidRDefault="00915409">
      <w:pPr>
        <w:pStyle w:val="newncpi"/>
        <w:divId w:val="493841509"/>
      </w:pPr>
      <w:r>
        <w:t>В случае, когда в одном независимом пункте формулы заявлена гру</w:t>
      </w:r>
      <w:r>
        <w:t>ппа изобретений (формула Маркуша), указанные документы являются основанием для уменьшения размера пошлины за проведение патентной экспертизы заявки на изобретение в отношении этого независимого пункта, если международный поиск или международная предварител</w:t>
      </w:r>
      <w:r>
        <w:t>ьная экспертиза проведены по всем изобретениям заявленной группы.</w:t>
      </w:r>
    </w:p>
    <w:p w14:paraId="59E3A4D6" w14:textId="77777777" w:rsidR="00000000" w:rsidRDefault="00915409">
      <w:pPr>
        <w:pStyle w:val="point"/>
        <w:divId w:val="493841509"/>
      </w:pPr>
      <w:bookmarkStart w:id="110" w:name="a151"/>
      <w:bookmarkEnd w:id="110"/>
      <w:r>
        <w:t>325. При подаче ходатайства о проведении патентной экспертизы заявки на изобретение любым заинтересованным лицом и несоответствии суммы уплаченной пошлины количеству изобретений, охарактериз</w:t>
      </w:r>
      <w:r>
        <w:t>ованных в независимых пунктах формулы, подлежащих экспертизе, ходатайство считается неподанным.</w:t>
      </w:r>
    </w:p>
    <w:p w14:paraId="0D37813C" w14:textId="77777777" w:rsidR="00000000" w:rsidRDefault="00915409">
      <w:pPr>
        <w:pStyle w:val="point"/>
        <w:divId w:val="493841509"/>
      </w:pPr>
      <w:bookmarkStart w:id="111" w:name="a152"/>
      <w:bookmarkEnd w:id="111"/>
      <w:r>
        <w:t>326. О результатах рассмотрения ходатайства о проведении патентной экспертизы заявки на изобретение патентный орган уведомляет заявителя (заявителей), а также з</w:t>
      </w:r>
      <w:r>
        <w:t>аинтересованное лицо, подавшее ходатайство, если ходатайство поступило не от заявителя (заявителей).</w:t>
      </w:r>
    </w:p>
    <w:p w14:paraId="256585F5" w14:textId="77777777" w:rsidR="00000000" w:rsidRDefault="00915409">
      <w:pPr>
        <w:pStyle w:val="newncpi"/>
        <w:divId w:val="493841509"/>
      </w:pPr>
      <w:r>
        <w:t>При поступлении нескольких ходатайств о проведении патентной экспертизы по одной и той же заявке на изобретение от нескольких лиц ходатайство, имеющее боле</w:t>
      </w:r>
      <w:r>
        <w:t>е позднюю дату поступления, считается неподанным, о чем лицо, его подавшее, уведомляется.</w:t>
      </w:r>
    </w:p>
    <w:p w14:paraId="42D0D375" w14:textId="77777777" w:rsidR="00000000" w:rsidRDefault="00915409">
      <w:pPr>
        <w:pStyle w:val="point"/>
        <w:divId w:val="493841509"/>
      </w:pPr>
      <w:r>
        <w:t>327. Патентная экспертиза заявки на изобретение не проводится и лицо, подавшее ходатайство о проведении патентной экспертизы заявки на изобретение, уведомляется о нев</w:t>
      </w:r>
      <w:r>
        <w:t>озможности проведения патентной экспертизы заявки на изобретение, если такое ходатайство поступило по заявке на изобретение, ранее отозванной заявителем (заявителями), а также если по ней принято решение об отказе в принятии заявки на изобретение или об от</w:t>
      </w:r>
      <w:r>
        <w:t>казе в выдаче патента.</w:t>
      </w:r>
    </w:p>
    <w:p w14:paraId="604D05F8" w14:textId="77777777" w:rsidR="00000000" w:rsidRDefault="00915409">
      <w:pPr>
        <w:pStyle w:val="point"/>
        <w:divId w:val="493841509"/>
      </w:pPr>
      <w:r>
        <w:t>328. Лицо, не являющееся заявителем и подавшее ходатайство о проведении патентной экспертизы заявки на изобретение, в ее рассмотрении участия не принимает. Переписка по заявке на изобретение ведется по адресу, указанному заявителем (</w:t>
      </w:r>
      <w:r>
        <w:t>заявителями). Лицу, подавшему ходатайство о проведении патентной экспертизы заявки на изобретение, направляется копия решения, принятого по результатам рассмотрения заявки на изобретение. В том случае, когда сведения о заявке на изобретение на момент приня</w:t>
      </w:r>
      <w:r>
        <w:t>тия решения еще не опубликованы, лицу, подавшему ходатайство о проведении патентной экспертизы заявки на изобретение, сообщается только о том, какое решение принято по заявке на изобретение, а копия этого решения направляется после публикации сведений о за</w:t>
      </w:r>
      <w:r>
        <w:t>явке на изобретение.</w:t>
      </w:r>
    </w:p>
    <w:p w14:paraId="05EAEC77" w14:textId="77777777" w:rsidR="00000000" w:rsidRDefault="00915409">
      <w:pPr>
        <w:pStyle w:val="newncpi"/>
        <w:divId w:val="493841509"/>
      </w:pPr>
      <w:r>
        <w:t>Если заявитель (заявители) отзывает заявку на изобретение до завершения по ней патентной экспертизы, рассмотрение заявки на изобретение прекращается, а лицо, подавшее ходатайство о проведении патентной экспертизы заявки на изобретение,</w:t>
      </w:r>
      <w:r>
        <w:t xml:space="preserve"> уведомляется об этом.</w:t>
      </w:r>
    </w:p>
    <w:p w14:paraId="207E3DE4" w14:textId="77777777" w:rsidR="00000000" w:rsidRDefault="00915409">
      <w:pPr>
        <w:pStyle w:val="point"/>
        <w:divId w:val="493841509"/>
      </w:pPr>
      <w:r>
        <w:t>329. Если до начала патентной экспертизы от лица, подавшего ходатайство о проведении патентной экспертизы заявки на изобретение, поступила просьба считать это ходатайство неподанным, ходатайство считается неподанным.</w:t>
      </w:r>
    </w:p>
    <w:p w14:paraId="26191132" w14:textId="77777777" w:rsidR="00000000" w:rsidRDefault="00915409">
      <w:pPr>
        <w:pStyle w:val="newncpi"/>
        <w:divId w:val="493841509"/>
      </w:pPr>
      <w:r>
        <w:t xml:space="preserve">Просьба считать </w:t>
      </w:r>
      <w:r>
        <w:t>ходатайство о проведении патентной экспертизы заявки на изобретение неподанным, поступившая после направления уведомления о результатах рассмотрения ходатайства, во внимание не принимается.</w:t>
      </w:r>
    </w:p>
    <w:p w14:paraId="2AB57BF0" w14:textId="77777777" w:rsidR="00000000" w:rsidRDefault="00915409">
      <w:pPr>
        <w:pStyle w:val="point"/>
        <w:divId w:val="493841509"/>
      </w:pPr>
      <w:r>
        <w:t>330. При проведении патентной экспертизы заявки на изобретение осу</w:t>
      </w:r>
      <w:r>
        <w:t>ществляются проверка соответствия условиям патентоспособности заявленного изобретения, охарактеризованного в формуле, предложенной заявителем (заявителями) в первоначальных материалах заявки на изобретение или материалах, представленных заявителем (заявите</w:t>
      </w:r>
      <w:r>
        <w:t>лями) по собственной инициативе или по запросу патентного органа, принятых во внимание при рассмотрении заявки на изобретение, установление приоритета изобретения, в том числе осуществляются проверка представленной заявителем (заявителями) формулы изобрете</w:t>
      </w:r>
      <w:r>
        <w:t>ния, материалов, представленных заявителем (заявителями) по собственной инициативе или по запросу патентного органа, и проведение информационного поиска в отношении изобретения, охарактеризованного в формуле, для определения уровня техники.</w:t>
      </w:r>
    </w:p>
    <w:p w14:paraId="0F6078B0" w14:textId="77777777" w:rsidR="00000000" w:rsidRDefault="00915409">
      <w:pPr>
        <w:pStyle w:val="point"/>
        <w:divId w:val="493841509"/>
      </w:pPr>
      <w:r>
        <w:t>331. </w:t>
      </w:r>
      <w:r>
        <w:t>Патентная экспертиза заявки на изобретение проводится в отношении пунктов формулы изобретения, указанных в уведомлении о рассмотрении ходатайства о проведении патентной экспертизы.</w:t>
      </w:r>
    </w:p>
    <w:p w14:paraId="0302AAE5" w14:textId="77777777" w:rsidR="00000000" w:rsidRDefault="00915409">
      <w:pPr>
        <w:pStyle w:val="chapter"/>
        <w:divId w:val="493841509"/>
      </w:pPr>
      <w:bookmarkStart w:id="112" w:name="a18"/>
      <w:bookmarkEnd w:id="112"/>
      <w:r>
        <w:t>ГЛАВА 33</w:t>
      </w:r>
      <w:r>
        <w:br/>
        <w:t>ПРОВЕРКА ФОРМУЛЫ ИЗОБРЕТЕНИЯ</w:t>
      </w:r>
    </w:p>
    <w:p w14:paraId="1862B416" w14:textId="283A2D74" w:rsidR="00000000" w:rsidRDefault="00915409">
      <w:pPr>
        <w:pStyle w:val="point"/>
        <w:divId w:val="493841509"/>
      </w:pPr>
      <w:r>
        <w:t>332. Если заявитель (заявители) измен</w:t>
      </w:r>
      <w:r>
        <w:t xml:space="preserve">ил формулу изобретения после подачи ходатайства о проведении патентной экспертизы заявки на изобретение, то предварительно проверяется возможность принятия во внимание измененной формулы изобретения в соответствии с </w:t>
      </w:r>
      <w:hyperlink r:id="rId129" w:anchor="a383" w:tooltip="+" w:history="1">
        <w:r>
          <w:rPr>
            <w:rStyle w:val="a3"/>
          </w:rPr>
          <w:t>пунктом 1</w:t>
        </w:r>
      </w:hyperlink>
      <w:r>
        <w:t xml:space="preserve"> статьи 17 Закона. Если измененная формула изобретения принимается во внимание, то проверка проводится в отношении этой формулы.</w:t>
      </w:r>
    </w:p>
    <w:p w14:paraId="1DA37FDF" w14:textId="77777777" w:rsidR="00000000" w:rsidRDefault="00915409">
      <w:pPr>
        <w:pStyle w:val="point"/>
        <w:divId w:val="493841509"/>
      </w:pPr>
      <w:r>
        <w:t xml:space="preserve">333. Проверка формулы изобретения включает в соответствии с требованиями, установленными в </w:t>
      </w:r>
      <w:hyperlink w:anchor="a8" w:tooltip="+" w:history="1">
        <w:r>
          <w:rPr>
            <w:rStyle w:val="a3"/>
          </w:rPr>
          <w:t>главе 14</w:t>
        </w:r>
      </w:hyperlink>
      <w:r>
        <w:t xml:space="preserve"> настоящего Положения, проверку:</w:t>
      </w:r>
    </w:p>
    <w:p w14:paraId="246D4A42" w14:textId="77777777" w:rsidR="00000000" w:rsidRDefault="00915409">
      <w:pPr>
        <w:pStyle w:val="newncpi"/>
        <w:divId w:val="493841509"/>
      </w:pPr>
      <w:r>
        <w:t>формулы изобретения с точки зрения выражения сущности изобретения;</w:t>
      </w:r>
    </w:p>
    <w:p w14:paraId="0FC67AF4" w14:textId="77777777" w:rsidR="00000000" w:rsidRDefault="00915409">
      <w:pPr>
        <w:pStyle w:val="newncpi"/>
        <w:divId w:val="493841509"/>
      </w:pPr>
      <w:r>
        <w:t>основанности формулы изобретения на описании;</w:t>
      </w:r>
    </w:p>
    <w:p w14:paraId="4C67A63A" w14:textId="77777777" w:rsidR="00000000" w:rsidRDefault="00915409">
      <w:pPr>
        <w:pStyle w:val="newncpi"/>
        <w:divId w:val="493841509"/>
      </w:pPr>
      <w:r>
        <w:t>ясности и точности формулы изобретения;</w:t>
      </w:r>
    </w:p>
    <w:p w14:paraId="3F60D2C4" w14:textId="77777777" w:rsidR="00000000" w:rsidRDefault="00915409">
      <w:pPr>
        <w:pStyle w:val="newncpi"/>
        <w:divId w:val="493841509"/>
      </w:pPr>
      <w:r>
        <w:t>соблюдения требования единства изобретения.</w:t>
      </w:r>
    </w:p>
    <w:p w14:paraId="00827EED" w14:textId="77777777" w:rsidR="00000000" w:rsidRDefault="00915409">
      <w:pPr>
        <w:pStyle w:val="point"/>
        <w:divId w:val="493841509"/>
      </w:pPr>
      <w:r>
        <w:t xml:space="preserve">334. Если при проверке представленной заявителем (заявителями) формулы изобретения выявлено ее несоответствие требованиям, установленным в </w:t>
      </w:r>
      <w:hyperlink w:anchor="a8" w:tooltip="+" w:history="1">
        <w:r>
          <w:rPr>
            <w:rStyle w:val="a3"/>
          </w:rPr>
          <w:t>главе 14</w:t>
        </w:r>
      </w:hyperlink>
      <w:r>
        <w:t xml:space="preserve"> настоящего Положения, заявителю (заявителям) направляется запрос с предложе</w:t>
      </w:r>
      <w:r>
        <w:t>нием скорректировать формулу изобретения.</w:t>
      </w:r>
    </w:p>
    <w:p w14:paraId="294BF5C8" w14:textId="77777777" w:rsidR="00000000" w:rsidRDefault="00915409">
      <w:pPr>
        <w:pStyle w:val="point"/>
        <w:divId w:val="493841509"/>
      </w:pPr>
      <w:r>
        <w:t>335. При проверке формулы изобретения с точки зрения выражения сущности изобретения на основе анализа материалов заявки на изобретение устанавливается наличие в ней существенных признаков заявленного изобретения, с</w:t>
      </w:r>
      <w:r>
        <w:t>овокупность которых достаточна для получения указанного заявителем (заявителями) технического результата. Наличие общественной потребности в получении такого технического результата не проверяется.</w:t>
      </w:r>
    </w:p>
    <w:p w14:paraId="6220CF86" w14:textId="77777777" w:rsidR="00000000" w:rsidRDefault="00915409">
      <w:pPr>
        <w:pStyle w:val="newncpi"/>
        <w:divId w:val="493841509"/>
      </w:pPr>
      <w:r>
        <w:t>Признаки считаются существенными, если они находятся в при</w:t>
      </w:r>
      <w:r>
        <w:t>чинно-следственной связи с техническим результатом.</w:t>
      </w:r>
    </w:p>
    <w:p w14:paraId="1FC6332B" w14:textId="77777777" w:rsidR="00000000" w:rsidRDefault="00915409">
      <w:pPr>
        <w:pStyle w:val="point"/>
        <w:divId w:val="493841509"/>
      </w:pPr>
      <w:r>
        <w:t>336. Если существенный признак, без которого технический результат не достигается (ни один из технических результатов, если заявитель (заявители) указал их несколько), не включен в независимый пункт форму</w:t>
      </w:r>
      <w:r>
        <w:t>лы изобретения, но содержится в описании или в зависимом пункте формулы, заявителю (заявителям) направляется запрос с предложением включить такой признак в независимый пункт формулы. При этом приводятся доводы, подтверждающие необходимость этого признака д</w:t>
      </w:r>
      <w:r>
        <w:t>ля достижения технического результата. Такие доводы могут основываться на раскрытой в описании причинно-следственной связи между признаками и техническим результатом или на проведенном патентным органом теоретическом анализе.</w:t>
      </w:r>
    </w:p>
    <w:p w14:paraId="11A5AE93" w14:textId="77777777" w:rsidR="00000000" w:rsidRDefault="00915409">
      <w:pPr>
        <w:pStyle w:val="point"/>
        <w:divId w:val="493841509"/>
      </w:pPr>
      <w:r>
        <w:t>337. Если установлено, что фор</w:t>
      </w:r>
      <w:r>
        <w:t>мула, представленная заявителем (заявителями), содержит несущественные признаки или признаки, характеризующие лишь частные формы выполнения и использования заявленного изобретения, заявителю (заявителям) может быть направлен запрос о целесообразности сохра</w:t>
      </w:r>
      <w:r>
        <w:t>нения такой редакции формулы изобретения.</w:t>
      </w:r>
    </w:p>
    <w:p w14:paraId="1C26E87D" w14:textId="77777777" w:rsidR="00000000" w:rsidRDefault="00915409">
      <w:pPr>
        <w:pStyle w:val="point"/>
        <w:divId w:val="493841509"/>
      </w:pPr>
      <w:r>
        <w:t>338. Проверка формулы изобретения включает выявление в ней признаков, которые необходимы только для получения результата, не являющегося техническим, либо результата, который не может быть признан относящимся к сре</w:t>
      </w:r>
      <w:r>
        <w:t>дству, воплощающему изобретение (для изобретения, охарактеризованного признаками программы для электронной вычислительной машины). Оценка характера результата, для получения которого необходимы включенные в формулу изобретения признаки, проводится с учетом</w:t>
      </w:r>
      <w:r>
        <w:t xml:space="preserve"> пунктов </w:t>
      </w:r>
      <w:hyperlink w:anchor="a9" w:tooltip="+" w:history="1">
        <w:r>
          <w:rPr>
            <w:rStyle w:val="a3"/>
          </w:rPr>
          <w:t>92</w:t>
        </w:r>
      </w:hyperlink>
      <w:r>
        <w:t xml:space="preserve"> и 93 настоящего Положения.</w:t>
      </w:r>
    </w:p>
    <w:p w14:paraId="1BB1C7E6" w14:textId="77777777" w:rsidR="00000000" w:rsidRDefault="00915409">
      <w:pPr>
        <w:pStyle w:val="point"/>
        <w:divId w:val="493841509"/>
      </w:pPr>
      <w:r>
        <w:t>339. При наличии в формуле изобретения признаков, необходимых только для получения результата, не являющегося техническим, либо результата, который не может быть признан относящимся к с</w:t>
      </w:r>
      <w:r>
        <w:t>редству, воплощающему изобретение, заявителю (заявителям) направляется запрос с предложением скорректировать формулу для исключения из нее таких признаков. При этом разъясняется, что указанные признаки не принимаются во внимание при проверке соответствия и</w:t>
      </w:r>
      <w:r>
        <w:t>зобретения условию изобретательского уровня, а в случае выдачи патента сохранение их в формуле изобретения может привести к сужению объема правовой охраны.</w:t>
      </w:r>
    </w:p>
    <w:p w14:paraId="0E4E76C8" w14:textId="77777777" w:rsidR="00000000" w:rsidRDefault="00915409">
      <w:pPr>
        <w:pStyle w:val="point"/>
        <w:divId w:val="493841509"/>
      </w:pPr>
      <w:r>
        <w:t>340. Разновидностью признаков, необходимых только для получения результата, не являющегося техническ</w:t>
      </w:r>
      <w:r>
        <w:t>им, являются признаки, имеющие характер словесных, изобразительных либо комбинированных обозначений, в частности, на устройстве, являющемся объектом изобретения или используемом в изобретении, относящемся к способу. При наличии в формуле таких признаков за</w:t>
      </w:r>
      <w:r>
        <w:t xml:space="preserve">явителю (заявителям), кроме предложения скорректировать формулу, сообщается о возможности совпадения таких обозначений или сходства их до степени смешения с товарными знаками (знаками обслуживания), которые зарегистрированы или могут быть зарегистрированы </w:t>
      </w:r>
      <w:r>
        <w:t>другими лицами, что в случае использования изобретения может привести к нарушению прав владельца товарного знака (знака обслуживания).</w:t>
      </w:r>
    </w:p>
    <w:p w14:paraId="732FA148" w14:textId="77777777" w:rsidR="00000000" w:rsidRDefault="00915409">
      <w:pPr>
        <w:pStyle w:val="point"/>
        <w:divId w:val="493841509"/>
      </w:pPr>
      <w:r>
        <w:t>341. При проверке соблюдения требования, заключающегося в том, что формула должна быть основана на описании, устанавливае</w:t>
      </w:r>
      <w:r>
        <w:t>тся, содержатся ли в описании понятия, которыми в формуле охарактеризовано заявленное изобретение.</w:t>
      </w:r>
    </w:p>
    <w:p w14:paraId="054B4411" w14:textId="77777777" w:rsidR="00000000" w:rsidRDefault="00915409">
      <w:pPr>
        <w:pStyle w:val="newncpi"/>
        <w:divId w:val="493841509"/>
      </w:pPr>
      <w:r>
        <w:t>Требование основанности формулы на описании признается выполненным в том случае, когда имеет место терминологическое совпадение понятий, содержащихся в форму</w:t>
      </w:r>
      <w:r>
        <w:t>ле и описании.</w:t>
      </w:r>
    </w:p>
    <w:p w14:paraId="337EEBDC" w14:textId="77777777" w:rsidR="00000000" w:rsidRDefault="00915409">
      <w:pPr>
        <w:pStyle w:val="newncpi"/>
        <w:divId w:val="493841509"/>
      </w:pPr>
      <w:r>
        <w:t>Не признается нарушением рассматриваемого требования использование заявителем (заявителями) в формуле и описании понятий, совпадающих по содержанию, но различающихся терминологически, а также если понятие, указанное в формуле, не названо в о</w:t>
      </w:r>
      <w:r>
        <w:t>писании, но при этом в описании полностью раскрыто его содержание.</w:t>
      </w:r>
    </w:p>
    <w:p w14:paraId="272B2CCB" w14:textId="77777777" w:rsidR="00000000" w:rsidRDefault="00915409">
      <w:pPr>
        <w:pStyle w:val="newncpi"/>
        <w:divId w:val="493841509"/>
      </w:pPr>
      <w:r>
        <w:t xml:space="preserve">Если понятие, содержащееся в формуле, не нашло отражения в описании ни в терминологическом, ни в содержательном смысле, требование основанности формулы на описании признается нарушенным, и </w:t>
      </w:r>
      <w:r>
        <w:t>заявителю (заявителям) направляется запрос с предложением устранить такое нарушение путем исключения из формулы отсутствующего в описании признака или соответствующей корректировки описания при сохранении признака в формуле.</w:t>
      </w:r>
    </w:p>
    <w:p w14:paraId="3E62215E" w14:textId="77777777" w:rsidR="00000000" w:rsidRDefault="00915409">
      <w:pPr>
        <w:pStyle w:val="point"/>
        <w:divId w:val="493841509"/>
      </w:pPr>
      <w:r>
        <w:t>342. Проверка основанности форм</w:t>
      </w:r>
      <w:r>
        <w:t xml:space="preserve">улы изобретения на описании в случае, если формула включает признак, выраженный общим понятием, а описание содержит ряд примеров осуществления изобретения с использованием частных форм реализации признака, охарактеризованного этим понятием, сопровождается </w:t>
      </w:r>
      <w:r>
        <w:t>установлением правомерности использования общего понятия.</w:t>
      </w:r>
    </w:p>
    <w:p w14:paraId="55A6E0C6" w14:textId="77777777" w:rsidR="00000000" w:rsidRDefault="00915409">
      <w:pPr>
        <w:pStyle w:val="point"/>
        <w:divId w:val="493841509"/>
      </w:pPr>
      <w:r>
        <w:t>343. При установлении правомерности обобщения, которое использовал заявитель (заявители), должно быть проверено, не включает ли общее понятие такие частные формы реализации признака, которые не обес</w:t>
      </w:r>
      <w:r>
        <w:t>печивают (в совокупности с другими существенными признаками) получение указанного заявителем (заявителями) технического результата. Если такие частные формы реализации признака выявляются в ходе проведения патентной экспертизы, заявителю (заявителям) приво</w:t>
      </w:r>
      <w:r>
        <w:t>дятся соответствующие доводы и предлагается или их опровергнуть, или скорректировать характеристику признака на основе описания изобретения.</w:t>
      </w:r>
    </w:p>
    <w:p w14:paraId="7E09ECA9" w14:textId="77777777" w:rsidR="00000000" w:rsidRDefault="00915409">
      <w:pPr>
        <w:pStyle w:val="point"/>
        <w:divId w:val="493841509"/>
      </w:pPr>
      <w:r>
        <w:t>344. В случае, если формула изобретения включает признак, охарактеризованный на уровне функции, свойства, проверяет</w:t>
      </w:r>
      <w:r>
        <w:t>ся наличие в описании сведений, подтверждающих достаточность охарактеризованного в такой форме признака в совокупности с остальными признаками, включенными в независимый пункт формулы, для получения указанного заявителем (заявителями) технического результа</w:t>
      </w:r>
      <w:r>
        <w:t>та.</w:t>
      </w:r>
    </w:p>
    <w:p w14:paraId="5DC8FC57" w14:textId="77777777" w:rsidR="00000000" w:rsidRDefault="00915409">
      <w:pPr>
        <w:pStyle w:val="point"/>
        <w:divId w:val="493841509"/>
      </w:pPr>
      <w:r>
        <w:t>345. Если о возможности получения указанного заявителем (заявителями) технического результата могут свидетельствовать только экспериментальные данные, проверяется наличие в описании примеров осуществления изобретения, в которых приведены соответствующи</w:t>
      </w:r>
      <w:r>
        <w:t>е данные, и их достаточность для вывода о возможности достижения технического результата во всех случаях осуществления изобретения, охарактеризованного с использованием обобщенных признаков, а не только в частных случаях, охваченных представленными примера</w:t>
      </w:r>
      <w:r>
        <w:t>ми.</w:t>
      </w:r>
    </w:p>
    <w:p w14:paraId="028573A5" w14:textId="77777777" w:rsidR="00000000" w:rsidRDefault="00915409">
      <w:pPr>
        <w:pStyle w:val="point"/>
        <w:divId w:val="493841509"/>
      </w:pPr>
      <w:r>
        <w:t>346. В случае, если установлена неправомерность использованной степени обобщения признака, заявителю (заявителям) предлагается скорректировать формулу изобретения на основе первоначального описания изобретения.</w:t>
      </w:r>
    </w:p>
    <w:p w14:paraId="54B232D8" w14:textId="77777777" w:rsidR="00000000" w:rsidRDefault="00915409">
      <w:pPr>
        <w:pStyle w:val="point"/>
        <w:divId w:val="493841509"/>
      </w:pPr>
      <w:r>
        <w:t>346</w:t>
      </w:r>
      <w:r>
        <w:rPr>
          <w:vertAlign w:val="superscript"/>
        </w:rPr>
        <w:t>1</w:t>
      </w:r>
      <w:r>
        <w:t>. Требование ясности и точности означ</w:t>
      </w:r>
      <w:r>
        <w:t>ает возможность понимания специалистом содержания формулы, то есть той совокупности признаков, которая использована заявителем для характеристики заявленного изобретения. Содержание формулы изобретения может считаться ясным и точным, если на основании свед</w:t>
      </w:r>
      <w:r>
        <w:t>ений, указанных в заявке и уровне техники, специалист может точно определить объект, в отношении которого испрашивается правовая охрана, и объем правовой охраны.</w:t>
      </w:r>
    </w:p>
    <w:p w14:paraId="53556143" w14:textId="77777777" w:rsidR="00000000" w:rsidRDefault="00915409">
      <w:pPr>
        <w:pStyle w:val="point"/>
        <w:divId w:val="493841509"/>
      </w:pPr>
      <w:r>
        <w:t xml:space="preserve">347. Для соблюдения требования ясности и точности признаки, включенные в формулу изобретения, </w:t>
      </w:r>
      <w:r>
        <w:t>должны быть идентифицируемыми.</w:t>
      </w:r>
    </w:p>
    <w:p w14:paraId="0D811B30" w14:textId="77777777" w:rsidR="00000000" w:rsidRDefault="00915409">
      <w:pPr>
        <w:pStyle w:val="newncpi"/>
        <w:divId w:val="493841509"/>
      </w:pPr>
      <w:r>
        <w:t>Признаки считаются идентифицируемыми, если они охарактеризованы такими понятиями, смысловое содержание которых воспринимается специалистами однозначно на основании известного уровня техники.</w:t>
      </w:r>
    </w:p>
    <w:p w14:paraId="2CFCBDBB" w14:textId="77777777" w:rsidR="00000000" w:rsidRDefault="00915409">
      <w:pPr>
        <w:pStyle w:val="newncpi"/>
        <w:divId w:val="493841509"/>
      </w:pPr>
      <w:r>
        <w:t>Не могут быть признаны идентифицир</w:t>
      </w:r>
      <w:r>
        <w:t>уемыми признаки, охарактеризованные терминами, ставшими известными лишь из материалов заявки на изобретение.</w:t>
      </w:r>
    </w:p>
    <w:p w14:paraId="770778BC" w14:textId="77777777" w:rsidR="00000000" w:rsidRDefault="00915409">
      <w:pPr>
        <w:pStyle w:val="newncpi"/>
        <w:divId w:val="493841509"/>
      </w:pPr>
      <w:r>
        <w:t>Признаки, охарактеризованные терминами, отнесенными в научно-технической литературе к ненаучным, не могут быть признаны идентифицируемыми несмотря на то, что имело место их использование в источниках, входящих в уровень техники.</w:t>
      </w:r>
    </w:p>
    <w:p w14:paraId="74AFC146" w14:textId="77777777" w:rsidR="00000000" w:rsidRDefault="00915409">
      <w:pPr>
        <w:pStyle w:val="point"/>
        <w:divId w:val="493841509"/>
      </w:pPr>
      <w:r>
        <w:t>348. При возникновении сомн</w:t>
      </w:r>
      <w:r>
        <w:t>ений в идентифицируемости признака патентный орган вправе запросить у заявителя (заявителей) подтверждение возможности его однозначного понимания.</w:t>
      </w:r>
    </w:p>
    <w:p w14:paraId="159699BC" w14:textId="77777777" w:rsidR="00000000" w:rsidRDefault="00915409">
      <w:pPr>
        <w:pStyle w:val="newncpi"/>
        <w:divId w:val="493841509"/>
      </w:pPr>
      <w:r>
        <w:t>Если устанавливается неидентифицируемость признака, но он раскрыт в описании в требуемой степени, заявителю (</w:t>
      </w:r>
      <w:r>
        <w:t>заявителям) предлагается устранить выявленный недостаток формулы путем корректировки на основе первоначального описания.</w:t>
      </w:r>
    </w:p>
    <w:p w14:paraId="4D948C26" w14:textId="77777777" w:rsidR="00000000" w:rsidRDefault="00915409">
      <w:pPr>
        <w:pStyle w:val="newncpi"/>
        <w:divId w:val="493841509"/>
      </w:pPr>
      <w:r>
        <w:t>Если неидентифицируемый признак не раскрыт в первоначальном описании и невозможно уточнить его характеристику, не выходя за пределы пер</w:t>
      </w:r>
      <w:r>
        <w:t>воначальных материалов заявки на изобретение, заявителю (заявителям) сообщается об этом и предлагается исключить неидентифицируемый признак из формулы изобретения.</w:t>
      </w:r>
    </w:p>
    <w:p w14:paraId="56D17940" w14:textId="77777777" w:rsidR="00000000" w:rsidRDefault="00915409">
      <w:pPr>
        <w:pStyle w:val="point"/>
        <w:divId w:val="493841509"/>
      </w:pPr>
      <w:bookmarkStart w:id="113" w:name="a29"/>
      <w:bookmarkEnd w:id="113"/>
      <w:r>
        <w:t>349. Если заявитель (заявители) настаивает на сохранении редакции формулы изобретения, содер</w:t>
      </w:r>
      <w:r>
        <w:t>жащей неидентифицируемый признак (независимо от того, раскрыт ли он в описании или нет), такая формула принимается к дальнейшему рассмотрению, но указанный признак при проверке патентоспособности не учитывается.</w:t>
      </w:r>
    </w:p>
    <w:p w14:paraId="3D257839" w14:textId="77777777" w:rsidR="00000000" w:rsidRDefault="00915409">
      <w:pPr>
        <w:pStyle w:val="point"/>
        <w:divId w:val="493841509"/>
      </w:pPr>
      <w:r>
        <w:t>350. Если соблюдено условие возможности иден</w:t>
      </w:r>
      <w:r>
        <w:t>тифицирования признака, но для его характеристики использована устаревшая или редко употребляемая в конкретной области техники терминология, заявителю (заявителям) может быть направлен запрос с рекомендацией скорректировать формулу изобретения.</w:t>
      </w:r>
    </w:p>
    <w:p w14:paraId="6181F2BB" w14:textId="77777777" w:rsidR="00000000" w:rsidRDefault="00915409">
      <w:pPr>
        <w:pStyle w:val="point"/>
        <w:divId w:val="493841509"/>
      </w:pPr>
      <w:bookmarkStart w:id="114" w:name="a26"/>
      <w:bookmarkEnd w:id="114"/>
      <w:r>
        <w:t>351. Заявит</w:t>
      </w:r>
      <w:r>
        <w:t>ель (заявители) может использовать в формуле изобретения трудно идентифицируемые признаки (например, температуру материала поддерживают около 160 °C, ось поворота рычага расположена вблизи опоры вала) или признаки, идентификация которых возможна не во всех</w:t>
      </w:r>
      <w:r>
        <w:t xml:space="preserve"> сферах реализации прав патентообладателя. К последним относятся признаки, называемые внешними по отношению к объекту, на который испрашивается правовая охрана (например, устройство характеризуется показателями продукта, для получения которого оно предназн</w:t>
      </w:r>
      <w:r>
        <w:t>ачено, или показателями другого устройства, с которым оно взаимодействует только при эксплуатации). В подобных ситуациях заявителю (заявителям) может быть направлено уведомление о том, что в случае признания охарактеризованного таким образом изобретения па</w:t>
      </w:r>
      <w:r>
        <w:t>тентоспособным он (они) может столкнуться с трудностями при установлении факта его использования. Патентный орган не вправе настаивать в этих случаях на корректировке формулы.</w:t>
      </w:r>
    </w:p>
    <w:p w14:paraId="5149C979" w14:textId="77777777" w:rsidR="00000000" w:rsidRDefault="00915409">
      <w:pPr>
        <w:pStyle w:val="point"/>
        <w:divId w:val="493841509"/>
      </w:pPr>
      <w:r>
        <w:t>352. При проверке соответствия формулы изобретения требованию единства изобретен</w:t>
      </w:r>
      <w:r>
        <w:t>ия проверяется, относится ли формула изобретения, содержащая один независимый пункт, к одному изобретению.</w:t>
      </w:r>
    </w:p>
    <w:p w14:paraId="16C3031F" w14:textId="77777777" w:rsidR="00000000" w:rsidRDefault="00915409">
      <w:pPr>
        <w:pStyle w:val="point"/>
        <w:divId w:val="493841509"/>
      </w:pPr>
      <w:bookmarkStart w:id="115" w:name="a10"/>
      <w:bookmarkEnd w:id="115"/>
      <w:r>
        <w:t>353. Независимый пункт формулы не относится к одному изобретению, если он содержит характеристику:</w:t>
      </w:r>
    </w:p>
    <w:p w14:paraId="525B7FC5" w14:textId="77777777" w:rsidR="00000000" w:rsidRDefault="00915409">
      <w:pPr>
        <w:pStyle w:val="newncpi"/>
        <w:divId w:val="493841509"/>
      </w:pPr>
      <w:r>
        <w:t xml:space="preserve">средств, каждое из которых имеет свое назначение, </w:t>
      </w:r>
      <w:r>
        <w:t>без указания общего назначения совокупности таких средств. Если в первичном описании есть прямое или косвенное раскрытие общего для этих средств назначения, то формула может быть скорректирована заявителем (заявителями) путем введения в нее родового поняти</w:t>
      </w:r>
      <w:r>
        <w:t>я, отражающего это общее назначение;</w:t>
      </w:r>
    </w:p>
    <w:p w14:paraId="1B419BA9" w14:textId="77777777" w:rsidR="00000000" w:rsidRDefault="00915409">
      <w:pPr>
        <w:pStyle w:val="newncpi"/>
        <w:divId w:val="493841509"/>
      </w:pPr>
      <w:r>
        <w:t>изобретений, относящихся к разным видам объектов.</w:t>
      </w:r>
    </w:p>
    <w:p w14:paraId="3EFD55DF" w14:textId="77777777" w:rsidR="00000000" w:rsidRDefault="00915409">
      <w:pPr>
        <w:pStyle w:val="point"/>
        <w:divId w:val="493841509"/>
      </w:pPr>
      <w:r>
        <w:t>354. Допускается характеризовать в одном независимом пункте формулы несколько изобретений-вариантов, если они различаются только такими признаками, которые выражены в ви</w:t>
      </w:r>
      <w:r>
        <w:t>де альтернативы в том случае, когда необходимо охарактеризовать несколько форм реализации признака, обеспечивающих (в совокупности с другими признаками изобретения) получение одного и того же технического результата.</w:t>
      </w:r>
    </w:p>
    <w:p w14:paraId="17D41DB0" w14:textId="77777777" w:rsidR="00000000" w:rsidRDefault="00915409">
      <w:pPr>
        <w:pStyle w:val="newncpi"/>
        <w:divId w:val="493841509"/>
      </w:pPr>
      <w:r>
        <w:t>Если альтернативные понятия использован</w:t>
      </w:r>
      <w:r>
        <w:t>ы без учета условия получения одного и того же технического результата и (или) затрагивают при их взаимной замене другие признаки изобретения, требование единства изобретения в одном независимом пункте формулы считается нарушенным.</w:t>
      </w:r>
    </w:p>
    <w:p w14:paraId="3F839BF7" w14:textId="77777777" w:rsidR="00000000" w:rsidRDefault="00915409">
      <w:pPr>
        <w:pStyle w:val="newncpi"/>
        <w:divId w:val="493841509"/>
      </w:pPr>
      <w:r>
        <w:t>Если в независимом пункт</w:t>
      </w:r>
      <w:r>
        <w:t>е формулы в виде альтернативы выражены только признаки, не являющиеся функционально самостоятельными, такой независимый пункт считается относящимся к одному изобретению.</w:t>
      </w:r>
    </w:p>
    <w:p w14:paraId="370320F5" w14:textId="77777777" w:rsidR="00000000" w:rsidRDefault="00915409">
      <w:pPr>
        <w:pStyle w:val="point"/>
        <w:divId w:val="493841509"/>
      </w:pPr>
      <w:r>
        <w:t>355. Если установлено, что в независимом пункте формулы нарушено требование единства и</w:t>
      </w:r>
      <w:r>
        <w:t>зобретения, заявителю (заявителям) сообщается об этом и предлагается скорректировать его таким образом, чтобы указанное нарушение было устранено. Если изобретения, охарактеризованные в формуле, могут составить группу изобретений, заявителю (заявителям) соо</w:t>
      </w:r>
      <w:r>
        <w:t>бщается об этой возможности.</w:t>
      </w:r>
    </w:p>
    <w:p w14:paraId="0E1422C3" w14:textId="77777777" w:rsidR="00000000" w:rsidRDefault="00915409">
      <w:pPr>
        <w:pStyle w:val="point"/>
        <w:divId w:val="493841509"/>
      </w:pPr>
      <w:r>
        <w:t>356. Если в заявке на изобретение приведена многозвенная формула с одним независимым пунктом, помимо проверки независимого пункта проверяется, не приводит ли содержащаяся в зависимом пункте характеристика изобретения к замене и</w:t>
      </w:r>
      <w:r>
        <w:t>ли исключению какого-либо признака изобретения, охарактеризованного в том пункте формулы, которому он подчинен, в частности, независимого пункта.</w:t>
      </w:r>
    </w:p>
    <w:p w14:paraId="35863874" w14:textId="77777777" w:rsidR="00000000" w:rsidRDefault="00915409">
      <w:pPr>
        <w:pStyle w:val="point"/>
        <w:divId w:val="493841509"/>
      </w:pPr>
      <w:r>
        <w:t>357. Для соблюдения требования единства изобретения развитие и (или) уточнение в зависимом пункте признака, пр</w:t>
      </w:r>
      <w:r>
        <w:t>едставляющего собой родовое понятие, отражающее назначение изобретения, может быть осуществлено только конкретизацией или дополнением назначения, содержащегося в независимом пункте формулы изобретения.</w:t>
      </w:r>
    </w:p>
    <w:p w14:paraId="79309B05" w14:textId="77777777" w:rsidR="00000000" w:rsidRDefault="00915409">
      <w:pPr>
        <w:pStyle w:val="point"/>
        <w:divId w:val="493841509"/>
      </w:pPr>
      <w:r>
        <w:t>358. Если установлено, что зависимый пункт сформулиров</w:t>
      </w:r>
      <w:r>
        <w:t>ан с нарушением требования единства изобретения, то заявителю (заявителям) сообщается об этом и предлагается скорректировать формулу изобретения при условии соблюдения требования единства изобретения путем:</w:t>
      </w:r>
    </w:p>
    <w:p w14:paraId="58B809B3" w14:textId="77777777" w:rsidR="00000000" w:rsidRDefault="00915409">
      <w:pPr>
        <w:pStyle w:val="newncpi"/>
        <w:divId w:val="493841509"/>
      </w:pPr>
      <w:r>
        <w:t>исключения из независимого пункта признака, препя</w:t>
      </w:r>
      <w:r>
        <w:t>тствующего реализации изобретения по зависимому пункту, если совокупность оставшихся признаков обеспечит получение указанного технического результата, при этом зависимый пункт сохраняется в прежней редакции;</w:t>
      </w:r>
    </w:p>
    <w:p w14:paraId="2758EDAC" w14:textId="77777777" w:rsidR="00000000" w:rsidRDefault="00915409">
      <w:pPr>
        <w:pStyle w:val="newncpi"/>
        <w:divId w:val="493841509"/>
      </w:pPr>
      <w:r>
        <w:t>исключения из формулы изобретения зависимого пун</w:t>
      </w:r>
      <w:r>
        <w:t>кта;</w:t>
      </w:r>
    </w:p>
    <w:p w14:paraId="19A2AA91" w14:textId="77777777" w:rsidR="00000000" w:rsidRDefault="00915409">
      <w:pPr>
        <w:pStyle w:val="newncpi"/>
        <w:divId w:val="493841509"/>
      </w:pPr>
      <w:r>
        <w:t>включения содержания зависимого пункта формулы изобретения в новый независимый пункт;</w:t>
      </w:r>
    </w:p>
    <w:p w14:paraId="1076304E" w14:textId="77777777" w:rsidR="00000000" w:rsidRDefault="00915409">
      <w:pPr>
        <w:pStyle w:val="newncpi"/>
        <w:divId w:val="493841509"/>
      </w:pPr>
      <w:r>
        <w:t>переноса заменяющего признака из зависимого пункта в независимый или соответствующий зависимый, в результате чего в нем появляется признак, выраженный в виде альтерн</w:t>
      </w:r>
      <w:r>
        <w:t>ативы.</w:t>
      </w:r>
    </w:p>
    <w:p w14:paraId="2127D995" w14:textId="77777777" w:rsidR="00000000" w:rsidRDefault="00915409">
      <w:pPr>
        <w:pStyle w:val="point"/>
        <w:divId w:val="493841509"/>
      </w:pPr>
      <w:r>
        <w:t>359. В том случае, когда установлено, что однозвенная или многозвенная формула изобретения с одним независимым пунктом относится более чем к одному изобретению, заявителю (заявителям) сообщается об этом и предлагается скорректировать формулу для уст</w:t>
      </w:r>
      <w:r>
        <w:t>ранения выявленного нарушения. При этом указывается также на необходимость соблюдения требования единства изобретения в скорректированной формуле и уплаты соответствующей пошлины в случае включения в скорректированную формулу новых независимых пунктов на и</w:t>
      </w:r>
      <w:r>
        <w:t>зобретения, ранее не представленных отдельными независимыми пунктами, либо в случае отказа скорректировать формулу – указания изобретения, подлежащего дальнейшему рассмотрению.</w:t>
      </w:r>
    </w:p>
    <w:p w14:paraId="10D2FA48" w14:textId="77777777" w:rsidR="00000000" w:rsidRDefault="00915409">
      <w:pPr>
        <w:pStyle w:val="point"/>
        <w:divId w:val="493841509"/>
      </w:pPr>
      <w:bookmarkStart w:id="116" w:name="a21"/>
      <w:bookmarkEnd w:id="116"/>
      <w:r>
        <w:t>360. Если установлено, что однозвенная или многозвенная формула изобретения с о</w:t>
      </w:r>
      <w:r>
        <w:t xml:space="preserve">дним независимым пунктом относится более чем к одному изобретению и заявитель (заявители) отказывается скорректировать формулу, заявителю (заявителям) сообщается, что проверка патентоспособности проводится только в отношении первого из указанных в формуле </w:t>
      </w:r>
      <w:r>
        <w:t>изобретений.</w:t>
      </w:r>
    </w:p>
    <w:p w14:paraId="08D844C5" w14:textId="77777777" w:rsidR="00000000" w:rsidRDefault="00915409">
      <w:pPr>
        <w:pStyle w:val="point"/>
        <w:divId w:val="493841509"/>
      </w:pPr>
      <w:r>
        <w:t xml:space="preserve">361. Если в заявке на изобретение приведена многозвенная формула, содержащая несколько независимых пунктов, проводится анализ каждого из них (вместе с подчиненными ему зависимыми пунктами, если они имеются) в соответствии с пунктами </w:t>
      </w:r>
      <w:hyperlink w:anchor="a10" w:tooltip="+" w:history="1">
        <w:r>
          <w:rPr>
            <w:rStyle w:val="a3"/>
          </w:rPr>
          <w:t>353–360</w:t>
        </w:r>
      </w:hyperlink>
      <w:r>
        <w:t xml:space="preserve"> настоящего Положения.</w:t>
      </w:r>
    </w:p>
    <w:p w14:paraId="6BD2FE46" w14:textId="77777777" w:rsidR="00000000" w:rsidRDefault="00915409">
      <w:pPr>
        <w:pStyle w:val="point"/>
        <w:divId w:val="493841509"/>
      </w:pPr>
      <w:r>
        <w:t>362. В отношении многозвенной формулы, содержащей несколько независимых пунктов, каждый из которых (вместе с подчиненными ему зависимыми пунктами, если они имеются) характеризует только одно изобретение,</w:t>
      </w:r>
      <w:r>
        <w:t xml:space="preserve"> устанавливается, представляют ли включенные в нее изобретения группу изобретений, образующих единый изобретательский замысел.</w:t>
      </w:r>
    </w:p>
    <w:p w14:paraId="1871B2ED" w14:textId="77777777" w:rsidR="00000000" w:rsidRDefault="00915409">
      <w:pPr>
        <w:pStyle w:val="point"/>
        <w:divId w:val="493841509"/>
      </w:pPr>
      <w:r>
        <w:t>363. Группу изобретений могут образовывать как изобретения, относящиеся к объектам разного вида (например, устройство и способ, в</w:t>
      </w:r>
      <w:r>
        <w:t>ещество и способ), так и изобретения, относящиеся к объектам одного вида изобретения (например, варианты изобретения, изобретения, соотносящиеся как целое и часть).</w:t>
      </w:r>
    </w:p>
    <w:p w14:paraId="5CE9EC5D" w14:textId="77777777" w:rsidR="00000000" w:rsidRDefault="00915409">
      <w:pPr>
        <w:pStyle w:val="point"/>
        <w:divId w:val="493841509"/>
      </w:pPr>
      <w:r>
        <w:t>364. Требование единства изобретения считается выполненным в том случае, когда имеется техн</w:t>
      </w:r>
      <w:r>
        <w:t>ическая взаимосвязь между изобретениями группы, выражаемая одним или несколькими одинаковыми или соответствующими особыми техническими признаками. Особыми техническими признаками являются признаки, которые определяют вклад, вносимый в уровень техники кажды</w:t>
      </w:r>
      <w:r>
        <w:t>м из заявленных изобретений, рассматриваемых в совокупности.</w:t>
      </w:r>
    </w:p>
    <w:p w14:paraId="151D8374" w14:textId="77777777" w:rsidR="00000000" w:rsidRDefault="00915409">
      <w:pPr>
        <w:pStyle w:val="point"/>
        <w:divId w:val="493841509"/>
      </w:pPr>
      <w:r>
        <w:t>365. Если в нескольких независимых пунктах формулы изобретения охарактеризованы изобретения-варианты, то также проверяется совпадение указанных заявителем (заявителями) назначения изобретений и т</w:t>
      </w:r>
      <w:r>
        <w:t>ехнического результата.</w:t>
      </w:r>
    </w:p>
    <w:p w14:paraId="2848C08D" w14:textId="77777777" w:rsidR="00000000" w:rsidRDefault="00915409">
      <w:pPr>
        <w:pStyle w:val="point"/>
        <w:divId w:val="493841509"/>
      </w:pPr>
      <w:r>
        <w:t>366. </w:t>
      </w:r>
      <w:r>
        <w:t>Условие совпадения технических результатов не считается нарушенным, если для каждого из изобретений группы (или одного из них) указано несколько технических результатов, а совпадение установлено лишь в отношении некоторых из числа указанных технических рез</w:t>
      </w:r>
      <w:r>
        <w:t>ультатов.</w:t>
      </w:r>
    </w:p>
    <w:p w14:paraId="0A0F98AC" w14:textId="77777777" w:rsidR="00000000" w:rsidRDefault="00915409">
      <w:pPr>
        <w:pStyle w:val="point"/>
        <w:divId w:val="493841509"/>
      </w:pPr>
      <w:r>
        <w:t>367. Условие совпадения технических результатов не считается нарушенным и в том случае, когда кроме общей для всех изобретений характеристики технического результата формулировка одного из них дополнительно включает указание на какую-то специфиче</w:t>
      </w:r>
      <w:r>
        <w:t>скую особенность (например, снижение трения, снижение трения в условиях повышенной влажности).</w:t>
      </w:r>
    </w:p>
    <w:p w14:paraId="1360C1D9" w14:textId="67B9E294" w:rsidR="00000000" w:rsidRDefault="00915409">
      <w:pPr>
        <w:pStyle w:val="point"/>
        <w:divId w:val="493841509"/>
      </w:pPr>
      <w:r>
        <w:t>368. При установлении нарушения требования единства изобретения в многозвенной формуле, содержащей несколько независимых пунктов, или в формуле с независимым пун</w:t>
      </w:r>
      <w:r>
        <w:t xml:space="preserve">ктом, содержащим изобретения-варианты, заявителю (заявителям) сообщается об этом и предлагается в срок, установленный в </w:t>
      </w:r>
      <w:hyperlink r:id="rId130" w:anchor="a143" w:tooltip="+" w:history="1">
        <w:r>
          <w:rPr>
            <w:rStyle w:val="a3"/>
          </w:rPr>
          <w:t>пункте 3</w:t>
        </w:r>
      </w:hyperlink>
      <w:r>
        <w:t xml:space="preserve"> статьи 18 Закона, сообщить, какое из изобретений должно рассматриваться, </w:t>
      </w:r>
      <w:r>
        <w:t>и при необходимости внести уточнения в материалы заявки на изобретение.</w:t>
      </w:r>
    </w:p>
    <w:p w14:paraId="01F960A0" w14:textId="77777777" w:rsidR="00000000" w:rsidRDefault="00915409">
      <w:pPr>
        <w:pStyle w:val="point"/>
        <w:divId w:val="493841509"/>
      </w:pPr>
      <w:bookmarkStart w:id="117" w:name="a22"/>
      <w:bookmarkEnd w:id="117"/>
      <w:r>
        <w:t xml:space="preserve">369. Если заявитель (заявители) не сообщит в установленный срок, какое из изобретений (или группа изобретений, отвечающих требованию единства изобретения, если такая группа содержится </w:t>
      </w:r>
      <w:r>
        <w:t>в числе заявленных изобретений) следует рассматривать, и не представит уточненные документы, проверка патентоспособности проводится только в отношении изобретения, указанного в формуле первым (или тех заявленных изобретений, указанных в формуле первыми, ко</w:t>
      </w:r>
      <w:r>
        <w:t>торые образуют группу, отвечающую требованию единства изобретения).</w:t>
      </w:r>
    </w:p>
    <w:p w14:paraId="56FC95D7" w14:textId="77777777" w:rsidR="00000000" w:rsidRDefault="00915409">
      <w:pPr>
        <w:pStyle w:val="point"/>
        <w:divId w:val="493841509"/>
      </w:pPr>
      <w:r>
        <w:t>370. В случае нарушения требования единства изобретения заявитель (заявители) может подать одну или несколько выделенных заявок на другие изобретения или группы изобретений, отвечающих тре</w:t>
      </w:r>
      <w:r>
        <w:t>бованию единства.</w:t>
      </w:r>
    </w:p>
    <w:p w14:paraId="330D5065" w14:textId="77777777" w:rsidR="00000000" w:rsidRDefault="00915409">
      <w:pPr>
        <w:pStyle w:val="point"/>
        <w:divId w:val="493841509"/>
      </w:pPr>
      <w:r>
        <w:t>371. Для проверки патентоспособности изобретения принимается формула с изменениями, подтвержденными заявителем (заявителями).</w:t>
      </w:r>
    </w:p>
    <w:p w14:paraId="20D203C4" w14:textId="77777777" w:rsidR="00000000" w:rsidRDefault="00915409">
      <w:pPr>
        <w:pStyle w:val="chapter"/>
        <w:divId w:val="493841509"/>
      </w:pPr>
      <w:bookmarkStart w:id="118" w:name="a67"/>
      <w:bookmarkEnd w:id="118"/>
      <w:r>
        <w:t>ГЛАВА 34</w:t>
      </w:r>
      <w:r>
        <w:br/>
        <w:t>ПРОВЕРКА МАТЕРИАЛОВ, ПРЕДСТАВЛЕННЫХ ЗАЯВИТЕЛЕМ (ЗАЯВИТЕЛЯМИ) ПО СОБСТВЕННОЙ ИНИЦИАТИВЕ ИЛИ ПО ЗАПРОСУ П</w:t>
      </w:r>
      <w:r>
        <w:t>АТЕНТНОГО ОРГАНА</w:t>
      </w:r>
    </w:p>
    <w:p w14:paraId="33E73E36" w14:textId="77777777" w:rsidR="00000000" w:rsidRDefault="00915409">
      <w:pPr>
        <w:pStyle w:val="point"/>
        <w:divId w:val="493841509"/>
      </w:pPr>
      <w:bookmarkStart w:id="119" w:name="a90"/>
      <w:bookmarkEnd w:id="119"/>
      <w:r>
        <w:t>372. При поступлении в патентный орган представленных по инициативе заявителя (заявителей) дополнительных материалов, предусматривающих исправление либо уточнение материалов заявки на изобретение, проверяется, представлен ли вместе с допол</w:t>
      </w:r>
      <w:r>
        <w:t>нительными материалами документ, подтверждающий уплату патентной пошлины в установленном размере.</w:t>
      </w:r>
    </w:p>
    <w:p w14:paraId="494A6672" w14:textId="77777777" w:rsidR="00000000" w:rsidRDefault="00915409">
      <w:pPr>
        <w:pStyle w:val="point"/>
        <w:divId w:val="493841509"/>
      </w:pPr>
      <w:r>
        <w:t>373. Если материалы, представленные по инициативе заявителя (заявителей) или по запросу патентного органа, содержат измененную формулу изобретения, устанавлив</w:t>
      </w:r>
      <w:r>
        <w:t>ается, предусматривают ли изменения формулы включение в нее одного или нескольких независимых пунктов, не выделенных в качестве таковых в первоначальной формуле.</w:t>
      </w:r>
    </w:p>
    <w:p w14:paraId="46491288" w14:textId="77777777" w:rsidR="00000000" w:rsidRDefault="00915409">
      <w:pPr>
        <w:pStyle w:val="newncpi"/>
        <w:divId w:val="493841509"/>
      </w:pPr>
      <w:r>
        <w:t>Если изменения и уточнения материалов заявки на изобретение по инициативе заявителя (заявителе</w:t>
      </w:r>
      <w:r>
        <w:t>й) или по запросу патентного органа предполагают включение в формулу изобретения пунктов, отсутствующих в первоначально поданной и принятой к рассмотрению формуле, проверяется, представлен ли вместе с этими изменениями и уточнениями документ, подтверждающи</w:t>
      </w:r>
      <w:r>
        <w:t>й уплату патентной пошлины в установленном размере.</w:t>
      </w:r>
    </w:p>
    <w:p w14:paraId="7C58D38E" w14:textId="77777777" w:rsidR="00000000" w:rsidRDefault="00915409">
      <w:pPr>
        <w:pStyle w:val="point"/>
        <w:divId w:val="493841509"/>
      </w:pPr>
      <w:r>
        <w:t xml:space="preserve">374. В случае отсутствия документов, подтверждающих уплату патентной пошлины, указанных в пунктах </w:t>
      </w:r>
      <w:hyperlink w:anchor="a90" w:tooltip="+" w:history="1">
        <w:r>
          <w:rPr>
            <w:rStyle w:val="a3"/>
          </w:rPr>
          <w:t>372</w:t>
        </w:r>
      </w:hyperlink>
      <w:r>
        <w:t xml:space="preserve"> и 373 настоящего Положения, заявитель (заявители) уведомляется о необ</w:t>
      </w:r>
      <w:r>
        <w:t>ходимости их представления. При непредставлении данных документов в трехмесячный срок с даты направления уведомления измененные или уточненные заявителем (заявителями) материалы не принимаются во внимание при рассмотрении заявки на изобретение, о чем заяви</w:t>
      </w:r>
      <w:r>
        <w:t>тель (заявители) уведомляется.</w:t>
      </w:r>
    </w:p>
    <w:p w14:paraId="76B8DADB" w14:textId="77777777" w:rsidR="00000000" w:rsidRDefault="00915409">
      <w:pPr>
        <w:pStyle w:val="point"/>
        <w:divId w:val="493841509"/>
      </w:pPr>
      <w:r>
        <w:t>375. Не считается исправлением или уточнением документа заявки на изобретение по инициативе заявителя (заявителей), если:</w:t>
      </w:r>
    </w:p>
    <w:p w14:paraId="2CB0EF88" w14:textId="77777777" w:rsidR="00000000" w:rsidRDefault="00915409">
      <w:pPr>
        <w:pStyle w:val="newncpi"/>
        <w:divId w:val="493841509"/>
      </w:pPr>
      <w:r>
        <w:t>исправление или уточнение, представленное заявителем (заявителями) как после получения им запроса патен</w:t>
      </w:r>
      <w:r>
        <w:t>тного органа, так и без получения такого запроса, направлено на устранение нарушений установленных требований к материалам заявки на изобретение;</w:t>
      </w:r>
    </w:p>
    <w:p w14:paraId="1AE20482" w14:textId="77777777" w:rsidR="00000000" w:rsidRDefault="00915409">
      <w:pPr>
        <w:pStyle w:val="newncpi"/>
        <w:divId w:val="493841509"/>
      </w:pPr>
      <w:r>
        <w:t>исправление или уточнение, представленное заявителем (заявителями) после получения им (ими) запроса патентного</w:t>
      </w:r>
      <w:r>
        <w:t xml:space="preserve"> органа, связано с содержанием запроса патентного органа.</w:t>
      </w:r>
    </w:p>
    <w:p w14:paraId="6BD3A95E" w14:textId="77777777" w:rsidR="00000000" w:rsidRDefault="00915409">
      <w:pPr>
        <w:pStyle w:val="point"/>
        <w:divId w:val="493841509"/>
      </w:pPr>
      <w:r>
        <w:t>376. Если исправленные или уточненные материалы представлены заявителем (заявителями) после принятия патентным органом решения о выдаче или об отказе в выдаче патента по заявке на изобретение, они н</w:t>
      </w:r>
      <w:r>
        <w:t>е принимаются во внимание, о чем заявитель (заявители) уведомляется.</w:t>
      </w:r>
    </w:p>
    <w:p w14:paraId="3215798E" w14:textId="77777777" w:rsidR="00000000" w:rsidRDefault="00915409">
      <w:pPr>
        <w:pStyle w:val="point"/>
        <w:divId w:val="493841509"/>
      </w:pPr>
      <w:r>
        <w:t>377. Изменения в указание заявителя (заявителей) при переходе права на заявку на изобретение в результате правопреемства, передачи по договору или в связи с изменением наименования заявит</w:t>
      </w:r>
      <w:r>
        <w:t>еля (заявителей), а также исправление очевидных и технических ошибок могут быть произведены до даты регистрации изобретения в Реестре изобретений.</w:t>
      </w:r>
    </w:p>
    <w:p w14:paraId="7CE5008B" w14:textId="29037762" w:rsidR="00000000" w:rsidRDefault="00915409">
      <w:pPr>
        <w:pStyle w:val="point"/>
        <w:divId w:val="493841509"/>
      </w:pPr>
      <w:r>
        <w:t>378. В отношении оформленных надлежащим образом документов, представленных заявителем (заявителями) по запрос</w:t>
      </w:r>
      <w:r>
        <w:t xml:space="preserve">у патентного органа, проверяется соблюдение заявителем (заявителями) сроков их представления, установленных в </w:t>
      </w:r>
      <w:hyperlink r:id="rId131" w:anchor="a364" w:tooltip="+" w:history="1">
        <w:r>
          <w:rPr>
            <w:rStyle w:val="a3"/>
          </w:rPr>
          <w:t>части третьей</w:t>
        </w:r>
      </w:hyperlink>
      <w:r>
        <w:t xml:space="preserve"> пункта 3 статьи 21 Закона.</w:t>
      </w:r>
    </w:p>
    <w:p w14:paraId="7852CB08" w14:textId="77777777" w:rsidR="00000000" w:rsidRDefault="00915409">
      <w:pPr>
        <w:pStyle w:val="point"/>
        <w:divId w:val="493841509"/>
      </w:pPr>
      <w:r>
        <w:t>379. Если заявитель (заявители) в указанный срок не</w:t>
      </w:r>
      <w:r>
        <w:t xml:space="preserve"> представил запрошенные патентным органом оформленные надлежащим образом документы или ходатайство о продлении срока представления ответа на запрос патентного органа, принимается решение об отказе в выдаче патента.</w:t>
      </w:r>
    </w:p>
    <w:p w14:paraId="1B43D989" w14:textId="77777777" w:rsidR="00000000" w:rsidRDefault="00915409">
      <w:pPr>
        <w:pStyle w:val="point"/>
        <w:divId w:val="493841509"/>
      </w:pPr>
      <w:r>
        <w:t>380. При поступлении измененных и уточнен</w:t>
      </w:r>
      <w:r>
        <w:t>ных материалов, представленных заявителем (заявителями) по собственной инициативе или по запросу патентного органа и принятых к рассмотрению, проверяется, не изменяют ли они сущность заявленного изобретения.</w:t>
      </w:r>
    </w:p>
    <w:p w14:paraId="14FD1857" w14:textId="77777777" w:rsidR="00000000" w:rsidRDefault="00915409">
      <w:pPr>
        <w:pStyle w:val="point"/>
        <w:divId w:val="493841509"/>
      </w:pPr>
      <w:r>
        <w:t>381. Измененные или уточненные материалы изменяю</w:t>
      </w:r>
      <w:r>
        <w:t>т сущность заявленного изобретения, если они содержат подлежащие включению в формулу изобретения признаки, отсутствующие в первоначальном описании (формуле) изобретения.</w:t>
      </w:r>
    </w:p>
    <w:p w14:paraId="4C9B8497" w14:textId="77777777" w:rsidR="00000000" w:rsidRDefault="00915409">
      <w:pPr>
        <w:pStyle w:val="point"/>
        <w:divId w:val="493841509"/>
      </w:pPr>
      <w:r>
        <w:t>382. Признаки считаются подлежащими включению в формулу изобретения не только в том сл</w:t>
      </w:r>
      <w:r>
        <w:t>учае, когда они содержатся в представленной заявителем (заявителями) уточненной формуле, но и когда заявитель (заявители) только указывает на такое включение.</w:t>
      </w:r>
    </w:p>
    <w:p w14:paraId="053A7D89" w14:textId="77777777" w:rsidR="00000000" w:rsidRDefault="00915409">
      <w:pPr>
        <w:pStyle w:val="point"/>
        <w:divId w:val="493841509"/>
      </w:pPr>
      <w:r>
        <w:t>383. Признаки, подлежащие включению в формулу, признаются отсутствующими в первоначальном описани</w:t>
      </w:r>
      <w:r>
        <w:t>и (формуле) изобретения, если на дату подачи заявки на изобретение они не содержались ни в терминологическом, ни в содержательном смысле, ни в описании, ни в формуле изобретения, в том числе и в случае, если при этом указанные признаки были проиллюстрирова</w:t>
      </w:r>
      <w:r>
        <w:t>ны на чертеже или ином графическом материале, содержащемся в заявке на изобретение на дату ее подачи.</w:t>
      </w:r>
    </w:p>
    <w:p w14:paraId="2FEE9ABB" w14:textId="77777777" w:rsidR="00000000" w:rsidRDefault="00915409">
      <w:pPr>
        <w:pStyle w:val="point"/>
        <w:divId w:val="493841509"/>
      </w:pPr>
      <w:r>
        <w:t>384. Если в первоначальных материалах заявки на изобретение существенный признак изобретения был выражен общим понятием без раскрытия частных форм его вып</w:t>
      </w:r>
      <w:r>
        <w:t>олнения, то представление такой формы выполнения в измененных материалах с отнесением ее к признаку, подлежащему включению в формулу изобретения, является основанием для признания представленных материалов изменяющими сущность заявленного изобретения.</w:t>
      </w:r>
    </w:p>
    <w:p w14:paraId="6FB2C6FB" w14:textId="77777777" w:rsidR="00000000" w:rsidRDefault="00915409">
      <w:pPr>
        <w:pStyle w:val="newncpi"/>
        <w:divId w:val="493841509"/>
      </w:pPr>
      <w:r>
        <w:t>Если</w:t>
      </w:r>
      <w:r>
        <w:t xml:space="preserve"> в первоначальных материалах заявки существенный признак выражен в виде широкого интервала численных значений и приведен только один конкретный пример осуществления изобретения, то представление в дополнительных материалах данного признака в виде конкретны</w:t>
      </w:r>
      <w:r>
        <w:t>х значений, отличающихся от приведенного в первоначальных материалах, служит основанием для признания представленных материалов изменяющими сущность заявленного изобретения.</w:t>
      </w:r>
    </w:p>
    <w:p w14:paraId="38887D3A" w14:textId="77777777" w:rsidR="00000000" w:rsidRDefault="00915409">
      <w:pPr>
        <w:pStyle w:val="point"/>
        <w:divId w:val="493841509"/>
      </w:pPr>
      <w:r>
        <w:t>385. Признаки, названные в описании только в отношении уровня техники, в том числе</w:t>
      </w:r>
      <w:r>
        <w:t xml:space="preserve"> и ближайшего аналога, не относятся к признакам заявленного изобретения, содержащимся в первоначальных материалах заявки на изобретение.</w:t>
      </w:r>
    </w:p>
    <w:p w14:paraId="6738DF3A" w14:textId="77777777" w:rsidR="00000000" w:rsidRDefault="00915409">
      <w:pPr>
        <w:pStyle w:val="point"/>
        <w:divId w:val="493841509"/>
      </w:pPr>
      <w:r>
        <w:t>386. В том случае, когда заявка на изобретение относится к группе изобретений-вариантов, признаками какого-либо изобрет</w:t>
      </w:r>
      <w:r>
        <w:t>ения группы, содержащимися в первоначальных материалах заявки на изобретение, считаются признаки, названные в описании применительно именно к этому изобретению группы.</w:t>
      </w:r>
    </w:p>
    <w:p w14:paraId="0BD8A704" w14:textId="77777777" w:rsidR="00000000" w:rsidRDefault="00915409">
      <w:pPr>
        <w:pStyle w:val="point"/>
        <w:divId w:val="493841509"/>
      </w:pPr>
      <w:r>
        <w:t>387. Если заявленный объект изобретения относится к применению по определенному назначен</w:t>
      </w:r>
      <w:r>
        <w:t>ию, то изменяющими сущность признаются материалы, содержащие указания иного, чем в первоначальных материалах заявки на изобретение, назначения объекта или иных признаков, используемых для характеристики объекта.</w:t>
      </w:r>
    </w:p>
    <w:p w14:paraId="118BE9FF" w14:textId="77777777" w:rsidR="00000000" w:rsidRDefault="00915409">
      <w:pPr>
        <w:pStyle w:val="point"/>
        <w:divId w:val="493841509"/>
      </w:pPr>
      <w:r>
        <w:t>388. Измененные или уточненные материалы, со</w:t>
      </w:r>
      <w:r>
        <w:t>держащие отсутствующие в первоначальных материалах заявки на изобретение сведения о заявленном изобретении, не относящиеся к признакам, подлежащим включению в формулу, не считаются изменяющими сущность изобретения. К таким сведениям могут быть отнесены нов</w:t>
      </w:r>
      <w:r>
        <w:t>ые (дополнительные) сведения об условиях осуществления изобретения, примеры реализации изобретения, дополнительные сведения о техническом результате, уточненные графические материалы и другое.</w:t>
      </w:r>
    </w:p>
    <w:p w14:paraId="3F9C8F30" w14:textId="77777777" w:rsidR="00000000" w:rsidRDefault="00915409">
      <w:pPr>
        <w:pStyle w:val="point"/>
        <w:divId w:val="493841509"/>
      </w:pPr>
      <w:r>
        <w:t>389. Материалы, содержащие наряду с отсутствующими в первоначал</w:t>
      </w:r>
      <w:r>
        <w:t>ьных материалах заявки на изобретение признаками, подлежащими включению в формулу изобретения, также иные сведения, необходимые для рассмотрения заявки на изобретение, признаются изменяющими сущность только в части, содержащей указанные признаки.</w:t>
      </w:r>
    </w:p>
    <w:p w14:paraId="742DFD13" w14:textId="77777777" w:rsidR="00000000" w:rsidRDefault="00915409">
      <w:pPr>
        <w:pStyle w:val="point"/>
        <w:divId w:val="493841509"/>
      </w:pPr>
      <w:r>
        <w:t>390. </w:t>
      </w:r>
      <w:r>
        <w:t>Материалы, указывающие на достижение технического результата, сведения о котором не содержались в первоначальных материалах заявки на изобретение, принимаются во внимание в случае, если вновь указанный технический результат может быть однозначно выведен из</w:t>
      </w:r>
      <w:r>
        <w:t xml:space="preserve"> первоначальных материалов заявки на изобретение.</w:t>
      </w:r>
    </w:p>
    <w:p w14:paraId="2352BD89" w14:textId="77777777" w:rsidR="00000000" w:rsidRDefault="00915409">
      <w:pPr>
        <w:pStyle w:val="point"/>
        <w:divId w:val="493841509"/>
      </w:pPr>
      <w:bookmarkStart w:id="120" w:name="a23"/>
      <w:bookmarkEnd w:id="120"/>
      <w:r>
        <w:t>391. В случае признания представленных заявителем (заявителями) по собственной инициативе или запросу патентного органа материалов изменяющими сущность заявленного изобретения они не принимаются во внимание</w:t>
      </w:r>
      <w:r>
        <w:t xml:space="preserve"> при рассмотрении заявки на изобретение, о чем заявитель (заявители) уведомляется.</w:t>
      </w:r>
    </w:p>
    <w:p w14:paraId="383DFF85" w14:textId="68C8395C" w:rsidR="00000000" w:rsidRDefault="00915409">
      <w:pPr>
        <w:pStyle w:val="newncpi"/>
        <w:divId w:val="493841509"/>
      </w:pPr>
      <w:r>
        <w:t>Указанные материалы могут быть оформлены заявителем (заявителями) в качестве самостоятельной заявки на изобретение, в том числе с испрашиванием приоритета по дате их поступл</w:t>
      </w:r>
      <w:r>
        <w:t xml:space="preserve">ения в соответствии с </w:t>
      </w:r>
      <w:hyperlink r:id="rId132" w:anchor="a351" w:tooltip="+" w:history="1">
        <w:r>
          <w:rPr>
            <w:rStyle w:val="a3"/>
          </w:rPr>
          <w:t>пунктом 4</w:t>
        </w:r>
      </w:hyperlink>
      <w:r>
        <w:t xml:space="preserve"> статьи 16 Закона.</w:t>
      </w:r>
    </w:p>
    <w:p w14:paraId="3D80677C" w14:textId="77777777" w:rsidR="00000000" w:rsidRDefault="00915409">
      <w:pPr>
        <w:pStyle w:val="point"/>
        <w:divId w:val="493841509"/>
      </w:pPr>
      <w:r>
        <w:t>392. При проверке измененной по собственной инициативе или запросу патентного органа заявителем (заявителями) формулы изобретения устанавливается, не по</w:t>
      </w:r>
      <w:r>
        <w:t>явился ли в формуле изобретения независимый пункт, не относящийся к изобретению, раскрытому в первоначальном описании изобретения.</w:t>
      </w:r>
    </w:p>
    <w:p w14:paraId="020ED58B" w14:textId="77777777" w:rsidR="00000000" w:rsidRDefault="00915409">
      <w:pPr>
        <w:pStyle w:val="point"/>
        <w:divId w:val="493841509"/>
      </w:pPr>
      <w:r>
        <w:t xml:space="preserve">393. Изменение формулы изобретения признается относящимся к изобретению, раскрытому в первоначальном описании изобретения, в </w:t>
      </w:r>
      <w:r>
        <w:t>случаях:</w:t>
      </w:r>
    </w:p>
    <w:p w14:paraId="0E22F2A4" w14:textId="77777777" w:rsidR="00000000" w:rsidRDefault="00915409">
      <w:pPr>
        <w:pStyle w:val="newncpi"/>
        <w:divId w:val="493841509"/>
      </w:pPr>
      <w:r>
        <w:t>замены первоначального родового понятия, отражающего назначение изобретения, другим, если в результате такой замены не происходит изменение сущности изобретения, то есть все уточняющие понятия содержатся в терминологическом или содержательном смыс</w:t>
      </w:r>
      <w:r>
        <w:t>ле в первоначальном описании и (или) формуле изобретения, включая зависимые пункты;</w:t>
      </w:r>
    </w:p>
    <w:p w14:paraId="6DC33972" w14:textId="77777777" w:rsidR="00000000" w:rsidRDefault="00915409">
      <w:pPr>
        <w:pStyle w:val="newncpi"/>
        <w:divId w:val="493841509"/>
      </w:pPr>
      <w:r>
        <w:t>изменения указания вида объекта изобретения (устройство, способ, вещество), если вновь указанный вид в большей степени, чем первоначальный, соответствует характеру признако</w:t>
      </w:r>
      <w:r>
        <w:t>в, содержащихся в первоначальной формуле изобретения;</w:t>
      </w:r>
    </w:p>
    <w:p w14:paraId="757FC046" w14:textId="77777777" w:rsidR="00000000" w:rsidRDefault="00915409">
      <w:pPr>
        <w:pStyle w:val="newncpi"/>
        <w:divId w:val="493841509"/>
      </w:pPr>
      <w:r>
        <w:t>замены первоначально заявленного объекта изобретения «применение по определенному назначению» на объект указанного назначения;</w:t>
      </w:r>
    </w:p>
    <w:p w14:paraId="410032FE" w14:textId="77777777" w:rsidR="00000000" w:rsidRDefault="00915409">
      <w:pPr>
        <w:pStyle w:val="newncpi"/>
        <w:divId w:val="493841509"/>
      </w:pPr>
      <w:r>
        <w:t>замены первоначально указанного объекта изобретения на объект изобретения «</w:t>
      </w:r>
      <w:r>
        <w:t>применение по определенному назначению» указанного объекта;</w:t>
      </w:r>
    </w:p>
    <w:p w14:paraId="3FB113F7" w14:textId="77777777" w:rsidR="00000000" w:rsidRDefault="00915409">
      <w:pPr>
        <w:pStyle w:val="newncpi"/>
        <w:divId w:val="493841509"/>
      </w:pPr>
      <w:r>
        <w:t xml:space="preserve">формирования нового независимого пункта (или нескольких таких пунктов) в результате устранения нарушений требования единства изобретения в однозвенной или многозвенной формуле изобретения с одним </w:t>
      </w:r>
      <w:r>
        <w:t>независимым пунктом;</w:t>
      </w:r>
    </w:p>
    <w:p w14:paraId="0757AE78" w14:textId="77777777" w:rsidR="00000000" w:rsidRDefault="00915409">
      <w:pPr>
        <w:pStyle w:val="newncpi"/>
        <w:divId w:val="493841509"/>
      </w:pPr>
      <w:r>
        <w:t>формирования нового независимого пункта формулы на изобретение, раскрытое в первоначальном описании изобретения.</w:t>
      </w:r>
    </w:p>
    <w:p w14:paraId="49CCECDD" w14:textId="77777777" w:rsidR="00000000" w:rsidRDefault="00915409">
      <w:pPr>
        <w:pStyle w:val="point"/>
        <w:divId w:val="493841509"/>
      </w:pPr>
      <w:bookmarkStart w:id="121" w:name="a24"/>
      <w:bookmarkEnd w:id="121"/>
      <w:r>
        <w:t xml:space="preserve">394. Изменения формулы изобретения, не относящиеся к заявленному изобретению, во внимание не принимаются, о чем заявитель </w:t>
      </w:r>
      <w:r>
        <w:t>(заявители) уведомляется.</w:t>
      </w:r>
    </w:p>
    <w:p w14:paraId="55A7A7C3" w14:textId="77777777" w:rsidR="00000000" w:rsidRDefault="00915409">
      <w:pPr>
        <w:pStyle w:val="chapter"/>
        <w:divId w:val="493841509"/>
      </w:pPr>
      <w:bookmarkStart w:id="122" w:name="a68"/>
      <w:bookmarkEnd w:id="122"/>
      <w:r>
        <w:t>ГЛАВА 35</w:t>
      </w:r>
      <w:r>
        <w:br/>
        <w:t>УСТАНОВЛЕНИЕ ПРИОРИТЕТА ИЗОБРЕТЕНИЯ</w:t>
      </w:r>
    </w:p>
    <w:p w14:paraId="1BDBB6A3" w14:textId="647F468B" w:rsidR="00000000" w:rsidRDefault="00915409">
      <w:pPr>
        <w:pStyle w:val="point"/>
        <w:divId w:val="493841509"/>
      </w:pPr>
      <w:r>
        <w:t xml:space="preserve">395. Приоритет изобретения устанавливается по основаниям, предусмотренным в </w:t>
      </w:r>
      <w:hyperlink r:id="rId133" w:anchor="a10" w:tooltip="+" w:history="1">
        <w:r>
          <w:rPr>
            <w:rStyle w:val="a3"/>
          </w:rPr>
          <w:t>статье 16</w:t>
        </w:r>
      </w:hyperlink>
      <w:r>
        <w:t xml:space="preserve"> Закона.</w:t>
      </w:r>
    </w:p>
    <w:p w14:paraId="56FA5A0A" w14:textId="77777777" w:rsidR="00000000" w:rsidRDefault="00915409">
      <w:pPr>
        <w:pStyle w:val="point"/>
        <w:divId w:val="493841509"/>
      </w:pPr>
      <w:bookmarkStart w:id="123" w:name="a11"/>
      <w:bookmarkEnd w:id="123"/>
      <w:r>
        <w:t>396. При испрашивании заявителем (заяви</w:t>
      </w:r>
      <w:r>
        <w:t>телями) конвенционного приоритета проверяется соблюдение следующих условий:</w:t>
      </w:r>
    </w:p>
    <w:p w14:paraId="5D5D0EC4" w14:textId="77777777" w:rsidR="00000000" w:rsidRDefault="00915409">
      <w:pPr>
        <w:pStyle w:val="underpoint"/>
        <w:divId w:val="493841509"/>
      </w:pPr>
      <w:r>
        <w:t>396.1. наличие указания на испрашиваемый конвенционный приоритет;</w:t>
      </w:r>
    </w:p>
    <w:p w14:paraId="560C6CF0" w14:textId="0402D444" w:rsidR="00000000" w:rsidRDefault="00915409">
      <w:pPr>
        <w:pStyle w:val="underpoint"/>
        <w:divId w:val="493841509"/>
      </w:pPr>
      <w:r>
        <w:t>396.2. соблюдение заявителем (заявителями) срока подачи в патентный орган заявки на изобретение с испрашиванием ко</w:t>
      </w:r>
      <w:r>
        <w:t xml:space="preserve">нвенционного приоритета, установленного в </w:t>
      </w:r>
      <w:hyperlink r:id="rId134" w:anchor="a354" w:tooltip="+" w:history="1">
        <w:r>
          <w:rPr>
            <w:rStyle w:val="a3"/>
          </w:rPr>
          <w:t>части первой</w:t>
        </w:r>
      </w:hyperlink>
      <w:r>
        <w:t xml:space="preserve"> пункта 3 статьи 16 Закона. Если заявка на изобретение с испрашиванием конвенционного приоритета поступила позднее установленного срока, но до истеч</w:t>
      </w:r>
      <w:r>
        <w:t>ения двух месяцев с даты его окончания, заявителем (заявителями) должны быть представлены ходатайство о продлении срока подачи такой заявки на изобретение и документ, подтверждающий уплату патентной пошлины в установленном размере. В ходатайстве должны быт</w:t>
      </w:r>
      <w:r>
        <w:t>ь указаны независящие от заявителя обстоятельства, по которым заявка на изобретение с испрашиванием конвенционного приоритета не могла быть подана в установленный срок;</w:t>
      </w:r>
    </w:p>
    <w:p w14:paraId="35BC1711" w14:textId="44151D92" w:rsidR="00000000" w:rsidRDefault="00915409">
      <w:pPr>
        <w:pStyle w:val="underpoint"/>
        <w:divId w:val="493841509"/>
      </w:pPr>
      <w:r>
        <w:t>396.3. наличие заверенной копии первой заявки на изобретение, поданной заявителем (заяв</w:t>
      </w:r>
      <w:r>
        <w:t xml:space="preserve">ителями) в государстве – участнике Парижской </w:t>
      </w:r>
      <w:hyperlink r:id="rId135" w:anchor="a63" w:tooltip="+" w:history="1">
        <w:r>
          <w:rPr>
            <w:rStyle w:val="a3"/>
          </w:rPr>
          <w:t>конвенции</w:t>
        </w:r>
      </w:hyperlink>
      <w:r>
        <w:t>;</w:t>
      </w:r>
    </w:p>
    <w:p w14:paraId="0BCDC5E3" w14:textId="02029DC2" w:rsidR="00000000" w:rsidRDefault="00915409">
      <w:pPr>
        <w:pStyle w:val="underpoint"/>
        <w:divId w:val="493841509"/>
      </w:pPr>
      <w:r>
        <w:t xml:space="preserve">396.4. соблюдение заявителем (заявителями) срока представления в патентный орган копии первой заявки на изобретение, установленного в </w:t>
      </w:r>
      <w:hyperlink r:id="rId136" w:anchor="a206" w:tooltip="+" w:history="1">
        <w:r>
          <w:rPr>
            <w:rStyle w:val="a3"/>
          </w:rPr>
          <w:t>части второй</w:t>
        </w:r>
      </w:hyperlink>
      <w:r>
        <w:t xml:space="preserve"> пункта 3 статьи 16 Закона. В случае несоблюдения указанного срока по ходатайству заявителя (заявителей), поданному до его истечения, право конвенционного приоритета может быть восстановлено при условии, </w:t>
      </w:r>
      <w:r>
        <w:t xml:space="preserve">если копия первой заявки на изобретение запрошена заявителем (заявителями) не позднее 14 месяцев с даты подачи первой заявки на изобретение и представлена в патентный орган в течение двух месяцев с даты ее получения заявителем (заявителями). К ходатайству </w:t>
      </w:r>
      <w:r>
        <w:t>о восстановлении права конвенционного приоритета прилагается документ, подтверждающий уплату патентной пошлины в установленном размере;</w:t>
      </w:r>
    </w:p>
    <w:p w14:paraId="702D5FB7" w14:textId="77777777" w:rsidR="00000000" w:rsidRDefault="00915409">
      <w:pPr>
        <w:pStyle w:val="underpoint"/>
        <w:divId w:val="493841509"/>
      </w:pPr>
      <w:r>
        <w:t>396.5. раскрытие заявляемого изобретения в первой заявке на изобретени</w:t>
      </w:r>
      <w:r>
        <w:t>е</w:t>
      </w:r>
      <w:r>
        <w:t>.</w:t>
      </w:r>
    </w:p>
    <w:p w14:paraId="17BDEFE9" w14:textId="6E5EFA9D" w:rsidR="00000000" w:rsidRDefault="00915409">
      <w:pPr>
        <w:pStyle w:val="point"/>
        <w:divId w:val="493841509"/>
      </w:pPr>
      <w:r>
        <w:t>397. Если притязание на конвенционный приоритет</w:t>
      </w:r>
      <w:r>
        <w:t xml:space="preserve"> содержит международная заявка на изобретение, патентный орган вправе запросить копию приоритетного документа по международной заявке на изобретение в Международном бюро ВОИС (копии заявок, предусмотренные в </w:t>
      </w:r>
      <w:hyperlink r:id="rId137" w:anchor="a48" w:tooltip="+" w:history="1">
        <w:r>
          <w:rPr>
            <w:rStyle w:val="a3"/>
          </w:rPr>
          <w:t>статье 4(D)3</w:t>
        </w:r>
      </w:hyperlink>
      <w:r>
        <w:t xml:space="preserve"> Парижской конвенции).</w:t>
      </w:r>
    </w:p>
    <w:p w14:paraId="6CA97E01" w14:textId="2C135F1F" w:rsidR="00000000" w:rsidRDefault="00915409">
      <w:pPr>
        <w:pStyle w:val="point"/>
        <w:divId w:val="493841509"/>
      </w:pPr>
      <w:bookmarkStart w:id="124" w:name="a12"/>
      <w:bookmarkEnd w:id="124"/>
      <w:r>
        <w:t xml:space="preserve">398. При испрашивании заявителем (заявителями) приоритета изобретения по дате поступления дополнительных материалов к ранее поданной заявке на изобретение в соответствии с </w:t>
      </w:r>
      <w:hyperlink r:id="rId138" w:anchor="a351" w:tooltip="+" w:history="1">
        <w:r>
          <w:rPr>
            <w:rStyle w:val="a3"/>
          </w:rPr>
          <w:t>пунктом 4</w:t>
        </w:r>
      </w:hyperlink>
      <w:r>
        <w:t xml:space="preserve"> статьи 16 Закона проверяется соблюдение следующих условий:</w:t>
      </w:r>
    </w:p>
    <w:p w14:paraId="3D53EDB1" w14:textId="77777777" w:rsidR="00000000" w:rsidRDefault="00915409">
      <w:pPr>
        <w:pStyle w:val="underpoint"/>
        <w:divId w:val="493841509"/>
      </w:pPr>
      <w:r>
        <w:t>398.1. наличие указания на испрашиваемый приоритет;</w:t>
      </w:r>
    </w:p>
    <w:p w14:paraId="57D2668E" w14:textId="471DD723" w:rsidR="00000000" w:rsidRDefault="00915409">
      <w:pPr>
        <w:pStyle w:val="underpoint"/>
        <w:divId w:val="493841509"/>
      </w:pPr>
      <w:r>
        <w:t>398.2. соблюдение заявителем (заявителями) срока подачи заявки на изобретение с испрашиванием приоритета по дате поступления д</w:t>
      </w:r>
      <w:r>
        <w:t xml:space="preserve">ополнительных материалов, установленного в </w:t>
      </w:r>
      <w:hyperlink r:id="rId139" w:anchor="a351" w:tooltip="+" w:history="1">
        <w:r>
          <w:rPr>
            <w:rStyle w:val="a3"/>
          </w:rPr>
          <w:t>пункте 4</w:t>
        </w:r>
      </w:hyperlink>
      <w:r>
        <w:t xml:space="preserve"> статьи 16 Закона; </w:t>
      </w:r>
    </w:p>
    <w:p w14:paraId="3DB54BD3" w14:textId="77777777" w:rsidR="00000000" w:rsidRDefault="00915409">
      <w:pPr>
        <w:pStyle w:val="underpoint"/>
        <w:divId w:val="493841509"/>
      </w:pPr>
      <w:r>
        <w:t>398.3. раскрытие заявляемого изобретения в дополнительных материалах, по дате поступления которых испрашивается приоритет (с учетом</w:t>
      </w:r>
      <w:r>
        <w:t xml:space="preserve"> содержания первоначальной заявки на изобретение, по которой эти материалы были представлены).</w:t>
      </w:r>
    </w:p>
    <w:p w14:paraId="6F2AA941" w14:textId="5F62C745" w:rsidR="00000000" w:rsidRDefault="00915409">
      <w:pPr>
        <w:pStyle w:val="point"/>
        <w:divId w:val="493841509"/>
      </w:pPr>
      <w:bookmarkStart w:id="125" w:name="a91"/>
      <w:bookmarkEnd w:id="125"/>
      <w:r>
        <w:t xml:space="preserve">399. При испрашивании заявителем (заявителями) приоритета изобретения по дате подачи в патентный орган его более ранней заявки на изобретение в соответствии с </w:t>
      </w:r>
      <w:hyperlink r:id="rId140" w:anchor="a381" w:tooltip="+" w:history="1">
        <w:r>
          <w:rPr>
            <w:rStyle w:val="a3"/>
          </w:rPr>
          <w:t>пунктом 5</w:t>
        </w:r>
      </w:hyperlink>
      <w:r>
        <w:t xml:space="preserve"> статьи 16 Закона проверяется соблюдение следующих условий:</w:t>
      </w:r>
    </w:p>
    <w:p w14:paraId="52AC0704" w14:textId="77777777" w:rsidR="00000000" w:rsidRDefault="00915409">
      <w:pPr>
        <w:pStyle w:val="underpoint"/>
        <w:divId w:val="493841509"/>
      </w:pPr>
      <w:r>
        <w:t>399.1. наличие указания на испрашиваемый приоритет;</w:t>
      </w:r>
    </w:p>
    <w:p w14:paraId="2C960D94" w14:textId="34594D35" w:rsidR="00000000" w:rsidRDefault="00915409">
      <w:pPr>
        <w:pStyle w:val="underpoint"/>
        <w:divId w:val="493841509"/>
      </w:pPr>
      <w:r>
        <w:t>399.2. соблюдение заявителем (заявителями) срока подачи заявки на изобретение с исп</w:t>
      </w:r>
      <w:r>
        <w:t xml:space="preserve">рашиванием приоритета по дате поступления в патентный орган его более ранней заявки на изобретение, установленного в </w:t>
      </w:r>
      <w:hyperlink r:id="rId141" w:anchor="a381" w:tooltip="+" w:history="1">
        <w:r>
          <w:rPr>
            <w:rStyle w:val="a3"/>
          </w:rPr>
          <w:t>пункте 5</w:t>
        </w:r>
      </w:hyperlink>
      <w:r>
        <w:t xml:space="preserve"> статьи 16 Закона;</w:t>
      </w:r>
    </w:p>
    <w:p w14:paraId="1393BA8A" w14:textId="77777777" w:rsidR="00000000" w:rsidRDefault="00915409">
      <w:pPr>
        <w:pStyle w:val="underpoint"/>
        <w:divId w:val="493841509"/>
      </w:pPr>
      <w:r>
        <w:t>399.3. </w:t>
      </w:r>
      <w:r>
        <w:t>осуществление подачи заявки на изобретение тем же заявителем (заявителями), что и более ранней заявки на изобретение;</w:t>
      </w:r>
    </w:p>
    <w:p w14:paraId="2567F675" w14:textId="77777777" w:rsidR="00000000" w:rsidRDefault="00915409">
      <w:pPr>
        <w:pStyle w:val="underpoint"/>
        <w:divId w:val="493841509"/>
      </w:pPr>
      <w:r>
        <w:t>399.4. раскрытие заявляемого изобретения в более ранней заявке на изобретение;</w:t>
      </w:r>
    </w:p>
    <w:p w14:paraId="2066B46E" w14:textId="77777777" w:rsidR="00000000" w:rsidRDefault="00915409">
      <w:pPr>
        <w:pStyle w:val="underpoint"/>
        <w:divId w:val="493841509"/>
      </w:pPr>
      <w:r>
        <w:t>399.5. наличие испрашивания более раннего приоритета по ран</w:t>
      </w:r>
      <w:r>
        <w:t>ее поданной заявке на изобретение.</w:t>
      </w:r>
    </w:p>
    <w:p w14:paraId="1F24B635" w14:textId="77777777" w:rsidR="00000000" w:rsidRDefault="00915409">
      <w:pPr>
        <w:pStyle w:val="point"/>
        <w:divId w:val="493841509"/>
      </w:pPr>
      <w:r>
        <w:t xml:space="preserve">400. При испрашивании заявителем (заявителями) приоритета на основании нескольких ранее поданных заявок соблюдение указанных в </w:t>
      </w:r>
      <w:hyperlink w:anchor="a91" w:tooltip="+" w:history="1">
        <w:r>
          <w:rPr>
            <w:rStyle w:val="a3"/>
          </w:rPr>
          <w:t>пункте 399</w:t>
        </w:r>
      </w:hyperlink>
      <w:r>
        <w:t xml:space="preserve"> </w:t>
      </w:r>
      <w:r>
        <w:t>настоящего Положения условий проверяется в отношении каждой из них.</w:t>
      </w:r>
    </w:p>
    <w:p w14:paraId="5E6EC55A" w14:textId="77777777" w:rsidR="00000000" w:rsidRDefault="00915409">
      <w:pPr>
        <w:pStyle w:val="newncpi"/>
        <w:divId w:val="493841509"/>
      </w:pPr>
      <w:r>
        <w:t xml:space="preserve">При подаче заявки на изобретение с испрашиванием указанного приоритета по более ранней заявке на изобретение (или по всем заявкам на изобретения, если их несколько) принимается решение об </w:t>
      </w:r>
      <w:r>
        <w:t>отказе в выдаче патента.</w:t>
      </w:r>
    </w:p>
    <w:p w14:paraId="5A95ED14" w14:textId="1F5036F1" w:rsidR="00000000" w:rsidRDefault="00915409">
      <w:pPr>
        <w:pStyle w:val="point"/>
        <w:divId w:val="493841509"/>
      </w:pPr>
      <w:r>
        <w:t xml:space="preserve">401. При испрашивании заявителем (заявителями) приоритета изобретения по выделенной заявке на изобретение в соответствии с </w:t>
      </w:r>
      <w:hyperlink r:id="rId142" w:anchor="a1" w:tooltip="+" w:history="1">
        <w:r>
          <w:rPr>
            <w:rStyle w:val="a3"/>
          </w:rPr>
          <w:t>пунктом 6</w:t>
        </w:r>
      </w:hyperlink>
      <w:r>
        <w:t xml:space="preserve"> статьи 16 Закона проверяется соблюдение следующи</w:t>
      </w:r>
      <w:r>
        <w:t>х условий:</w:t>
      </w:r>
    </w:p>
    <w:p w14:paraId="44B4FADF" w14:textId="77777777" w:rsidR="00000000" w:rsidRDefault="00915409">
      <w:pPr>
        <w:pStyle w:val="newncpi"/>
        <w:divId w:val="493841509"/>
      </w:pPr>
      <w:r>
        <w:t>наличие указания на испрашиваемый приоритет;</w:t>
      </w:r>
    </w:p>
    <w:p w14:paraId="6E091859" w14:textId="3F07AC11" w:rsidR="00000000" w:rsidRDefault="00915409">
      <w:pPr>
        <w:pStyle w:val="newncpi"/>
        <w:divId w:val="493841509"/>
      </w:pPr>
      <w:r>
        <w:t xml:space="preserve">соблюдение заявителем (заявителями) условий подачи заявки на изобретение с испрашиванием приоритета по выделенной заявке на изобретение, предусмотренных в </w:t>
      </w:r>
      <w:hyperlink r:id="rId143" w:anchor="a1" w:tooltip="+" w:history="1">
        <w:r>
          <w:rPr>
            <w:rStyle w:val="a3"/>
          </w:rPr>
          <w:t>пункте 6</w:t>
        </w:r>
      </w:hyperlink>
      <w:r>
        <w:t xml:space="preserve"> статьи 16 Закона;</w:t>
      </w:r>
    </w:p>
    <w:p w14:paraId="6DF7F847" w14:textId="77777777" w:rsidR="00000000" w:rsidRDefault="00915409">
      <w:pPr>
        <w:pStyle w:val="newncpi"/>
        <w:divId w:val="493841509"/>
      </w:pPr>
      <w:r>
        <w:t xml:space="preserve">раскрытие в первоначальной заявке на изобретение изобретения, заявленного в выделенной заявке на изобретение, а если заявка на изобретение выделена из конвенционной заявки и приоритет испрашивается по дате ее приоритета, то </w:t>
      </w:r>
      <w:r>
        <w:t>и в первой заявке на изобретение.</w:t>
      </w:r>
    </w:p>
    <w:p w14:paraId="5CFCB600" w14:textId="77777777" w:rsidR="00000000" w:rsidRDefault="00915409">
      <w:pPr>
        <w:pStyle w:val="newncpi"/>
        <w:divId w:val="493841509"/>
      </w:pPr>
      <w:r>
        <w:t>При установлении приоритета по выделенной заявке на изобретение датой ее подачи признается дата подачи первоначальной заявки на изобретение.</w:t>
      </w:r>
    </w:p>
    <w:p w14:paraId="65DF01BA" w14:textId="77777777" w:rsidR="00000000" w:rsidRDefault="00915409">
      <w:pPr>
        <w:pStyle w:val="point"/>
        <w:divId w:val="493841509"/>
      </w:pPr>
      <w:r>
        <w:t xml:space="preserve">402. Если по первоначальной заявке на изобретение притязания на приоритет первой </w:t>
      </w:r>
      <w:r>
        <w:t>заявки были отклонены или заявитель (заявители) отказался от них, то по выделенной заявке на изобретение более ранний приоритет не устанавливается.</w:t>
      </w:r>
    </w:p>
    <w:p w14:paraId="375233B5" w14:textId="77777777" w:rsidR="00000000" w:rsidRDefault="00915409">
      <w:pPr>
        <w:pStyle w:val="point"/>
        <w:divId w:val="493841509"/>
      </w:pPr>
      <w:r>
        <w:t>403. Заявителем (заявителями) может быть испрошено несколько приоритетов, относящихся к разным пунктам форму</w:t>
      </w:r>
      <w:r>
        <w:t xml:space="preserve">лы изобретения, при этом необходимо указание на конкретные пункты формулы, в отношении которых испрашивается каждый приоритет. В зависимости от указанных заявителем (заявителями) оснований для испрашивания нескольких приоритетов устанавливается соблюдение </w:t>
      </w:r>
      <w:r>
        <w:t xml:space="preserve">заявителем (заявителями) соответствующих условий, перечисленных в пунктах </w:t>
      </w:r>
      <w:hyperlink w:anchor="a11" w:tooltip="+" w:history="1">
        <w:r>
          <w:rPr>
            <w:rStyle w:val="a3"/>
          </w:rPr>
          <w:t>396</w:t>
        </w:r>
      </w:hyperlink>
      <w:r>
        <w:t xml:space="preserve">, </w:t>
      </w:r>
      <w:hyperlink w:anchor="a12" w:tooltip="+" w:history="1">
        <w:r>
          <w:rPr>
            <w:rStyle w:val="a3"/>
          </w:rPr>
          <w:t>398–401</w:t>
        </w:r>
      </w:hyperlink>
      <w:r>
        <w:t xml:space="preserve"> настоящего Положения.</w:t>
      </w:r>
    </w:p>
    <w:p w14:paraId="6796793F" w14:textId="10FDBCBC" w:rsidR="00000000" w:rsidRDefault="00915409">
      <w:pPr>
        <w:pStyle w:val="point"/>
        <w:divId w:val="493841509"/>
      </w:pPr>
      <w:r>
        <w:t>404. Установление приоритета или нескольких приоритетов в соответствии с пунктами</w:t>
      </w:r>
      <w:r>
        <w:t xml:space="preserve"> </w:t>
      </w:r>
      <w:hyperlink r:id="rId144" w:anchor="a351" w:tooltip="+" w:history="1">
        <w:r>
          <w:rPr>
            <w:rStyle w:val="a3"/>
          </w:rPr>
          <w:t>4–6</w:t>
        </w:r>
      </w:hyperlink>
      <w:r>
        <w:t xml:space="preserve"> статьи 16 Закона возможно при условии, что заявка на изобретение, на основании которой испрашивается приоритет, или заявка на изобретение, к которой поданы дополнительные материалы, являющиеся осно</w:t>
      </w:r>
      <w:r>
        <w:t>ванием для испрашивания приоритета, не отозвана или по ней не принято решение об отказе в выдаче патента.</w:t>
      </w:r>
    </w:p>
    <w:p w14:paraId="12B66591" w14:textId="77777777" w:rsidR="00000000" w:rsidRDefault="00915409">
      <w:pPr>
        <w:pStyle w:val="point"/>
        <w:divId w:val="493841509"/>
      </w:pPr>
      <w:r>
        <w:t xml:space="preserve">405. При проверке соблюдения заявителем (заявителями) условия раскрытия заявленного изобретения в ранее поданных материалах (ранее поданной заявке на </w:t>
      </w:r>
      <w:r>
        <w:t>изобретение, дополнительных материалах), являющихся основанием для испрашивания приоритета, проверяется:</w:t>
      </w:r>
    </w:p>
    <w:p w14:paraId="7A6332EE" w14:textId="77777777" w:rsidR="00000000" w:rsidRDefault="00915409">
      <w:pPr>
        <w:pStyle w:val="newncpi"/>
        <w:divId w:val="493841509"/>
      </w:pPr>
      <w:r>
        <w:t>наличие указания в материалах (в описании, формуле ранее поданной заявки на изобретение, в текстовой части дополнительных материалов) всех признаков, в</w:t>
      </w:r>
      <w:r>
        <w:t>ключенных в формулу заявленного изобретения;</w:t>
      </w:r>
    </w:p>
    <w:p w14:paraId="4AA5CAB3" w14:textId="54B4CC46" w:rsidR="00000000" w:rsidRDefault="00915409">
      <w:pPr>
        <w:pStyle w:val="newncpi"/>
        <w:divId w:val="493841509"/>
      </w:pPr>
      <w:r>
        <w:t>раскрытие изобретения в этих материалах на испрашиваемую дату приоритета с полнотой, достаточной для его осуществления. При проверке выполнения данного условия в случае испрашивания конвенционного приоритета зая</w:t>
      </w:r>
      <w:r>
        <w:t xml:space="preserve">вителю (заявителям) может быть направлен запрос с предложением представить перевод первой заявки на изобретение, поданной им (ими) в стране – участнице Парижской </w:t>
      </w:r>
      <w:hyperlink r:id="rId145" w:anchor="a63" w:tooltip="+" w:history="1">
        <w:r>
          <w:rPr>
            <w:rStyle w:val="a3"/>
          </w:rPr>
          <w:t>конвенции</w:t>
        </w:r>
      </w:hyperlink>
      <w:r>
        <w:t>.</w:t>
      </w:r>
    </w:p>
    <w:p w14:paraId="555E00C7" w14:textId="77777777" w:rsidR="00000000" w:rsidRDefault="00915409">
      <w:pPr>
        <w:pStyle w:val="point"/>
        <w:divId w:val="493841509"/>
      </w:pPr>
      <w:r>
        <w:t xml:space="preserve">406. При соблюдении заявителем </w:t>
      </w:r>
      <w:r>
        <w:t xml:space="preserve">(заявителями) условий, указанных в пунктах </w:t>
      </w:r>
      <w:hyperlink w:anchor="a11" w:tooltip="+" w:history="1">
        <w:r>
          <w:rPr>
            <w:rStyle w:val="a3"/>
          </w:rPr>
          <w:t>396</w:t>
        </w:r>
      </w:hyperlink>
      <w:r>
        <w:t xml:space="preserve">, </w:t>
      </w:r>
      <w:hyperlink w:anchor="a12" w:tooltip="+" w:history="1">
        <w:r>
          <w:rPr>
            <w:rStyle w:val="a3"/>
          </w:rPr>
          <w:t>398–405</w:t>
        </w:r>
      </w:hyperlink>
      <w:r>
        <w:t xml:space="preserve"> настоящего Положения, в отношении заявленного изобретения устанавливается испрашиваемый приоритет.</w:t>
      </w:r>
    </w:p>
    <w:p w14:paraId="1250C4A3" w14:textId="77777777" w:rsidR="00000000" w:rsidRDefault="00915409">
      <w:pPr>
        <w:pStyle w:val="point"/>
        <w:divId w:val="493841509"/>
      </w:pPr>
      <w:r>
        <w:t>407. При несоблюдении заявителем (з</w:t>
      </w:r>
      <w:r>
        <w:t xml:space="preserve">аявителями) хотя бы одного из указанных в пунктах </w:t>
      </w:r>
      <w:hyperlink w:anchor="a11" w:tooltip="+" w:history="1">
        <w:r>
          <w:rPr>
            <w:rStyle w:val="a3"/>
          </w:rPr>
          <w:t>396</w:t>
        </w:r>
      </w:hyperlink>
      <w:r>
        <w:t xml:space="preserve">, </w:t>
      </w:r>
      <w:hyperlink w:anchor="a12" w:tooltip="+" w:history="1">
        <w:r>
          <w:rPr>
            <w:rStyle w:val="a3"/>
          </w:rPr>
          <w:t>398–405</w:t>
        </w:r>
      </w:hyperlink>
      <w:r>
        <w:t xml:space="preserve"> настоящего Положения требований приоритет изобретения устанавливается (с предварительным уведомлением об этом заявителя (заявит</w:t>
      </w:r>
      <w:r>
        <w:t>елей) по дате подачи заявки на изобретение в патентный орган. Если указанные требования не соблюдены в отношении какого-либо изобретения (например, охарактеризованного в одном из пунктов многозвенной формулы), приоритет по дате подачи заявки на изобретение</w:t>
      </w:r>
      <w:r>
        <w:t xml:space="preserve"> в патентный орган устанавливается только для этого изобретения.</w:t>
      </w:r>
    </w:p>
    <w:p w14:paraId="3F945BBC" w14:textId="77777777" w:rsidR="00000000" w:rsidRDefault="00915409">
      <w:pPr>
        <w:pStyle w:val="point"/>
        <w:divId w:val="493841509"/>
      </w:pPr>
      <w:r>
        <w:t>408. В случае, когда после установления приоритета заявителем (заявителями) представлена измененная формула изобретения, проводится повторная проверка наличия оснований для установления испра</w:t>
      </w:r>
      <w:r>
        <w:t>шиваемого приоритета.</w:t>
      </w:r>
    </w:p>
    <w:p w14:paraId="39900FD1" w14:textId="77777777" w:rsidR="00000000" w:rsidRDefault="00915409">
      <w:pPr>
        <w:pStyle w:val="chapter"/>
        <w:divId w:val="493841509"/>
      </w:pPr>
      <w:bookmarkStart w:id="126" w:name="a19"/>
      <w:bookmarkEnd w:id="126"/>
      <w:r>
        <w:t>ГЛАВА 36</w:t>
      </w:r>
      <w:r>
        <w:br/>
        <w:t>ПРОВЕРКА СООТВЕТСТВИЯ ИЗОБРЕТЕНИЯ УСЛОВИЯМ ПАТЕНТОСПОСОБНОСТИ</w:t>
      </w:r>
    </w:p>
    <w:p w14:paraId="66BB9A91" w14:textId="77777777" w:rsidR="00000000" w:rsidRDefault="00915409">
      <w:pPr>
        <w:pStyle w:val="point"/>
        <w:divId w:val="493841509"/>
      </w:pPr>
      <w:r>
        <w:t>409. Проверка соответствия условиям патентоспособности заявленного решения начинается с установления того, может ли ему быть предоставлена патентная охрана как изо</w:t>
      </w:r>
      <w:r>
        <w:t>бретению в случае, если последующая проверка покажет его соответствие условиям промышленной применимости, новизны и изобретательского уровня, то есть с установления принципиальной патентоспособности заявленного решения.</w:t>
      </w:r>
    </w:p>
    <w:p w14:paraId="46259E1E" w14:textId="4B180B97" w:rsidR="00000000" w:rsidRDefault="00915409">
      <w:pPr>
        <w:pStyle w:val="point"/>
        <w:divId w:val="493841509"/>
      </w:pPr>
      <w:r>
        <w:t>410. Заявленное решение не признаетс</w:t>
      </w:r>
      <w:r>
        <w:t xml:space="preserve">я относящимся к изобретениям, если оно принадлежит к объектам, перечисленным в </w:t>
      </w:r>
      <w:hyperlink r:id="rId146" w:anchor="a67" w:tooltip="+" w:history="1">
        <w:r>
          <w:rPr>
            <w:rStyle w:val="a3"/>
          </w:rPr>
          <w:t>пункте 2</w:t>
        </w:r>
      </w:hyperlink>
      <w:r>
        <w:t xml:space="preserve"> статьи 2 Закона и имеющим нетехнический характер.</w:t>
      </w:r>
    </w:p>
    <w:p w14:paraId="2C2FBEE4" w14:textId="77777777" w:rsidR="00000000" w:rsidRDefault="00915409">
      <w:pPr>
        <w:pStyle w:val="point"/>
        <w:divId w:val="493841509"/>
      </w:pPr>
      <w:r>
        <w:t>411. Проверка технического характера заявленного решения осуществл</w:t>
      </w:r>
      <w:r>
        <w:t>яется в целях его отнесения к изобретениям.</w:t>
      </w:r>
    </w:p>
    <w:p w14:paraId="3EBAEA13" w14:textId="77777777" w:rsidR="00000000" w:rsidRDefault="00915409">
      <w:pPr>
        <w:pStyle w:val="point"/>
        <w:divId w:val="493841509"/>
      </w:pPr>
      <w:r>
        <w:t>412. Технический характер заявленного решения подтверждается наличием технического результата, получаемого при осуществлении или использовании изобретения. Наличие технического характера результата, получаемого п</w:t>
      </w:r>
      <w:r>
        <w:t xml:space="preserve">ри осуществлении или использовании изобретения, устанавливается в соответствии с пунктами </w:t>
      </w:r>
      <w:hyperlink w:anchor="a13" w:tooltip="+" w:history="1">
        <w:r>
          <w:rPr>
            <w:rStyle w:val="a3"/>
          </w:rPr>
          <w:t>90–93</w:t>
        </w:r>
      </w:hyperlink>
      <w:r>
        <w:t xml:space="preserve"> настоящего Положения.</w:t>
      </w:r>
    </w:p>
    <w:p w14:paraId="23B2AC0D" w14:textId="77777777" w:rsidR="00000000" w:rsidRDefault="00915409">
      <w:pPr>
        <w:pStyle w:val="point"/>
        <w:divId w:val="493841509"/>
      </w:pPr>
      <w:r>
        <w:t xml:space="preserve">413. Заявленное решение не признается относящимся к изобретениям, если оно обеспечивает получение только </w:t>
      </w:r>
      <w:r>
        <w:t>такого результата, который не является техническим или не может быть признан относящимся к средству, воплощающему изобретение.</w:t>
      </w:r>
    </w:p>
    <w:p w14:paraId="187F3DB3" w14:textId="59C90955" w:rsidR="00000000" w:rsidRDefault="00915409">
      <w:pPr>
        <w:pStyle w:val="point"/>
        <w:divId w:val="493841509"/>
      </w:pPr>
      <w:r>
        <w:t xml:space="preserve">414. Проверяется также, относится ли заявленное предложение к числу таких, которым не предоставляется правовая охрана в качестве </w:t>
      </w:r>
      <w:r>
        <w:t xml:space="preserve">изобретений или которые не признаются патентоспособными изобретениями согласно </w:t>
      </w:r>
      <w:hyperlink r:id="rId147" w:anchor="a177" w:tooltip="+" w:history="1">
        <w:r>
          <w:rPr>
            <w:rStyle w:val="a3"/>
          </w:rPr>
          <w:t>пункту 3</w:t>
        </w:r>
      </w:hyperlink>
      <w:r>
        <w:t xml:space="preserve"> статьи 2 Закона.</w:t>
      </w:r>
    </w:p>
    <w:p w14:paraId="646EC0BC" w14:textId="77777777" w:rsidR="00000000" w:rsidRDefault="00915409">
      <w:pPr>
        <w:pStyle w:val="point"/>
        <w:divId w:val="493841509"/>
      </w:pPr>
      <w:r>
        <w:t>415. При предполагаемом отнесении заявленного решения к объектам, исключенным из правовой охраны,</w:t>
      </w:r>
      <w:r>
        <w:t xml:space="preserve"> заявителю (заявителям) направляется запрос с изложением соответствующих доводов.</w:t>
      </w:r>
    </w:p>
    <w:p w14:paraId="07E4DBCB" w14:textId="77777777" w:rsidR="00000000" w:rsidRDefault="00915409">
      <w:pPr>
        <w:pStyle w:val="point"/>
        <w:divId w:val="493841509"/>
      </w:pPr>
      <w:r>
        <w:t>416. Если установлено, что заявленное решение не относится к исключенным из правовой охраны, проверяется его соответствие на дату приоритета условиям промышленной применимост</w:t>
      </w:r>
      <w:r>
        <w:t>и, новизны и изобретательского уровня.</w:t>
      </w:r>
    </w:p>
    <w:p w14:paraId="71D0B902" w14:textId="77777777" w:rsidR="00000000" w:rsidRDefault="00915409">
      <w:pPr>
        <w:pStyle w:val="point"/>
        <w:divId w:val="493841509"/>
      </w:pPr>
      <w:r>
        <w:t>417. </w:t>
      </w:r>
      <w:r>
        <w:t>Если в предложенной заявителем (заявителями) формуле содержится признак, выраженный альтернативными понятиями, проверка патентоспособности проводится в отношении каждой совокупности признаков, включающей одно из таких понятий.</w:t>
      </w:r>
    </w:p>
    <w:p w14:paraId="6F567FC1" w14:textId="77777777" w:rsidR="00000000" w:rsidRDefault="00915409">
      <w:pPr>
        <w:pStyle w:val="newncpi"/>
        <w:divId w:val="493841509"/>
      </w:pPr>
      <w:r>
        <w:t>Если вывод о непатентоспособн</w:t>
      </w:r>
      <w:r>
        <w:t>ости получен в отношении одной из указанных совокупностей и заявитель (заявители) отказывается скорректировать или исключить из формулы характеристику этого изобретения, принимается решение об отказе в выдаче патента.</w:t>
      </w:r>
    </w:p>
    <w:p w14:paraId="646FFD08" w14:textId="77777777" w:rsidR="00000000" w:rsidRDefault="00915409">
      <w:pPr>
        <w:pStyle w:val="point"/>
        <w:divId w:val="493841509"/>
      </w:pPr>
      <w:r>
        <w:t>418. Оценка новизны и изобретательског</w:t>
      </w:r>
      <w:r>
        <w:t>о уровня заявленного изобретения осуществляется в сравнении с уровнем техники, для определения которого проводится информационный поиск в соответствии с настоящим Положением.</w:t>
      </w:r>
    </w:p>
    <w:p w14:paraId="374B07BB" w14:textId="2A02BA27" w:rsidR="00000000" w:rsidRDefault="00915409">
      <w:pPr>
        <w:pStyle w:val="point"/>
        <w:divId w:val="493841509"/>
      </w:pPr>
      <w:r>
        <w:t>419. При проверке соответствия условиям патентоспособности заявленного изобретени</w:t>
      </w:r>
      <w:r>
        <w:t>я в уровень техники не включаются источники, содержащие информацию, относящуюся к изобретению, раскрытую автором, заявителем (заявителями) или любым лицом, получившим от них прямо или косвенно эту информацию таким образом, что сведения о сущности изобретен</w:t>
      </w:r>
      <w:r>
        <w:t xml:space="preserve">ия стали общедоступными, если раскрытие осуществлено в течение срока, установленного в </w:t>
      </w:r>
      <w:hyperlink r:id="rId148" w:anchor="a200" w:tooltip="+" w:history="1">
        <w:r>
          <w:rPr>
            <w:rStyle w:val="a3"/>
          </w:rPr>
          <w:t>части седьмой</w:t>
        </w:r>
      </w:hyperlink>
      <w:r>
        <w:t xml:space="preserve"> пункта 1 статьи 2 Закона.</w:t>
      </w:r>
    </w:p>
    <w:p w14:paraId="54745305" w14:textId="77777777" w:rsidR="00000000" w:rsidRDefault="00915409">
      <w:pPr>
        <w:pStyle w:val="newncpi"/>
        <w:divId w:val="493841509"/>
      </w:pPr>
      <w:r>
        <w:t>Установление даты раскрытия информации применительно к конкретному источник</w:t>
      </w:r>
      <w:r>
        <w:t>у осуществляется в соответствии с настоящим Положением.</w:t>
      </w:r>
    </w:p>
    <w:p w14:paraId="0DA1C89A" w14:textId="77777777" w:rsidR="00000000" w:rsidRDefault="00915409">
      <w:pPr>
        <w:pStyle w:val="chapter"/>
        <w:divId w:val="493841509"/>
      </w:pPr>
      <w:bookmarkStart w:id="127" w:name="a69"/>
      <w:bookmarkEnd w:id="127"/>
      <w:r>
        <w:t>ГЛАВА 37</w:t>
      </w:r>
      <w:r>
        <w:br/>
        <w:t>ПРОВЕРКА ПРОМЫШЛЕННОЙ ПРИМЕНИМОСТИ</w:t>
      </w:r>
    </w:p>
    <w:p w14:paraId="129970FF" w14:textId="77777777" w:rsidR="00000000" w:rsidRDefault="00915409">
      <w:pPr>
        <w:pStyle w:val="point"/>
        <w:divId w:val="493841509"/>
      </w:pPr>
      <w:bookmarkStart w:id="128" w:name="a100"/>
      <w:bookmarkEnd w:id="128"/>
      <w:r>
        <w:t>420. Изобретение является промышленно применимым, если оно может быть использовано в промышленности, сельском хозяйстве, здравоохранении и других сферах дея</w:t>
      </w:r>
      <w:r>
        <w:t>тельности.</w:t>
      </w:r>
    </w:p>
    <w:p w14:paraId="2390B131" w14:textId="77777777" w:rsidR="00000000" w:rsidRDefault="00915409">
      <w:pPr>
        <w:pStyle w:val="newncpi"/>
        <w:divId w:val="493841509"/>
      </w:pPr>
      <w:r>
        <w:t>Проверка соответствия условию промышленной применимости предполагает оценку принципиальной пригодности изобретения для использования его в какой-либо из отраслей деятельности.</w:t>
      </w:r>
    </w:p>
    <w:p w14:paraId="00EA7461" w14:textId="77777777" w:rsidR="00000000" w:rsidRDefault="00915409">
      <w:pPr>
        <w:pStyle w:val="newncpi"/>
        <w:divId w:val="493841509"/>
      </w:pPr>
      <w:r>
        <w:t>Для признания изобретения промышленно применимым вопрос о возможных м</w:t>
      </w:r>
      <w:r>
        <w:t>асштабах его использования не рассматривается.</w:t>
      </w:r>
    </w:p>
    <w:p w14:paraId="3D7F5CF8" w14:textId="77777777" w:rsidR="00000000" w:rsidRDefault="00915409">
      <w:pPr>
        <w:pStyle w:val="point"/>
        <w:divId w:val="493841509"/>
      </w:pPr>
      <w:bookmarkStart w:id="129" w:name="a14"/>
      <w:bookmarkEnd w:id="129"/>
      <w:r>
        <w:t>421. Для признания изобретения промышленно применимым необходимо выполнение следующих условий:</w:t>
      </w:r>
    </w:p>
    <w:p w14:paraId="5A1E649E" w14:textId="77777777" w:rsidR="00000000" w:rsidRDefault="00915409">
      <w:pPr>
        <w:pStyle w:val="newncpi"/>
        <w:divId w:val="493841509"/>
      </w:pPr>
      <w:r>
        <w:t>первоначальные материалы заявки на изобретение должны содержать указание назначения изобретения;</w:t>
      </w:r>
    </w:p>
    <w:p w14:paraId="5B06F47D" w14:textId="77777777" w:rsidR="00000000" w:rsidRDefault="00915409">
      <w:pPr>
        <w:pStyle w:val="newncpi"/>
        <w:divId w:val="493841509"/>
      </w:pPr>
      <w:r>
        <w:t>заявленное изобре</w:t>
      </w:r>
      <w:r>
        <w:t>тение в том виде, в каком оно охарактеризовано в независимом пункте формулы, может быть осуществлено с помощью средств и методов, описанных в первоначальных материалах заявки на изобретение или источниках, ставших общедоступными до даты приоритета изобрете</w:t>
      </w:r>
      <w:r>
        <w:t>ния;</w:t>
      </w:r>
    </w:p>
    <w:p w14:paraId="34DE3940" w14:textId="77777777" w:rsidR="00000000" w:rsidRDefault="00915409">
      <w:pPr>
        <w:pStyle w:val="newncpi"/>
        <w:divId w:val="493841509"/>
      </w:pPr>
      <w:r>
        <w:t>в случае осуществления изобретения действительно возможна реализация указанного заявителем (заявителями) назначения.</w:t>
      </w:r>
    </w:p>
    <w:p w14:paraId="4C471DEC" w14:textId="77777777" w:rsidR="00000000" w:rsidRDefault="00915409">
      <w:pPr>
        <w:pStyle w:val="point"/>
        <w:divId w:val="493841509"/>
      </w:pPr>
      <w:r>
        <w:t>422. Содержащиеся в измененных и уточненных материалах сведения о назначении изобретения, отсутствовавшие на дату приоритета, не могут</w:t>
      </w:r>
      <w:r>
        <w:t xml:space="preserve"> служить основанием для признания изобретения промышленно применимым на дату приоритета.</w:t>
      </w:r>
    </w:p>
    <w:p w14:paraId="5F53C01F" w14:textId="77777777" w:rsidR="00000000" w:rsidRDefault="00915409">
      <w:pPr>
        <w:pStyle w:val="point"/>
        <w:divId w:val="493841509"/>
      </w:pPr>
      <w:r>
        <w:t>423. Условием осуществимости заявленного изобретения является возможность получения материального эквивалента для каждого из признаков изобретения, то есть для каждого</w:t>
      </w:r>
      <w:r>
        <w:t xml:space="preserve"> из признаков должно быть ясно, как может быть получен его материальный эквивалент. Данное требование относится к описанию изобретения. Формула изобретения может содержать обобщенно охарактеризованные признаки на уровне функции, свойства, в виде термина, о</w:t>
      </w:r>
      <w:r>
        <w:t>хватывающего разные формы выполнения. Описание должно подтверждать, что за таким признаком стоят или могут стоять соответствующие материальные средства.</w:t>
      </w:r>
    </w:p>
    <w:p w14:paraId="2AFE59DA" w14:textId="77777777" w:rsidR="00000000" w:rsidRDefault="00915409">
      <w:pPr>
        <w:pStyle w:val="point"/>
        <w:divId w:val="493841509"/>
      </w:pPr>
      <w:r>
        <w:t>424. Если признак в формуле изобретения выражен термином, который для специалиста ассоциируется с опред</w:t>
      </w:r>
      <w:r>
        <w:t>еленным средством, но из описания следует, что заявитель (заявители) ошибочно приписывает этому термину совсем иной смысл и при этом отказывается скорректировать использованную в формуле терминологию, анализ осуществимости заявленного изобретения проводитс</w:t>
      </w:r>
      <w:r>
        <w:t>я в соответствии с общепринятым смыслом термина, включенного в формулу.</w:t>
      </w:r>
    </w:p>
    <w:p w14:paraId="7AC9CBF2" w14:textId="77777777" w:rsidR="00000000" w:rsidRDefault="00915409">
      <w:pPr>
        <w:pStyle w:val="point"/>
        <w:divId w:val="493841509"/>
      </w:pPr>
      <w:r>
        <w:t>425. Подтверждением осуществимости изобретения является установление возможности создания материального средства, воплощающего в себе изобретение, на основе не только информации, содер</w:t>
      </w:r>
      <w:r>
        <w:t>жащейся непосредственно в материалах заявки на изобретение, но и всех знаний, предшествующих дате приоритета изобретения.</w:t>
      </w:r>
    </w:p>
    <w:p w14:paraId="2AA1F542" w14:textId="77777777" w:rsidR="00000000" w:rsidRDefault="00915409">
      <w:pPr>
        <w:pStyle w:val="point"/>
        <w:divId w:val="493841509"/>
      </w:pPr>
      <w:r>
        <w:t xml:space="preserve">426. Материальное средство может быть известно как таковое из опубликованных до даты приоритета источников. В этом случае в заявке на </w:t>
      </w:r>
      <w:r>
        <w:t>изобретение либо имеется ссылка на источник, либо признаки выражены такими общеупотребляемыми терминами, что в такой ссылке нет необходимости.</w:t>
      </w:r>
    </w:p>
    <w:p w14:paraId="224A9FA6" w14:textId="77777777" w:rsidR="00000000" w:rsidRDefault="00915409">
      <w:pPr>
        <w:pStyle w:val="point"/>
        <w:divId w:val="493841509"/>
      </w:pPr>
      <w:r>
        <w:t>427. Материальное средство может быть описано в самой заявке на изобретение, когда оно не описано в опубликованны</w:t>
      </w:r>
      <w:r>
        <w:t>х до даты приоритета источниках.</w:t>
      </w:r>
    </w:p>
    <w:p w14:paraId="23DB5F66" w14:textId="77777777" w:rsidR="00000000" w:rsidRDefault="00915409">
      <w:pPr>
        <w:pStyle w:val="point"/>
        <w:divId w:val="493841509"/>
      </w:pPr>
      <w:r>
        <w:t>428. Материальное средство может быть неизвестно, но может относиться к такому классу материальных средств, для которого известны из источников, ставших общедоступными до даты приоритета изобретения, правила и методы получе</w:t>
      </w:r>
      <w:r>
        <w:t>ния средства по предъявляемым к нему требованиям. Чаще всего это имеет место при представлении в заявке на изобретение на уровне функционального обобщения логических, вычислительных и других подобных блоков, которые могут быть синтезированы с помощью метод</w:t>
      </w:r>
      <w:r>
        <w:t>ов, известных до даты приоритета изобретения.</w:t>
      </w:r>
    </w:p>
    <w:p w14:paraId="31E79975" w14:textId="77777777" w:rsidR="00000000" w:rsidRDefault="00915409">
      <w:pPr>
        <w:pStyle w:val="point"/>
        <w:divId w:val="493841509"/>
      </w:pPr>
      <w:r>
        <w:t>429. Правило или метод получения приемлемого средства, являющегося материальным эквивалентом признака, могут быть даны в материалах заявки на изобретение, например, путем описания алгоритма работы блока, указан</w:t>
      </w:r>
      <w:r>
        <w:t>ного в составе заявленного устройства на функциональном уровне, когда среди известных нет средств, способных реализовать именно такую функцию.</w:t>
      </w:r>
    </w:p>
    <w:p w14:paraId="1CF6E955" w14:textId="77777777" w:rsidR="00000000" w:rsidRDefault="00915409">
      <w:pPr>
        <w:pStyle w:val="point"/>
        <w:divId w:val="493841509"/>
      </w:pPr>
      <w:r>
        <w:t>430. Подтверждением осуществимости изобретения, относящегося к штамму микроорганизмов, культуры клеток растений и</w:t>
      </w:r>
      <w:r>
        <w:t>ли животных либо к способу, в котором он используется, являются сведения о депонировании штамма (название коллекции-депозитария, регистрационный номер, присвоенный коллекцией депонированному объекту). Депонирование должно быть осуществлено до даты или на д</w:t>
      </w:r>
      <w:r>
        <w:t>ату приоритета изобретения.</w:t>
      </w:r>
    </w:p>
    <w:p w14:paraId="476234D3" w14:textId="77777777" w:rsidR="00000000" w:rsidRDefault="00915409">
      <w:pPr>
        <w:pStyle w:val="newncpi"/>
        <w:divId w:val="493841509"/>
      </w:pPr>
      <w:r>
        <w:t>Депонирование для целей патентной экспертизы считается осуществленным, если штамм помещен в международную или белорусскую коллекцию, гарантирующую поддержание жизнеспособности объекта хотя бы в течение срока действия патента.</w:t>
      </w:r>
    </w:p>
    <w:p w14:paraId="1D915F6A" w14:textId="77777777" w:rsidR="00000000" w:rsidRDefault="00915409">
      <w:pPr>
        <w:pStyle w:val="point"/>
        <w:divId w:val="493841509"/>
      </w:pPr>
      <w:r>
        <w:t>43</w:t>
      </w:r>
      <w:r>
        <w:t xml:space="preserve">1. Материальное средство, воплощающее в себе заявленное изобретение, должно быть способно реализовать указанное в заявке на изобретение назначение. При этом в случае, если в формуле изобретения признак охарактеризован с использованием той или иной степени </w:t>
      </w:r>
      <w:r>
        <w:t>обобщения, условие реализации указанного заявителем (заявителями) назначения должно выполняться для всего испрашиваемого объема притязаний при всех охватываемых общим понятием возможных формах реализации признака.</w:t>
      </w:r>
    </w:p>
    <w:p w14:paraId="6D063A66" w14:textId="77777777" w:rsidR="00000000" w:rsidRDefault="00915409">
      <w:pPr>
        <w:pStyle w:val="newncpi"/>
        <w:divId w:val="493841509"/>
      </w:pPr>
      <w:r>
        <w:t>Оценка соответствия условию промышленной п</w:t>
      </w:r>
      <w:r>
        <w:t>рименимости направлена на проверку наличия технических ошибок, обусловливающих неработоспособность устройства, невозможность требуемого протекания способа и другое.</w:t>
      </w:r>
    </w:p>
    <w:p w14:paraId="22FB538B" w14:textId="77777777" w:rsidR="00000000" w:rsidRDefault="00915409">
      <w:pPr>
        <w:pStyle w:val="point"/>
        <w:divId w:val="493841509"/>
      </w:pPr>
      <w:r>
        <w:t>432. Ответственность за достоверность содержащихся в заявке на изобретение сведений, рассма</w:t>
      </w:r>
      <w:r>
        <w:t>триваемых патентным органом при проверке соответствия условиям патентоспособности изобретения, связанных с оценкой достоверности указываемых заявителем (заявителями) свойств, определяющих существенность тех или иных признаков, лежит на заявителе (заявителя</w:t>
      </w:r>
      <w:r>
        <w:t>х). В ходе проведения экспертизы у заявителя (заявителей) могут быть затребованы дополнительные доказательства существенности тех или иных признаков, если имеющиеся в заявке на изобретение сведения не объясняют выявленного в ходе проведения экспертизы прот</w:t>
      </w:r>
      <w:r>
        <w:t>иворечия с известными данными, на которые указывается в направляемом запросе.</w:t>
      </w:r>
    </w:p>
    <w:p w14:paraId="1EC0B1F9" w14:textId="77777777" w:rsidR="00000000" w:rsidRDefault="00915409">
      <w:pPr>
        <w:pStyle w:val="point"/>
        <w:divId w:val="493841509"/>
      </w:pPr>
      <w:r>
        <w:t>433. При отрицании или подтверждении наличия тех или иных эффектов, явлений, свойств, обусловливающих работоспособность заявленного объекта, доводы технического характера подкреп</w:t>
      </w:r>
      <w:r>
        <w:t>ляются ссылками на опубликованные источники, в том числе опубликованные после даты приоритета изобретения, при условии, что эта информация не подменяет собой сведения, необходимые для осуществления изобретения. Ссылка на источник информации должна содержат</w:t>
      </w:r>
      <w:r>
        <w:t>ь библиографические данные, необходимые для его обнаружения, а также указание страницы, абзаца, фигуры чертежа, где приведены сведения, подтверждающие упомянутые доводы.</w:t>
      </w:r>
    </w:p>
    <w:p w14:paraId="617852F4" w14:textId="77777777" w:rsidR="00000000" w:rsidRDefault="00915409">
      <w:pPr>
        <w:pStyle w:val="point"/>
        <w:divId w:val="493841509"/>
      </w:pPr>
      <w:r>
        <w:t>434. Не является препятствием для признания изобретения промышленно применимым, если в</w:t>
      </w:r>
      <w:r>
        <w:t xml:space="preserve"> разделе описания изобретения «Сведения, подтверждающие возможность осуществления изобретения» не подтверждена возможность получения технического результата, указанного в разделе описания изобретения «Сущность изобретения», но в ходе экспертизы установлена</w:t>
      </w:r>
      <w:r>
        <w:t xml:space="preserve"> способность реализации заявленным изобретением при его осуществлении указанного в заявке на изобретение назначения.</w:t>
      </w:r>
    </w:p>
    <w:p w14:paraId="60134F01" w14:textId="77777777" w:rsidR="00000000" w:rsidRDefault="00915409">
      <w:pPr>
        <w:pStyle w:val="point"/>
        <w:divId w:val="493841509"/>
      </w:pPr>
      <w:r>
        <w:t>435. Если при создании изобретения решается задача только расширения арсенала технических средств определенного назначения или получения та</w:t>
      </w:r>
      <w:r>
        <w:t>ких средств впервые, технический результат может заключаться в реализации предлагаемым средством его назначения, и недостижение технического результата означает несоответствие условию промышленной применимости.</w:t>
      </w:r>
    </w:p>
    <w:p w14:paraId="5FCAB693" w14:textId="77777777" w:rsidR="00000000" w:rsidRDefault="00915409">
      <w:pPr>
        <w:pStyle w:val="point"/>
        <w:divId w:val="493841509"/>
      </w:pPr>
      <w:r>
        <w:t>436. </w:t>
      </w:r>
      <w:r>
        <w:t xml:space="preserve">Если установлено, что на дату приоритета изобретения выполнены все условия, предусмотренные в </w:t>
      </w:r>
      <w:hyperlink w:anchor="a14" w:tooltip="+" w:history="1">
        <w:r>
          <w:rPr>
            <w:rStyle w:val="a3"/>
          </w:rPr>
          <w:t>пункте 421</w:t>
        </w:r>
      </w:hyperlink>
      <w:r>
        <w:t xml:space="preserve"> настоящего Положения, изобретение, охарактеризованное в независимом пункте формулы, признается соответствующим условию</w:t>
      </w:r>
      <w:r>
        <w:t xml:space="preserve"> промышленной применимости.</w:t>
      </w:r>
    </w:p>
    <w:p w14:paraId="7ECAFDBD" w14:textId="77777777" w:rsidR="00000000" w:rsidRDefault="00915409">
      <w:pPr>
        <w:pStyle w:val="newncpi"/>
        <w:divId w:val="493841509"/>
      </w:pPr>
      <w:r>
        <w:t>При этом, если формула содержит зависимые пункты, дополнительно проверяется, чтобы содержащаяся в этих пунктах характеристика признаков изобретения не препятствовала осуществлению изобретения или реализации указанного заявителем</w:t>
      </w:r>
      <w:r>
        <w:t xml:space="preserve"> (заявителями) назначения.</w:t>
      </w:r>
    </w:p>
    <w:p w14:paraId="4C7541C8" w14:textId="77777777" w:rsidR="00000000" w:rsidRDefault="00915409">
      <w:pPr>
        <w:pStyle w:val="newncpi"/>
        <w:divId w:val="493841509"/>
      </w:pPr>
      <w:r>
        <w:t>При несоблюдении хотя бы одного из указанных условий делается вывод о несоответствии изобретения условию промышленной применимости. В этом случае заявителю (заявителям) может быть направлен запрос с изложением соответствующих дов</w:t>
      </w:r>
      <w:r>
        <w:t>одов и с предложением высказать свое мнение относительно этих доводов, а также скорректировать формулу изобретения (если, по мнению патентного органа, материалы заявки на изобретение допускают корректировку, в результате которой вывод о несоответствии усло</w:t>
      </w:r>
      <w:r>
        <w:t>вию промышленной применимости может быть изменен). В запросе могут быть приведены конкретные рекомендации по корректировке формулы.</w:t>
      </w:r>
    </w:p>
    <w:p w14:paraId="496974E4" w14:textId="77777777" w:rsidR="00000000" w:rsidRDefault="00915409">
      <w:pPr>
        <w:pStyle w:val="point"/>
        <w:divId w:val="493841509"/>
      </w:pPr>
      <w:r>
        <w:t xml:space="preserve">437. В отношении изобретения, для которого установлено несоответствие условию промышленной применимости, проверка новизны и </w:t>
      </w:r>
      <w:r>
        <w:t>изобретательского уровня не проводится.</w:t>
      </w:r>
    </w:p>
    <w:p w14:paraId="6DB6237F" w14:textId="77777777" w:rsidR="00000000" w:rsidRDefault="00915409">
      <w:pPr>
        <w:pStyle w:val="chapter"/>
        <w:divId w:val="493841509"/>
      </w:pPr>
      <w:bookmarkStart w:id="130" w:name="a70"/>
      <w:bookmarkEnd w:id="130"/>
      <w:r>
        <w:t>ГЛАВА 38</w:t>
      </w:r>
      <w:r>
        <w:br/>
        <w:t>ПРОВЕДЕНИЕ ИНФОРМАЦИОННОГО ПОИСКА</w:t>
      </w:r>
    </w:p>
    <w:p w14:paraId="7F7CA2B6" w14:textId="77777777" w:rsidR="00000000" w:rsidRDefault="00915409">
      <w:pPr>
        <w:pStyle w:val="point"/>
        <w:divId w:val="493841509"/>
      </w:pPr>
      <w:r>
        <w:t xml:space="preserve">438. Целью информационного поиска является выявление уровня техники, который используется для определения соответствия заявленного изобретения условиям патентоспособности – </w:t>
      </w:r>
      <w:r>
        <w:t>новизне и изобретательскому уровню.</w:t>
      </w:r>
    </w:p>
    <w:p w14:paraId="6B7B2FC1" w14:textId="77777777" w:rsidR="00000000" w:rsidRDefault="00915409">
      <w:pPr>
        <w:pStyle w:val="point"/>
        <w:divId w:val="493841509"/>
      </w:pPr>
      <w:r>
        <w:t>439. Информационный поиск проводится на основании формулы изобретения с учетом описания и чертежей, если они имеются, а также с учетом изменений формулы изобретения, принятых во внимание при рассмотрении заявки на изобре</w:t>
      </w:r>
      <w:r>
        <w:t>тение.</w:t>
      </w:r>
    </w:p>
    <w:p w14:paraId="6FE3E0E4" w14:textId="77777777" w:rsidR="00000000" w:rsidRDefault="00915409">
      <w:pPr>
        <w:pStyle w:val="point"/>
        <w:divId w:val="493841509"/>
      </w:pPr>
      <w:bookmarkStart w:id="131" w:name="a15"/>
      <w:bookmarkEnd w:id="131"/>
      <w:r>
        <w:t>440. Уровень техники включает любые сведения, ставшие общедоступными в мире до даты приоритета изобретения.</w:t>
      </w:r>
    </w:p>
    <w:p w14:paraId="14378CAF" w14:textId="77777777" w:rsidR="00000000" w:rsidRDefault="00915409">
      <w:pPr>
        <w:pStyle w:val="newncpi"/>
        <w:divId w:val="493841509"/>
      </w:pPr>
      <w:r>
        <w:t>При определении уровня техники общедоступными считаются сведения, содержащиеся в источнике информации, с которым любое лицо может ознакомитьс</w:t>
      </w:r>
      <w:r>
        <w:t>я само либо о содержании которого ему может быть сообщено законным путем.</w:t>
      </w:r>
    </w:p>
    <w:p w14:paraId="321CC0CF" w14:textId="77777777" w:rsidR="00000000" w:rsidRDefault="00915409">
      <w:pPr>
        <w:pStyle w:val="point"/>
        <w:divId w:val="493841509"/>
      </w:pPr>
      <w:r>
        <w:t>441. Датой, определяющей включение сведений об источнике информации в уровень техники, является:</w:t>
      </w:r>
    </w:p>
    <w:p w14:paraId="141D97A0" w14:textId="77777777" w:rsidR="00000000" w:rsidRDefault="00915409">
      <w:pPr>
        <w:pStyle w:val="underpoint"/>
        <w:divId w:val="493841509"/>
      </w:pPr>
      <w:r>
        <w:t>441.1. для опубликованных патентных документов – указанная на них дата опубликования;</w:t>
      </w:r>
    </w:p>
    <w:p w14:paraId="4E4E811B" w14:textId="77777777" w:rsidR="00000000" w:rsidRDefault="00915409">
      <w:pPr>
        <w:pStyle w:val="underpoint"/>
        <w:divId w:val="493841509"/>
      </w:pPr>
      <w:r>
        <w:t>441.2. для заявок на изобретения или на полезные модели, поданных в патентный орган, доступных для ознакомления любых лиц с их материалами, – дата опубликования сведений о заявке на изобретение или сведений о патенте на полезную модель соответственно в оф</w:t>
      </w:r>
      <w:r>
        <w:t>ициальном бюллетене патентного органа;</w:t>
      </w:r>
    </w:p>
    <w:p w14:paraId="34BBDA8D" w14:textId="77777777" w:rsidR="00000000" w:rsidRDefault="00915409">
      <w:pPr>
        <w:pStyle w:val="underpoint"/>
        <w:divId w:val="493841509"/>
      </w:pPr>
      <w:r>
        <w:t>441.3. для печатных изданий – указанная на них дата подписания в печать;</w:t>
      </w:r>
    </w:p>
    <w:p w14:paraId="25BC22B9" w14:textId="77777777" w:rsidR="00000000" w:rsidRDefault="00915409">
      <w:pPr>
        <w:pStyle w:val="underpoint"/>
        <w:divId w:val="493841509"/>
      </w:pPr>
      <w:r>
        <w:t>441.4. для печатных изданий, на которых не указана дата подписания в печать, а также для иных печатных изданий – дата выпуска их в свет, а при о</w:t>
      </w:r>
      <w:r>
        <w:t>тсутствии возможности ее установления – последний день месяца или 31 декабря указанного в издании года, если время выпуска в свет определяется соответственно лишь месяцем или годом;</w:t>
      </w:r>
    </w:p>
    <w:p w14:paraId="3D8CE255" w14:textId="77777777" w:rsidR="00000000" w:rsidRDefault="00915409">
      <w:pPr>
        <w:pStyle w:val="underpoint"/>
        <w:divId w:val="493841509"/>
      </w:pPr>
      <w:r>
        <w:t>441.5. для депонированных рукописей статей, обзоров, монографий и других м</w:t>
      </w:r>
      <w:r>
        <w:t>атериалов – дата их депонирования;</w:t>
      </w:r>
    </w:p>
    <w:p w14:paraId="60D3A986" w14:textId="77777777" w:rsidR="00000000" w:rsidRDefault="00915409">
      <w:pPr>
        <w:pStyle w:val="underpoint"/>
        <w:divId w:val="493841509"/>
      </w:pPr>
      <w:r>
        <w:t>441.6. для отчетов о научно-исследовательских работах, пояснительных записок к опытно-конструкторским работам и другой конструкторской, технологической и проектной документации, находящейся в органах научно-технической ин</w:t>
      </w:r>
      <w:r>
        <w:t>формации, – дата их поступления в эти органы;</w:t>
      </w:r>
    </w:p>
    <w:p w14:paraId="331B60EF" w14:textId="77777777" w:rsidR="00000000" w:rsidRDefault="00915409">
      <w:pPr>
        <w:pStyle w:val="underpoint"/>
        <w:divId w:val="493841509"/>
      </w:pPr>
      <w:r>
        <w:t>441.7. для нормативно-технической документации – дата ее регистрации уполномоченным на это органом;</w:t>
      </w:r>
    </w:p>
    <w:p w14:paraId="3C626FD7" w14:textId="77777777" w:rsidR="00000000" w:rsidRDefault="00915409">
      <w:pPr>
        <w:pStyle w:val="underpoint"/>
        <w:divId w:val="493841509"/>
      </w:pPr>
      <w:r>
        <w:t>441.8. для материалов диссертаций и авторефератов диссертаций, изданных на правах рукописи, – дата их поступле</w:t>
      </w:r>
      <w:r>
        <w:t>ния в библиотеку;</w:t>
      </w:r>
    </w:p>
    <w:p w14:paraId="27695BBB" w14:textId="77777777" w:rsidR="00000000" w:rsidRDefault="00915409">
      <w:pPr>
        <w:pStyle w:val="underpoint"/>
        <w:divId w:val="493841509"/>
      </w:pPr>
      <w:r>
        <w:t>441.9. для принятых на конкурс работ – дата их выкладки для ознакомления, подтвержденная документами, относящимися к проведению конкурса;</w:t>
      </w:r>
    </w:p>
    <w:p w14:paraId="0FF0D97F" w14:textId="77777777" w:rsidR="00000000" w:rsidRDefault="00915409">
      <w:pPr>
        <w:pStyle w:val="underpoint"/>
        <w:divId w:val="493841509"/>
      </w:pPr>
      <w:r>
        <w:t>441.10. для визуально воспринимаемых источников информации (плакаты, модели, изделия и другое) – док</w:t>
      </w:r>
      <w:r>
        <w:t>ументально подтвержденная дата, с которой стало возможно их обозрение;</w:t>
      </w:r>
    </w:p>
    <w:p w14:paraId="25D49855" w14:textId="77777777" w:rsidR="00000000" w:rsidRDefault="00915409">
      <w:pPr>
        <w:pStyle w:val="underpoint"/>
        <w:divId w:val="493841509"/>
      </w:pPr>
      <w:r>
        <w:t>441.11. для экспонатов, помещенных на выставке, – документально подтвержденная дата начала их показа;</w:t>
      </w:r>
    </w:p>
    <w:p w14:paraId="67E4BB62" w14:textId="77777777" w:rsidR="00000000" w:rsidRDefault="00915409">
      <w:pPr>
        <w:pStyle w:val="underpoint"/>
        <w:divId w:val="493841509"/>
      </w:pPr>
      <w:r>
        <w:t>441.12. для устных докладов, лекций, выступлений – дата доклада, лекции, выступлени</w:t>
      </w:r>
      <w:r>
        <w:t>я, если они зафиксированы аппаратурой звуковой записи или стенографически в порядке, установленном действующими на указанную дату правилами проведения соответствующих мероприятий;</w:t>
      </w:r>
    </w:p>
    <w:p w14:paraId="4CF59BE2" w14:textId="77777777" w:rsidR="00000000" w:rsidRDefault="00915409">
      <w:pPr>
        <w:pStyle w:val="underpoint"/>
        <w:divId w:val="493841509"/>
      </w:pPr>
      <w:r>
        <w:t>441.13. для сообщений по радио, телевидению, кино – дата такого сообщения, е</w:t>
      </w:r>
      <w:r>
        <w:t>сли оно зафиксировано на соответствующем носителе информации в установленном порядке, действовавшем на указанную дату;</w:t>
      </w:r>
    </w:p>
    <w:p w14:paraId="0569FB8E" w14:textId="77777777" w:rsidR="00000000" w:rsidRDefault="00915409">
      <w:pPr>
        <w:pStyle w:val="underpoint"/>
        <w:divId w:val="493841509"/>
      </w:pPr>
      <w:r>
        <w:t>441.14. для сведений о техническом средстве, ставших известными в результате его использования, – документально подтвержденная дата, с ко</w:t>
      </w:r>
      <w:r>
        <w:t>торой эти сведения стали общедоступными;</w:t>
      </w:r>
    </w:p>
    <w:p w14:paraId="4DE430E1" w14:textId="77777777" w:rsidR="00000000" w:rsidRDefault="00915409">
      <w:pPr>
        <w:pStyle w:val="underpoint"/>
        <w:divId w:val="493841509"/>
      </w:pPr>
      <w:r>
        <w:t xml:space="preserve">441.15. для сведений, полученных в электронном виде, – либо дата публикации документов, ставших доступными с помощью электронной среды, либо, если эта дата отсутствует, – дата помещения сведений в электронную среду </w:t>
      </w:r>
      <w:r>
        <w:t>при условии ее документального подтверждения.</w:t>
      </w:r>
    </w:p>
    <w:p w14:paraId="46340DB7" w14:textId="77777777" w:rsidR="00000000" w:rsidRDefault="00915409">
      <w:pPr>
        <w:pStyle w:val="point"/>
        <w:divId w:val="493841509"/>
      </w:pPr>
      <w:r>
        <w:t>442. В качестве характеристики области поиска (совокупность разделов науки и техники, информация по которым просматривается для установления уровня техники по данной заявке) используются индексы рубрик МПК.</w:t>
      </w:r>
    </w:p>
    <w:p w14:paraId="55FF077C" w14:textId="77777777" w:rsidR="00000000" w:rsidRDefault="00915409">
      <w:pPr>
        <w:pStyle w:val="point"/>
        <w:divId w:val="493841509"/>
      </w:pPr>
      <w:r>
        <w:t>443</w:t>
      </w:r>
      <w:r>
        <w:t>. При определении области поиска учитываются:</w:t>
      </w:r>
    </w:p>
    <w:p w14:paraId="33CF105E" w14:textId="77777777" w:rsidR="00000000" w:rsidRDefault="00915409">
      <w:pPr>
        <w:pStyle w:val="newncpi"/>
        <w:divId w:val="493841509"/>
      </w:pPr>
      <w:r>
        <w:t>объект изобретения в целом и его функционально самостоятельные признаки, отличительные от наиболее близкого аналога;</w:t>
      </w:r>
    </w:p>
    <w:p w14:paraId="29B3A457" w14:textId="77777777" w:rsidR="00000000" w:rsidRDefault="00915409">
      <w:pPr>
        <w:pStyle w:val="newncpi"/>
        <w:divId w:val="493841509"/>
      </w:pPr>
      <w:r>
        <w:t>функционально самостоятельные признаки, общие для изобретения и наиболее близкого аналога, если имеются относящиеся к ним отличительные признаки, не являющиеся функционально самостоятельными.</w:t>
      </w:r>
    </w:p>
    <w:p w14:paraId="6BB46E4D" w14:textId="77777777" w:rsidR="00000000" w:rsidRDefault="00915409">
      <w:pPr>
        <w:pStyle w:val="newncpi"/>
        <w:divId w:val="493841509"/>
      </w:pPr>
      <w:r>
        <w:t xml:space="preserve">Поиск этих признаков проводится как в известных объектах, так и </w:t>
      </w:r>
      <w:r>
        <w:t>их частях безотносительно к назначению этих объектов и их частей.</w:t>
      </w:r>
    </w:p>
    <w:p w14:paraId="03F871DE" w14:textId="77777777" w:rsidR="00000000" w:rsidRDefault="00915409">
      <w:pPr>
        <w:pStyle w:val="point"/>
        <w:divId w:val="493841509"/>
      </w:pPr>
      <w:r>
        <w:t>444. При проведении информационного поиска в уровень техники включаются документы, доступом к которым располагает патентный орган на дату окончания поиска.</w:t>
      </w:r>
    </w:p>
    <w:p w14:paraId="6D3508B8" w14:textId="77777777" w:rsidR="00000000" w:rsidRDefault="00915409">
      <w:pPr>
        <w:pStyle w:val="point"/>
        <w:divId w:val="493841509"/>
      </w:pPr>
      <w:r>
        <w:t>445. Информационный поиск проводит</w:t>
      </w:r>
      <w:r>
        <w:t>ся в объеме, включающем:</w:t>
      </w:r>
    </w:p>
    <w:p w14:paraId="269C6817" w14:textId="77777777" w:rsidR="00000000" w:rsidRDefault="00915409">
      <w:pPr>
        <w:pStyle w:val="underpoint"/>
        <w:divId w:val="493841509"/>
      </w:pPr>
      <w:r>
        <w:t>445.1. официальные бюллетени патентного органа;</w:t>
      </w:r>
    </w:p>
    <w:p w14:paraId="59520DE6" w14:textId="77777777" w:rsidR="00000000" w:rsidRDefault="00915409">
      <w:pPr>
        <w:pStyle w:val="underpoint"/>
        <w:divId w:val="493841509"/>
      </w:pPr>
      <w:r>
        <w:t>445.2. описания к охранным документам Республики Беларусь;</w:t>
      </w:r>
    </w:p>
    <w:p w14:paraId="3BEC1EB3" w14:textId="77777777" w:rsidR="00000000" w:rsidRDefault="00915409">
      <w:pPr>
        <w:pStyle w:val="underpoint"/>
        <w:divId w:val="493841509"/>
      </w:pPr>
      <w:r>
        <w:t>445.3. заявки на изобретения и полезные модели, поданные в патентный орган, доступные для ознакомления любых лиц с их матери</w:t>
      </w:r>
      <w:r>
        <w:t>алами;</w:t>
      </w:r>
    </w:p>
    <w:p w14:paraId="6C629350" w14:textId="77777777" w:rsidR="00000000" w:rsidRDefault="00915409">
      <w:pPr>
        <w:pStyle w:val="underpoint"/>
        <w:divId w:val="493841509"/>
      </w:pPr>
      <w:r>
        <w:t>445.4. патентную документацию Российской Федерации, Союза Советских Социалистических Республик, Евразийского патентного ведомства, Соединенных Штатов Америки, Соединенного Королевства Великобритании, Федеративной Республики Германия, Французской Рес</w:t>
      </w:r>
      <w:r>
        <w:t>публики, Японии, Швейцарской Конфедерации, Европейского патентного ведомства и ВОИС, а также патентную документацию других стран;</w:t>
      </w:r>
    </w:p>
    <w:p w14:paraId="1CBA5F8C" w14:textId="77777777" w:rsidR="00000000" w:rsidRDefault="00915409">
      <w:pPr>
        <w:pStyle w:val="underpoint"/>
        <w:divId w:val="493841509"/>
      </w:pPr>
      <w:r>
        <w:t>445.5. непатентную литературу.</w:t>
      </w:r>
    </w:p>
    <w:p w14:paraId="34F03E86" w14:textId="77777777" w:rsidR="00000000" w:rsidRDefault="00915409">
      <w:pPr>
        <w:pStyle w:val="point"/>
        <w:divId w:val="493841509"/>
      </w:pPr>
      <w:r>
        <w:t>446. При проведении информационного поиска в объем поиска для проверки новизны заявленного изоб</w:t>
      </w:r>
      <w:r>
        <w:t>ретения включаются также при условии их более раннего приоритета все поданные в Республике Беларусь другими лицами неотозванные заявки на изобретения и полезные модели и запатентованные в Республике Беларусь изобретения и полезные модели независимо от того</w:t>
      </w:r>
      <w:r>
        <w:t>, опубликованы ли сведения о них на дату приоритета заявки на изобретение, по которой проводится поиск.</w:t>
      </w:r>
    </w:p>
    <w:p w14:paraId="7F9B6B26" w14:textId="77777777" w:rsidR="00000000" w:rsidRDefault="00915409">
      <w:pPr>
        <w:pStyle w:val="point"/>
        <w:divId w:val="493841509"/>
      </w:pPr>
      <w:r>
        <w:t>447. Информационный поиск не прекращается и проводится в полном объеме, даже если в процессе поиска обнаружено средство того же назначения, характеризую</w:t>
      </w:r>
      <w:r>
        <w:t>щееся признаками, идентичными всем признакам заявленного изобретения, в отношении которого проводится поиск. Количество выявленных в процессе поиска аналогов должно определяться из условия наиболее полной и содержательной информации об уровне техники без я</w:t>
      </w:r>
      <w:r>
        <w:t>вного повторения и ненужного дублирования информации.</w:t>
      </w:r>
    </w:p>
    <w:p w14:paraId="086A9428" w14:textId="77777777" w:rsidR="00000000" w:rsidRDefault="00915409">
      <w:pPr>
        <w:pStyle w:val="point"/>
        <w:divId w:val="493841509"/>
      </w:pPr>
      <w:r>
        <w:t>448. Результаты информационного поиска оформляются в виде отчета об информационном поиске.</w:t>
      </w:r>
    </w:p>
    <w:p w14:paraId="7BC2860A" w14:textId="77777777" w:rsidR="00000000" w:rsidRDefault="00915409">
      <w:pPr>
        <w:pStyle w:val="point"/>
        <w:divId w:val="493841509"/>
      </w:pPr>
      <w:r>
        <w:t>449. В отчете об информационном поиске указываются следующие данные:</w:t>
      </w:r>
    </w:p>
    <w:p w14:paraId="709D20B8" w14:textId="77777777" w:rsidR="00000000" w:rsidRDefault="00915409">
      <w:pPr>
        <w:pStyle w:val="newncpi"/>
        <w:divId w:val="493841509"/>
      </w:pPr>
      <w:r>
        <w:t>номер заявки на изобретение, по которой пр</w:t>
      </w:r>
      <w:r>
        <w:t>оведен поиск;</w:t>
      </w:r>
    </w:p>
    <w:p w14:paraId="56FD330C" w14:textId="77777777" w:rsidR="00000000" w:rsidRDefault="00915409">
      <w:pPr>
        <w:pStyle w:val="newncpi"/>
        <w:divId w:val="493841509"/>
      </w:pPr>
      <w:r>
        <w:t>приоритет изобретения;</w:t>
      </w:r>
    </w:p>
    <w:p w14:paraId="4A9C251B" w14:textId="77777777" w:rsidR="00000000" w:rsidRDefault="00915409">
      <w:pPr>
        <w:pStyle w:val="newncpi"/>
        <w:divId w:val="493841509"/>
      </w:pPr>
      <w:r>
        <w:t>название изобретения;</w:t>
      </w:r>
    </w:p>
    <w:p w14:paraId="63485D2A" w14:textId="77777777" w:rsidR="00000000" w:rsidRDefault="00915409">
      <w:pPr>
        <w:pStyle w:val="newncpi"/>
        <w:divId w:val="493841509"/>
      </w:pPr>
      <w:r>
        <w:t>фамилия, собственное имя, отчество (если таковое имеется) и (или) наименование заявителя (заявителей);</w:t>
      </w:r>
    </w:p>
    <w:p w14:paraId="6A2B04B9" w14:textId="77777777" w:rsidR="00000000" w:rsidRDefault="00915409">
      <w:pPr>
        <w:pStyle w:val="newncpi"/>
        <w:divId w:val="493841509"/>
      </w:pPr>
      <w:r>
        <w:t>классификация объекта изобретения;</w:t>
      </w:r>
    </w:p>
    <w:p w14:paraId="0F611FB3" w14:textId="77777777" w:rsidR="00000000" w:rsidRDefault="00915409">
      <w:pPr>
        <w:pStyle w:val="newncpi"/>
        <w:divId w:val="493841509"/>
      </w:pPr>
      <w:r>
        <w:t>область поиска;</w:t>
      </w:r>
    </w:p>
    <w:p w14:paraId="1C09DE7C" w14:textId="77777777" w:rsidR="00000000" w:rsidRDefault="00915409">
      <w:pPr>
        <w:pStyle w:val="newncpi"/>
        <w:divId w:val="493841509"/>
      </w:pPr>
      <w:r>
        <w:t xml:space="preserve">приводимые в виде библиографических данных </w:t>
      </w:r>
      <w:r>
        <w:t>ссылки на документы, их конкретные части, относящиеся к предмету поиска. Если ссылка относится не ко всем пунктам формулы изобретения, указываются соответствующий ей конкретный пункт или пункты формулы;</w:t>
      </w:r>
    </w:p>
    <w:p w14:paraId="41A90753" w14:textId="77777777" w:rsidR="00000000" w:rsidRDefault="00915409">
      <w:pPr>
        <w:pStyle w:val="newncpi"/>
        <w:divId w:val="493841509"/>
      </w:pPr>
      <w:r>
        <w:t>дата завершения поиска.</w:t>
      </w:r>
    </w:p>
    <w:p w14:paraId="0C8AD18C" w14:textId="77777777" w:rsidR="00000000" w:rsidRDefault="00915409">
      <w:pPr>
        <w:pStyle w:val="point"/>
        <w:divId w:val="493841509"/>
      </w:pPr>
      <w:r>
        <w:t>450. К отчету об информационн</w:t>
      </w:r>
      <w:r>
        <w:t>ом поиске прикладываются копии указанных в нем документов, относящихся к предмету поиска.</w:t>
      </w:r>
    </w:p>
    <w:p w14:paraId="4495ABE5" w14:textId="77777777" w:rsidR="00000000" w:rsidRDefault="00915409">
      <w:pPr>
        <w:pStyle w:val="chapter"/>
        <w:divId w:val="493841509"/>
      </w:pPr>
      <w:bookmarkStart w:id="132" w:name="a20"/>
      <w:bookmarkEnd w:id="132"/>
      <w:r>
        <w:t>ГЛАВА 39</w:t>
      </w:r>
      <w:r>
        <w:br/>
        <w:t>ПРОВЕРКА НОВИЗНЫ</w:t>
      </w:r>
    </w:p>
    <w:p w14:paraId="3CF04755" w14:textId="77777777" w:rsidR="00000000" w:rsidRDefault="00915409">
      <w:pPr>
        <w:pStyle w:val="point"/>
        <w:divId w:val="493841509"/>
      </w:pPr>
      <w:r>
        <w:t>451. Изобретение является новым, если оно не является частью уровня техники.</w:t>
      </w:r>
    </w:p>
    <w:p w14:paraId="68ED6B3B" w14:textId="77777777" w:rsidR="00000000" w:rsidRDefault="00915409">
      <w:pPr>
        <w:pStyle w:val="point"/>
        <w:divId w:val="493841509"/>
      </w:pPr>
      <w:r>
        <w:t>452. Проверка новизны заявленного изобретения проводится в отно</w:t>
      </w:r>
      <w:r>
        <w:t>шении всей совокупности признаков, содержащихся в независимом пункте формулы изобретения, с которой подана заявка на изобретение, или уточненной, исправленной заявителем (заявителями) по собственной инициативе или по запросу патентного органа и принятой во</w:t>
      </w:r>
      <w:r>
        <w:t xml:space="preserve"> внимание при рассмотрении заявки на изобретение.</w:t>
      </w:r>
    </w:p>
    <w:p w14:paraId="7737B117" w14:textId="77777777" w:rsidR="00000000" w:rsidRDefault="00915409">
      <w:pPr>
        <w:pStyle w:val="point"/>
        <w:divId w:val="493841509"/>
      </w:pPr>
      <w:r>
        <w:t>453. В уровень техники только для проверки новизны заявленного изобретения дополнительно включаются при условии их более раннего приоритета все поданные в Республике Беларусь другими лицами неотозванные зая</w:t>
      </w:r>
      <w:r>
        <w:t>вки на изобретения и полезные модели, а также запатентованные, в том числе и теми же лицами, в Республике Беларусь изобретения и полезные модели, зарегистрированные в Реестре изобретений и в Государственном реестре полезных моделей Республики Беларусь.</w:t>
      </w:r>
    </w:p>
    <w:p w14:paraId="2E91A675" w14:textId="77777777" w:rsidR="00000000" w:rsidRDefault="00915409">
      <w:pPr>
        <w:pStyle w:val="newncpi"/>
        <w:divId w:val="493841509"/>
      </w:pPr>
      <w:r>
        <w:t>К с</w:t>
      </w:r>
      <w:r>
        <w:t>ведениям, содержащимся в этих источниках, не предъявляется требование общедоступности на дату приоритета рассматриваемого изобретения.</w:t>
      </w:r>
    </w:p>
    <w:p w14:paraId="24ABADF2" w14:textId="77777777" w:rsidR="00000000" w:rsidRDefault="00915409">
      <w:pPr>
        <w:pStyle w:val="point"/>
        <w:divId w:val="493841509"/>
      </w:pPr>
      <w:r>
        <w:t>454. Заявка на изобретение или полезную модель с более ранней датой приоритета включается с этой даты в уровень техники п</w:t>
      </w:r>
      <w:r>
        <w:t>ри соблюдении на момент проведения патентной экспертизы рассматриваемой заявки на изобретение следующих условий:</w:t>
      </w:r>
    </w:p>
    <w:p w14:paraId="693CF5C7" w14:textId="5A6DA761" w:rsidR="00000000" w:rsidRDefault="00915409">
      <w:pPr>
        <w:pStyle w:val="newncpi"/>
        <w:divId w:val="493841509"/>
      </w:pPr>
      <w:r>
        <w:t>заявка на изобретение подана в Республике Беларусь, в том числе международная заявка перешла на национальную стадию в Республике Беларусь, а также евразийская заявка преобразована в национальную заявку на выдачу патента Республики Беларусь в соответствии с</w:t>
      </w:r>
      <w:r>
        <w:t xml:space="preserve">о </w:t>
      </w:r>
      <w:hyperlink r:id="rId149" w:anchor="a17" w:tooltip="+" w:history="1">
        <w:r>
          <w:rPr>
            <w:rStyle w:val="a3"/>
          </w:rPr>
          <w:t>статьей 16</w:t>
        </w:r>
      </w:hyperlink>
      <w:r>
        <w:t xml:space="preserve"> Евразийской патентной конвенции;</w:t>
      </w:r>
    </w:p>
    <w:p w14:paraId="62ADBD77" w14:textId="77777777" w:rsidR="00000000" w:rsidRDefault="00915409">
      <w:pPr>
        <w:pStyle w:val="newncpi"/>
        <w:divId w:val="493841509"/>
      </w:pPr>
      <w:r>
        <w:t>заявка на изобретение подана другим лицом (то есть другим заявителем, а если заявителей несколько – отсутствие полного совпадения в их составах);</w:t>
      </w:r>
    </w:p>
    <w:p w14:paraId="3E4A66D5" w14:textId="77777777" w:rsidR="00000000" w:rsidRDefault="00915409">
      <w:pPr>
        <w:pStyle w:val="newncpi"/>
        <w:divId w:val="493841509"/>
      </w:pPr>
      <w:r>
        <w:t>заявка на из</w:t>
      </w:r>
      <w:r>
        <w:t>обретение не отозвана, сведения о заявке на изобретение или сведения о патенте на полезную модель опубликованы.</w:t>
      </w:r>
    </w:p>
    <w:p w14:paraId="4757C2BC" w14:textId="77777777" w:rsidR="00000000" w:rsidRDefault="00915409">
      <w:pPr>
        <w:pStyle w:val="point"/>
        <w:divId w:val="493841509"/>
      </w:pPr>
      <w:r>
        <w:t>455. Заявка на изобретение или полезную модель с более ранним приоритетом включается в уровень техники в отношении описания и формулы, содержащи</w:t>
      </w:r>
      <w:r>
        <w:t>хся в этой заявке на дату ее подачи. Если эта дата более поздняя, чем дата приоритета рассматриваемой заявки на изобретение, то заявка на изобретение с более ранним приоритетом включается в уровень техники в части ее содержания, совпадающей с содержанием м</w:t>
      </w:r>
      <w:r>
        <w:t>атериалов, послуживших основанием для установления приоритета (первая заявка на изобретение, ранее поданная заявка на изобретение, дополнительные материалы к этой заявке).</w:t>
      </w:r>
    </w:p>
    <w:p w14:paraId="0CD67979" w14:textId="134BE29E" w:rsidR="00000000" w:rsidRDefault="00915409">
      <w:pPr>
        <w:pStyle w:val="newncpi"/>
        <w:divId w:val="493841509"/>
      </w:pPr>
      <w:r>
        <w:t xml:space="preserve">В уровень техники с даты приоритета включаются также изобретения и полезные модели, </w:t>
      </w:r>
      <w:r>
        <w:t xml:space="preserve">запатентованные в Республике Беларусь, в том числе и изобретения, запатентованные в соответствии с Евразийской патентной </w:t>
      </w:r>
      <w:hyperlink r:id="rId150" w:anchor="a29" w:tooltip="+" w:history="1">
        <w:r>
          <w:rPr>
            <w:rStyle w:val="a3"/>
          </w:rPr>
          <w:t>конвенцией</w:t>
        </w:r>
      </w:hyperlink>
      <w:r>
        <w:t>, при условии, что на момент проведения патентной экспертизы рассматривае</w:t>
      </w:r>
      <w:r>
        <w:t>мой заявки на изобретение сведения о патенте опубликованы.</w:t>
      </w:r>
    </w:p>
    <w:p w14:paraId="1AFEBBE6" w14:textId="77777777" w:rsidR="00000000" w:rsidRDefault="00915409">
      <w:pPr>
        <w:pStyle w:val="newncpi"/>
        <w:divId w:val="493841509"/>
      </w:pPr>
      <w:r>
        <w:t>Запатентованные изобретения и полезные модели включаются в уровень техники только в отношении формулы, с которой состоялась публикация сведений о патенте.</w:t>
      </w:r>
    </w:p>
    <w:p w14:paraId="397B2F16" w14:textId="77777777" w:rsidR="00000000" w:rsidRDefault="00915409">
      <w:pPr>
        <w:pStyle w:val="point"/>
        <w:divId w:val="493841509"/>
      </w:pPr>
      <w:r>
        <w:t>456. Изобретение признается известным из у</w:t>
      </w:r>
      <w:r>
        <w:t>ровня техники и не соответствующим условию новизны, если в уровне техники выявлено средство, которому присущи признаки, идентичные всем признакам, содержащимся в предложенном заявителем (заявителями) независимом пункте формулы изобретения, включая характер</w:t>
      </w:r>
      <w:r>
        <w:t>истику назначения. При этом принимаются во внимание и содержащиеся в формуле изобретения несущественные признаки, в том числе и не исключенные заявителем (заявителями) по предложению эксперта.</w:t>
      </w:r>
    </w:p>
    <w:p w14:paraId="45CA323D" w14:textId="77777777" w:rsidR="00000000" w:rsidRDefault="00915409">
      <w:pPr>
        <w:pStyle w:val="point"/>
        <w:divId w:val="493841509"/>
      </w:pPr>
      <w:r>
        <w:t>457. При решении вопроса об идентичности признаков необходимо а</w:t>
      </w:r>
      <w:r>
        <w:t>нализировать содержание признака. При этом форма выражения признака не имеет значения. Например, если признаком устройства является геометрическая форма какого-либо его элемента, то одна и та же форма может быть выражена словесно, математической зависимост</w:t>
      </w:r>
      <w:r>
        <w:t>ью или графически. Это не влияет на квалификацию выраженных по-разному признаков в качестве идентичных. То же относится к устройству, изображенному графически (на чертеже) и описанному словесно, или к химическому соединению, изображенному символом и назван</w:t>
      </w:r>
      <w:r>
        <w:t>ному по химической номенклатуре, и так далее.</w:t>
      </w:r>
    </w:p>
    <w:p w14:paraId="78F6206E" w14:textId="77777777" w:rsidR="00000000" w:rsidRDefault="00915409">
      <w:pPr>
        <w:pStyle w:val="point"/>
        <w:divId w:val="493841509"/>
      </w:pPr>
      <w:r>
        <w:t>458. Средство, которому присущи признаки, идентичные признакам, содержащимся в независимом пункте формулы заявленного изобретения, должно быть известно из одного источника информации. При этом тот факт, что изв</w:t>
      </w:r>
      <w:r>
        <w:t>естному средству присущи признаки, идентичные признакам заявленного изобретения, может быть подтвержден из нескольких источников информации.</w:t>
      </w:r>
    </w:p>
    <w:p w14:paraId="154706BD" w14:textId="77777777" w:rsidR="00000000" w:rsidRDefault="00915409">
      <w:pPr>
        <w:pStyle w:val="point"/>
        <w:divId w:val="493841509"/>
      </w:pPr>
      <w:r>
        <w:t>459. Заявленное изобретение не признается соответствующим условию новизны, если:</w:t>
      </w:r>
    </w:p>
    <w:p w14:paraId="60DA2DFD" w14:textId="77777777" w:rsidR="00000000" w:rsidRDefault="00915409">
      <w:pPr>
        <w:pStyle w:val="underpoint"/>
        <w:divId w:val="493841509"/>
      </w:pPr>
      <w:r>
        <w:t xml:space="preserve">459.1. оно относится к применению </w:t>
      </w:r>
      <w:r>
        <w:t>устройства, способа, вещества, штамма по новому назначению и обнаружен источник информации, из которого известно применение того же устройства, способа, вещества, штамма с указанным заявителем (заявителями) назначением;</w:t>
      </w:r>
    </w:p>
    <w:p w14:paraId="2D233EFE" w14:textId="77777777" w:rsidR="00000000" w:rsidRDefault="00915409">
      <w:pPr>
        <w:pStyle w:val="underpoint"/>
        <w:divId w:val="493841509"/>
      </w:pPr>
      <w:r>
        <w:t>459.2. обнаружен источник информации</w:t>
      </w:r>
      <w:r>
        <w:t>, в котором раскрыто средство того же назначения, охарактеризованное в этом источнике всеми признаками, включенными в независимый пункт формулы изобретения;</w:t>
      </w:r>
    </w:p>
    <w:p w14:paraId="3C346852" w14:textId="77777777" w:rsidR="00000000" w:rsidRDefault="00915409">
      <w:pPr>
        <w:pStyle w:val="underpoint"/>
        <w:divId w:val="493841509"/>
      </w:pPr>
      <w:r>
        <w:t>459.3. в источнике, из которого известно средство того же назначения, отсутствуют все без исключени</w:t>
      </w:r>
      <w:r>
        <w:t>я признаки в том виде, в каком они включены заявителем (заявителями) в независимый пункт формулы изобретения, но известному средству присущи признаки, идентичные всем признакам, содержащимся в предложенной заявителем (заявителями) формуле изобретения, вклю</w:t>
      </w:r>
      <w:r>
        <w:t>чая характеристику назначения, в частности:</w:t>
      </w:r>
    </w:p>
    <w:p w14:paraId="4192E7A8" w14:textId="77777777" w:rsidR="00000000" w:rsidRDefault="00915409">
      <w:pPr>
        <w:pStyle w:val="newncpi"/>
        <w:divId w:val="493841509"/>
      </w:pPr>
      <w:r>
        <w:t>когда отличия заявленного средства от известного в том виде, в каком оно описано в выявленном источнике, исчерпываются признаками, которые при осуществлении известного средства реализуются «автоматически» (наприм</w:t>
      </w:r>
      <w:r>
        <w:t>ер, из уровня техники выявлен источник информации, в котором описано устройство того же назначения, совпадающее с предложенным по всем признакам, включая форму и линейные размеры, но без признака, характеризующего его площадь, при этом площадь является сле</w:t>
      </w:r>
      <w:r>
        <w:t>дствием формы и линейных размеров, то есть указанный признак присущ как известному, так и заявленному устройству. Или из уровня техники известно средство того же назначения, идентичное заявленному, включая выполнение его элемента из сплава, охарактеризован</w:t>
      </w:r>
      <w:r>
        <w:t>ного качественным и количественным составом, однако в известном источнике отсутствует признак заявленного изобретения, характеризующий прочность на растяжение указанного сплава, но прочность на растяжение полностью определяется качественным и количественны</w:t>
      </w:r>
      <w:r>
        <w:t xml:space="preserve">м составом сплава и известна для этого сплава из уровня техники. Или в независимый пункт формулы изобретения включен признак «вал для передачи крутящего момента», а в источнике информации описана совокупность признаков заявленного устройства, включая вал, </w:t>
      </w:r>
      <w:r>
        <w:t>но без указания на то, что он предназначен для передачи крутящего момента, однако известно, что вал согласно его определению предназначен для передачи крутящего момента);</w:t>
      </w:r>
    </w:p>
    <w:p w14:paraId="3BCDF804" w14:textId="77777777" w:rsidR="00000000" w:rsidRDefault="00915409">
      <w:pPr>
        <w:pStyle w:val="newncpi"/>
        <w:divId w:val="493841509"/>
      </w:pPr>
      <w:r>
        <w:t>когда характеристика заявленного средства в независимом пункте формулы изобретения со</w:t>
      </w:r>
      <w:r>
        <w:t>впадает с характеристикой его в выявленном источнике, за исключением одного или нескольких признаков, по-разному выражающих одни и те же особенности средства. Например, в независимом пункте формулы изобретения присутствует признак, относящийся к значению к</w:t>
      </w:r>
      <w:r>
        <w:t>акой-либо физической величины, а в выявленном источнике информации приведена та же совокупность признаков с единственным отличием: использовано значение иной физической величины, при этом обе физические величины связаны друг с другом известными зависимостя</w:t>
      </w:r>
      <w:r>
        <w:t>ми и их значения соответствуют друг другу;</w:t>
      </w:r>
    </w:p>
    <w:p w14:paraId="67B07F14" w14:textId="77777777" w:rsidR="00000000" w:rsidRDefault="00915409">
      <w:pPr>
        <w:pStyle w:val="underpoint"/>
        <w:divId w:val="493841509"/>
      </w:pPr>
      <w:r>
        <w:t>459.4. заявленное изобретение соотносится с известным средством по принципу «уже – шире», когда интервал количественных значений какой-либо характеристики или единичное значение, определяющие признак заявленного и</w:t>
      </w:r>
      <w:r>
        <w:t>зобретения, являются частью соответствующего интервала для известного средства и при этом прочие признаки изобретения совпадают с признаками известного средства. Изменение вывода об отсутствии соответствия условию новизны возможно в случае, если первоначал</w:t>
      </w:r>
      <w:r>
        <w:t>ьное описание изобретения содержит сведения, позволяющие конкретизировать назначение изобретения, то есть когда заявитель (заявители) выявил свойство, проявляющееся именно в заявленном (более узком по сравнению с известным) интервале значений, не известное</w:t>
      </w:r>
      <w:r>
        <w:t xml:space="preserve"> из источника, в котором раскрыто известное средство, и именно такое свойство обусловливает более конкретное назначение;</w:t>
      </w:r>
    </w:p>
    <w:p w14:paraId="790802FF" w14:textId="77777777" w:rsidR="00000000" w:rsidRDefault="00915409">
      <w:pPr>
        <w:pStyle w:val="underpoint"/>
        <w:divId w:val="493841509"/>
      </w:pPr>
      <w:r>
        <w:t xml:space="preserve">459.5. один из признаков заявленного изобретения содержит интервал количественных значений какой-либо характеристики, который включает </w:t>
      </w:r>
      <w:r>
        <w:t>более узкий интервал или конкретное значение, характеризующие известное средство, при соответствии остальных признаков, в том числе и родового понятия, отражающего назначение, то есть заявленное изобретение соотносится с известным средством по принципу «ши</w:t>
      </w:r>
      <w:r>
        <w:t>ре – уже». Для признания изобретения новым заявителю (заявителям) необходимо исключить из независимого пункта формулы часть интервала или единичное значение, совпадающие с интервалом известного средства;</w:t>
      </w:r>
    </w:p>
    <w:p w14:paraId="4367DD95" w14:textId="77777777" w:rsidR="00000000" w:rsidRDefault="00915409">
      <w:pPr>
        <w:pStyle w:val="underpoint"/>
        <w:divId w:val="493841509"/>
      </w:pPr>
      <w:r>
        <w:t>459.6. интервалы количественных значений заявленного</w:t>
      </w:r>
      <w:r>
        <w:t xml:space="preserve"> изобретения и известного решения частично перекрываются. Исключение из независимого пункта формулы заявленного изобретения части интервала, совпадающей с интервалом известного средства, позволит признать новизну заявленного изобретения.</w:t>
      </w:r>
    </w:p>
    <w:p w14:paraId="02AC7B2B" w14:textId="77777777" w:rsidR="00000000" w:rsidRDefault="00915409">
      <w:pPr>
        <w:pStyle w:val="point"/>
        <w:divId w:val="493841509"/>
      </w:pPr>
      <w:r>
        <w:t>460. Если заявленн</w:t>
      </w:r>
      <w:r>
        <w:t>ое изобретение, содержащее альтернативные признаки, отличается от известного средства того же назначения только некоторыми из альтернативных признаков, оно не является новым в частных случаях, соответствующих альтернативным признакам, известным из уровня т</w:t>
      </w:r>
      <w:r>
        <w:t>ехники. Исключение из независимого пункта формулы изобретения этих альтернативных признаков позволит признать соответствие заявленного изобретения условию новизны.</w:t>
      </w:r>
    </w:p>
    <w:p w14:paraId="2DFDD286" w14:textId="77777777" w:rsidR="00000000" w:rsidRDefault="00915409">
      <w:pPr>
        <w:pStyle w:val="point"/>
        <w:divId w:val="493841509"/>
      </w:pPr>
      <w:r>
        <w:t>461. Если заявка на изобретение с более ранним приоритетом не отозвана и по ней не принято р</w:t>
      </w:r>
      <w:r>
        <w:t>ешение по результатам предварительной экспертизы об отказе в выдаче патента, но сведения о заявке на изобретение или сведения о патенте на полезную модель еще не опубликованы, заявителю (заявителям) сообщается:</w:t>
      </w:r>
    </w:p>
    <w:p w14:paraId="7D823778" w14:textId="77777777" w:rsidR="00000000" w:rsidRDefault="00915409">
      <w:pPr>
        <w:pStyle w:val="underpoint"/>
        <w:divId w:val="493841509"/>
      </w:pPr>
      <w:r>
        <w:t>461.1. о наличии такой заявки (без указания е</w:t>
      </w:r>
      <w:r>
        <w:t>е библиографических данных, кроме номера заявки на изобретение и даты ее подачи, и без раскрытия содержания);</w:t>
      </w:r>
    </w:p>
    <w:p w14:paraId="0796F0CE" w14:textId="20EE330C" w:rsidR="00000000" w:rsidRDefault="00915409">
      <w:pPr>
        <w:pStyle w:val="underpoint"/>
        <w:divId w:val="493841509"/>
      </w:pPr>
      <w:bookmarkStart w:id="133" w:name="a92"/>
      <w:bookmarkEnd w:id="133"/>
      <w:r>
        <w:t xml:space="preserve">461.2. о невозможности на данный момент включения этой заявки в уровень техники и о том, что патент на изобретение по рассматриваемой заявке (при </w:t>
      </w:r>
      <w:r>
        <w:t xml:space="preserve">условии соответствия заявленного изобретения другим условиям патентоспособности) может быть выдан, но если сведения об этой заявке на изобретение (о патенте на полезную модель) будут опубликованы, выданный патент может быть оспорен в соответствии с </w:t>
      </w:r>
      <w:hyperlink r:id="rId151" w:anchor="a201" w:tooltip="+" w:history="1">
        <w:r>
          <w:rPr>
            <w:rStyle w:val="a3"/>
          </w:rPr>
          <w:t>частью пятой</w:t>
        </w:r>
      </w:hyperlink>
      <w:r>
        <w:t xml:space="preserve"> пункта 1 статьи 2 Закона;</w:t>
      </w:r>
    </w:p>
    <w:p w14:paraId="44A0CC34" w14:textId="77777777" w:rsidR="00000000" w:rsidRDefault="00915409">
      <w:pPr>
        <w:pStyle w:val="underpoint"/>
        <w:divId w:val="493841509"/>
      </w:pPr>
      <w:r>
        <w:t xml:space="preserve">461.3. о возможности внесения изменения в независимый пункт формулы изобретения, чтобы наличие заявки с более ранним приоритетом не могло явиться основанием для вывода о </w:t>
      </w:r>
      <w:r>
        <w:t>несоответствии заявленного изобретения условию новизны, или возможности отложить рассмотрение заявки на изобретение до наступления определенности по заявке с более ранним приоритетом. При несогласии заявителя (заявителей) внести изменения в независимый пун</w:t>
      </w:r>
      <w:r>
        <w:t>кт формулы изобретения рассмотрение заявки на изобретение продолжается в установленном настоящим Положением порядке.</w:t>
      </w:r>
    </w:p>
    <w:p w14:paraId="67C6B7A9" w14:textId="77777777" w:rsidR="00000000" w:rsidRDefault="00915409">
      <w:pPr>
        <w:pStyle w:val="point"/>
        <w:divId w:val="493841509"/>
      </w:pPr>
      <w:r>
        <w:t>462. В случае, когда выявленным источником информации, из которого известно рассматриваемое изобретение, является запатентованное изобретен</w:t>
      </w:r>
      <w:r>
        <w:t>ие или полезная модель, проверяется, чтобы сведения о патенте были опубликованы на момент проведения патентной экспертизы рассматриваемой заявки на изобретение. Если сведения о патенте еще не опубликованы, следует руководствоваться положениями, изложенными</w:t>
      </w:r>
      <w:r>
        <w:t xml:space="preserve"> в </w:t>
      </w:r>
      <w:hyperlink w:anchor="a92" w:tooltip="+" w:history="1">
        <w:r>
          <w:rPr>
            <w:rStyle w:val="a3"/>
          </w:rPr>
          <w:t>подпункте 461.2</w:t>
        </w:r>
      </w:hyperlink>
      <w:r>
        <w:t xml:space="preserve"> пункта 461 настоящего Положения.</w:t>
      </w:r>
    </w:p>
    <w:p w14:paraId="4D80C741" w14:textId="77777777" w:rsidR="00000000" w:rsidRDefault="00915409">
      <w:pPr>
        <w:pStyle w:val="point"/>
        <w:divId w:val="493841509"/>
      </w:pPr>
      <w:r>
        <w:t>463. Если установлено, что изобретение, охарактеризованное в независимом пункте формулы, содержащей зависимые пункты, соответствует условию новизны, то анализ уровня техни</w:t>
      </w:r>
      <w:r>
        <w:t>ки в отношении зависимых пунктов не проводится.</w:t>
      </w:r>
    </w:p>
    <w:p w14:paraId="6068E1ED" w14:textId="77777777" w:rsidR="00000000" w:rsidRDefault="00915409">
      <w:pPr>
        <w:pStyle w:val="point"/>
        <w:divId w:val="493841509"/>
      </w:pPr>
      <w:r>
        <w:t>464. При установлении отсутствия соответствия условию новизны изобретения, охарактеризованного формулой, не содержащей зависимых пунктов, заявителю (заявителям) может быть направлен запрос с изложением доводо</w:t>
      </w:r>
      <w:r>
        <w:t>в патентного органа и с предложением представить свое мнение относительно этих доводов и при необходимости – скорректированную на основании первоначальных материалов заявки на изобретение формулу изобретения.</w:t>
      </w:r>
    </w:p>
    <w:p w14:paraId="32B02EB8" w14:textId="77777777" w:rsidR="00000000" w:rsidRDefault="00915409">
      <w:pPr>
        <w:pStyle w:val="point"/>
        <w:divId w:val="493841509"/>
      </w:pPr>
      <w:r>
        <w:t>465. В отношении изобретения, для которого уста</w:t>
      </w:r>
      <w:r>
        <w:t>новлено несоответствие условию новизны, проверка изобретательского уровня не проводится.</w:t>
      </w:r>
    </w:p>
    <w:p w14:paraId="2BFD18B8" w14:textId="77777777" w:rsidR="00000000" w:rsidRDefault="00915409">
      <w:pPr>
        <w:pStyle w:val="chapter"/>
        <w:divId w:val="493841509"/>
      </w:pPr>
      <w:bookmarkStart w:id="134" w:name="a71"/>
      <w:bookmarkEnd w:id="134"/>
      <w:r>
        <w:t>ГЛАВА 40</w:t>
      </w:r>
      <w:r>
        <w:br/>
        <w:t>ПРОВЕРКА ИЗОБРЕТАТЕЛЬСКОГО УРОВНЯ</w:t>
      </w:r>
    </w:p>
    <w:p w14:paraId="27AA1673" w14:textId="77777777" w:rsidR="00000000" w:rsidRDefault="00915409">
      <w:pPr>
        <w:pStyle w:val="point"/>
        <w:divId w:val="493841509"/>
      </w:pPr>
      <w:r>
        <w:t>466. </w:t>
      </w:r>
      <w:r>
        <w:t>Изобретение имеет изобретательский уровень, если оно для специалиста явным образом не следует из уровня техники.</w:t>
      </w:r>
    </w:p>
    <w:p w14:paraId="432BF7D1" w14:textId="77777777" w:rsidR="00000000" w:rsidRDefault="00915409">
      <w:pPr>
        <w:pStyle w:val="point"/>
        <w:divId w:val="493841509"/>
      </w:pPr>
      <w:r>
        <w:t xml:space="preserve">467. Уровень техники определяется в соответствии с пунктами </w:t>
      </w:r>
      <w:hyperlink w:anchor="a15" w:tooltip="+" w:history="1">
        <w:r>
          <w:rPr>
            <w:rStyle w:val="a3"/>
          </w:rPr>
          <w:t>440</w:t>
        </w:r>
      </w:hyperlink>
      <w:r>
        <w:t xml:space="preserve"> </w:t>
      </w:r>
      <w:r>
        <w:t>и 441 настоящего Положения.</w:t>
      </w:r>
    </w:p>
    <w:p w14:paraId="08CEF60E" w14:textId="77777777" w:rsidR="00000000" w:rsidRDefault="00915409">
      <w:pPr>
        <w:pStyle w:val="point"/>
        <w:divId w:val="493841509"/>
      </w:pPr>
      <w:r>
        <w:t>468. Проверка изобретательского уровня проводится в отношении изобретения, охарактеризованного в независимом пункте формулы, с которой подана заявка на изобретение, или измененной заявителем (заявителями) по собственной инициати</w:t>
      </w:r>
      <w:r>
        <w:t>ве или по предложению патентного органа и принятой во внимание при рассмотрении заявки на изобретение.</w:t>
      </w:r>
    </w:p>
    <w:p w14:paraId="06C2247F" w14:textId="77777777" w:rsidR="00000000" w:rsidRDefault="00915409">
      <w:pPr>
        <w:pStyle w:val="point"/>
        <w:divId w:val="493841509"/>
      </w:pPr>
      <w:bookmarkStart w:id="135" w:name="a98"/>
      <w:bookmarkEnd w:id="135"/>
      <w:r>
        <w:t>469. Проверка изобретательского уровня включает:</w:t>
      </w:r>
    </w:p>
    <w:p w14:paraId="60FED275" w14:textId="77777777" w:rsidR="00000000" w:rsidRDefault="00915409">
      <w:pPr>
        <w:pStyle w:val="newncpi"/>
        <w:divId w:val="493841509"/>
      </w:pPr>
      <w:r>
        <w:t>определение наиболее близкого аналога – средства того же назначения (прототипа);</w:t>
      </w:r>
    </w:p>
    <w:p w14:paraId="2ADCC6CB" w14:textId="77777777" w:rsidR="00000000" w:rsidRDefault="00915409">
      <w:pPr>
        <w:pStyle w:val="newncpi"/>
        <w:divId w:val="493841509"/>
      </w:pPr>
      <w:r>
        <w:t>выявление признаков, ко</w:t>
      </w:r>
      <w:r>
        <w:t>торыми заявленное изобретение отличается от прототипа (отличительных признаков);</w:t>
      </w:r>
    </w:p>
    <w:p w14:paraId="72C32FFC" w14:textId="77777777" w:rsidR="00000000" w:rsidRDefault="00915409">
      <w:pPr>
        <w:pStyle w:val="newncpi"/>
        <w:divId w:val="493841509"/>
      </w:pPr>
      <w:r>
        <w:t>выявление из уровня техники решений, которым присущи признаки, идентичные отличительным признакам рассматриваемого изобретения.</w:t>
      </w:r>
    </w:p>
    <w:p w14:paraId="4514D95F" w14:textId="77777777" w:rsidR="00000000" w:rsidRDefault="00915409">
      <w:pPr>
        <w:pStyle w:val="point"/>
        <w:divId w:val="493841509"/>
      </w:pPr>
      <w:r>
        <w:t>470. При поиске известных решений, которым прис</w:t>
      </w:r>
      <w:r>
        <w:t>ущи отличительные от прототипа признаки заявленного изобретения, применяются различные подходы в зависимости от характера отличительных признаков:</w:t>
      </w:r>
    </w:p>
    <w:p w14:paraId="4BE3F10B" w14:textId="77777777" w:rsidR="00000000" w:rsidRDefault="00915409">
      <w:pPr>
        <w:pStyle w:val="underpoint"/>
        <w:divId w:val="493841509"/>
      </w:pPr>
      <w:r>
        <w:t>470.1. если отличительные признаки являются функционально самостоятельными, такими, как узел, деталь устройст</w:t>
      </w:r>
      <w:r>
        <w:t>ва (блок, привод, фреза, подшипник и тому подобное), ингредиент композиции (пластификатор, наполнитель, химическое соединение, сплав определенного состава, растворитель, поверхностно-активное вещество и другое), прием способа (шлифование, вибрация, сушка и</w:t>
      </w:r>
      <w:r>
        <w:t xml:space="preserve"> другое), вещество, материал, приспособление, используемые в способе, то в процессе анализа уровня техники проводится поиск источников, в которых могут быть обнаружены эти функционально самостоятельные признаки, причем они могут выступать как отдельные объ</w:t>
      </w:r>
      <w:r>
        <w:t>екты, так и в качестве составных частей других объектов;</w:t>
      </w:r>
    </w:p>
    <w:p w14:paraId="02A3238B" w14:textId="77777777" w:rsidR="00000000" w:rsidRDefault="00915409">
      <w:pPr>
        <w:pStyle w:val="underpoint"/>
        <w:divId w:val="493841509"/>
      </w:pPr>
      <w:r>
        <w:t>470.2. если отличительные признаки не являются функционально самостоятельными, такими, как количественные признаки, признаки, описывающие геометрическую форму, наличие электрической, кинематической и</w:t>
      </w:r>
      <w:r>
        <w:t xml:space="preserve"> другой связи, взаимное расположение, последовательность во времени, свойство и другое, поиск таких признаков не может проводиться в отрыве от тех функционально самостоятельных признаков, к которым они относятся, независимо от того, является ли наличие соо</w:t>
      </w:r>
      <w:r>
        <w:t>тветствующего функционально самостоятельного элемента признаком, общим с прототипом, или отличительным от него. Поэтому в первую очередь обращаются к источникам информации, в которых могут быть сведения о самих функционально самостоятельных элементах, зате</w:t>
      </w:r>
      <w:r>
        <w:t>м к сведениям о принципах их функционирования, зависимостях, закономерностях, существующих в данной области техники, из которых может быть выявлено влияние функционально несамостоятельных признаков указанного типа на технический результат.</w:t>
      </w:r>
    </w:p>
    <w:p w14:paraId="4797383A" w14:textId="77777777" w:rsidR="00000000" w:rsidRDefault="00915409">
      <w:pPr>
        <w:pStyle w:val="point"/>
        <w:divId w:val="493841509"/>
      </w:pPr>
      <w:bookmarkStart w:id="136" w:name="a175"/>
      <w:bookmarkEnd w:id="136"/>
      <w:r>
        <w:t>471. Изобретение</w:t>
      </w:r>
      <w:r>
        <w:t xml:space="preserve"> признается не следующим для специалиста явным образом из уровня техники, в частности, в случае, если не выявлены решения, имеющие признаки, идентичные с его отличительными признаками, или такие решения выявлены, но не подтверждена известность влияния отли</w:t>
      </w:r>
      <w:r>
        <w:t>чительных признаков на указанный заявителем (заявителями) технический результат.</w:t>
      </w:r>
    </w:p>
    <w:p w14:paraId="0F54F3C6" w14:textId="77777777" w:rsidR="00000000" w:rsidRDefault="00915409">
      <w:pPr>
        <w:pStyle w:val="point"/>
        <w:divId w:val="493841509"/>
      </w:pPr>
      <w:r>
        <w:t>472. Не признаются соответствующими условию изобретательского уровня изобретения, основанные, в частности, на:</w:t>
      </w:r>
    </w:p>
    <w:p w14:paraId="4918B039" w14:textId="77777777" w:rsidR="00000000" w:rsidRDefault="00915409">
      <w:pPr>
        <w:pStyle w:val="underpoint"/>
        <w:divId w:val="493841509"/>
      </w:pPr>
      <w:r>
        <w:t>472.1. дополнении известного средства какой-либо известной часть</w:t>
      </w:r>
      <w:r>
        <w:t>ю (частями), присоединяемой (присоединяемыми) к нему по известным правилам, для достижения технического результата, в отношении которого установлено влияние именно таких дополнений, за исключением случаев, когда кроме известного технического результата дос</w:t>
      </w:r>
      <w:r>
        <w:t>тигается и иной результат, не известный из уровня техники;</w:t>
      </w:r>
    </w:p>
    <w:p w14:paraId="532D4483" w14:textId="77777777" w:rsidR="00000000" w:rsidRDefault="00915409">
      <w:pPr>
        <w:pStyle w:val="underpoint"/>
        <w:divId w:val="493841509"/>
      </w:pPr>
      <w:r>
        <w:t>472.2. замене какой-либо части (частей) известного средства другой известной частью для достижения технического результата, в отношении которого установлено влияние именно такой замены;</w:t>
      </w:r>
    </w:p>
    <w:p w14:paraId="0AAA2C36" w14:textId="77777777" w:rsidR="00000000" w:rsidRDefault="00915409">
      <w:pPr>
        <w:pStyle w:val="underpoint"/>
        <w:divId w:val="493841509"/>
      </w:pPr>
      <w:r>
        <w:t>472.3. искл</w:t>
      </w:r>
      <w:r>
        <w:t>ючении какой-либо части (частей) средства (элемента, действия) с одновременным исключением обусловленной ее (их) наличием функции и достижением при этом обычного для такого исключения результата (упрощение, уменьшение массы, габаритов, материалоемкости, по</w:t>
      </w:r>
      <w:r>
        <w:t>вышение надежности, сокращение продолжительности процесса и другое), однако если при исключении какого-либо элемента (элементов) его функция не исключается, а переходит к другому элементу (элементам) объекта, а сам объект функционирует с теми же или лучшим</w:t>
      </w:r>
      <w:r>
        <w:t>и показателями и в той же сфере, как и до исключения из него этого элемента (элементов), подобное изобретение признается соответствующим требованию изобретательского уровня, если из известных сведений об оставшихся элементах объекта не следует, что какой-л</w:t>
      </w:r>
      <w:r>
        <w:t>ибо из них способен проявлять функцию исключенного элемента;</w:t>
      </w:r>
    </w:p>
    <w:p w14:paraId="3D6EC632" w14:textId="77777777" w:rsidR="00000000" w:rsidRDefault="00915409">
      <w:pPr>
        <w:pStyle w:val="underpoint"/>
        <w:divId w:val="493841509"/>
      </w:pPr>
      <w:r>
        <w:t>472.4. увеличении количества однотипных элементов, действий для усиления технического результата, обусловленного наличием в средстве именно таких элементов, действий;</w:t>
      </w:r>
    </w:p>
    <w:p w14:paraId="5DB636F1" w14:textId="77777777" w:rsidR="00000000" w:rsidRDefault="00915409">
      <w:pPr>
        <w:pStyle w:val="underpoint"/>
        <w:divId w:val="493841509"/>
      </w:pPr>
      <w:r>
        <w:t>472.5. выполнении известного</w:t>
      </w:r>
      <w:r>
        <w:t xml:space="preserve"> средства или его части (частей) из известного материала для достижения технического результата, обусловленного известными свойствами этого материала;</w:t>
      </w:r>
    </w:p>
    <w:p w14:paraId="3266A008" w14:textId="77777777" w:rsidR="00000000" w:rsidRDefault="00915409">
      <w:pPr>
        <w:pStyle w:val="underpoint"/>
        <w:divId w:val="493841509"/>
      </w:pPr>
      <w:r>
        <w:t>472.6. создании средства, состоящего из известных частей, выбор которых и связь между которыми осуществле</w:t>
      </w:r>
      <w:r>
        <w:t>ны на основании известных правил, рекомендаций, и достигаемый при этом технический результат обусловлен только известными свойствами частей этого средства и связей между ними;</w:t>
      </w:r>
    </w:p>
    <w:p w14:paraId="26161CA3" w14:textId="77777777" w:rsidR="00000000" w:rsidRDefault="00915409">
      <w:pPr>
        <w:pStyle w:val="underpoint"/>
        <w:divId w:val="493841509"/>
      </w:pPr>
      <w:r>
        <w:t>472.7. применении известного устройства, способа, вещества, штамма по новому наз</w:t>
      </w:r>
      <w:r>
        <w:t>начению, если новое назначение обусловлено его известными свойствами, структурой, выполнением и известно, что именно такие свойства, структура, выполнение необходимы для реализации этого назначения;</w:t>
      </w:r>
    </w:p>
    <w:p w14:paraId="395568DD" w14:textId="77777777" w:rsidR="00000000" w:rsidRDefault="00915409">
      <w:pPr>
        <w:pStyle w:val="underpoint"/>
        <w:divId w:val="493841509"/>
      </w:pPr>
      <w:r>
        <w:t>472.8. изменении количественного признака (признаков), пр</w:t>
      </w:r>
      <w:r>
        <w:t>едставлении таких признаков во взаимосвязи либо изменении ее вида, если известен факт влияния каждого из них на технический результат и новые значения этих признаков или их взаимосвязь могли быть получены исходя из известных зависимостей, закономерностей.</w:t>
      </w:r>
    </w:p>
    <w:p w14:paraId="1CA4C359" w14:textId="77777777" w:rsidR="00000000" w:rsidRDefault="00915409">
      <w:pPr>
        <w:pStyle w:val="point"/>
        <w:divId w:val="493841509"/>
      </w:pPr>
      <w:r>
        <w:t>473. Условию изобретательского уровня соответствуют, в частности:</w:t>
      </w:r>
    </w:p>
    <w:p w14:paraId="77E6F7BC" w14:textId="77777777" w:rsidR="00000000" w:rsidRDefault="00915409">
      <w:pPr>
        <w:pStyle w:val="underpoint"/>
        <w:divId w:val="493841509"/>
      </w:pPr>
      <w:r>
        <w:t>473.1. способы получения новых индивидуальных соединений (класса, группы) с установленной структурой;</w:t>
      </w:r>
    </w:p>
    <w:p w14:paraId="72BACF4B" w14:textId="77777777" w:rsidR="00000000" w:rsidRDefault="00915409">
      <w:pPr>
        <w:pStyle w:val="underpoint"/>
        <w:divId w:val="493841509"/>
      </w:pPr>
      <w:r>
        <w:t>473.2. способы получения известных индивидуальных соединений (класса, группы) с установл</w:t>
      </w:r>
      <w:r>
        <w:t>енной структурой, если они основаны на новой для данного класса или группы соединений реакции или на известной для данного класса или группы соединений реакции, условия проведения которой неизвестны;</w:t>
      </w:r>
    </w:p>
    <w:p w14:paraId="03AF74F3" w14:textId="77777777" w:rsidR="00000000" w:rsidRDefault="00915409">
      <w:pPr>
        <w:pStyle w:val="underpoint"/>
        <w:divId w:val="493841509"/>
      </w:pPr>
      <w:r>
        <w:t>473.3. композиция, состоящая не менее чем из двух извест</w:t>
      </w:r>
      <w:r>
        <w:t>ных ингредиентов, обеспечивающая синергетический эффект, возможность достижения которого не вытекает из уровня техники (то есть проявляющая свойства обоих ингредиентов, но количественные показатели хотя бы одного из этих свойств выше показателей свойств от</w:t>
      </w:r>
      <w:r>
        <w:t>дельного ингредиента);</w:t>
      </w:r>
    </w:p>
    <w:p w14:paraId="7D2635C3" w14:textId="77777777" w:rsidR="00000000" w:rsidRDefault="00915409">
      <w:pPr>
        <w:pStyle w:val="underpoint"/>
        <w:divId w:val="493841509"/>
      </w:pPr>
      <w:r>
        <w:t>473.4. индивидуальное соединение, подпадающее под общую структурную формулу группы известных соединений, но не описанное как специально полученное и исследованное и при этом проявляющее новые неизвестные для этой группы свойства в ка</w:t>
      </w:r>
      <w:r>
        <w:t>чественном или количественном отношении (селективное изобретение).</w:t>
      </w:r>
    </w:p>
    <w:p w14:paraId="3DE96F7A" w14:textId="77777777" w:rsidR="00000000" w:rsidRDefault="00915409">
      <w:pPr>
        <w:pStyle w:val="point"/>
        <w:divId w:val="493841509"/>
      </w:pPr>
      <w:r>
        <w:t>474. Изобретение не рассматривается как несоответствующее изобретательскому уровню из-за его кажущейся простоты и раскрытия в материалах заявки на изобретение механизма достижения техническ</w:t>
      </w:r>
      <w:r>
        <w:t>ого результата, если такое раскрытие стало известно не из уровня техники, а только из материалов заявки на изобретение.</w:t>
      </w:r>
    </w:p>
    <w:p w14:paraId="3F667C0E" w14:textId="77777777" w:rsidR="00000000" w:rsidRDefault="00915409">
      <w:pPr>
        <w:pStyle w:val="point"/>
        <w:divId w:val="493841509"/>
      </w:pPr>
      <w:r>
        <w:t>475. Известность влияния отличительных признаков заявленного изобретения на технический результат может быть подтверждена как одним, так</w:t>
      </w:r>
      <w:r>
        <w:t xml:space="preserve"> и несколькими источниками информации. Допускается привлечение аргументов, основанных на общеизвестных в конкретной области техники знаниях, без указания каких-либо источников информации, если на этом не настаивает заявитель (заявители).</w:t>
      </w:r>
    </w:p>
    <w:p w14:paraId="59B1EBAB" w14:textId="77777777" w:rsidR="00000000" w:rsidRDefault="00915409">
      <w:pPr>
        <w:pStyle w:val="point"/>
        <w:divId w:val="493841509"/>
      </w:pPr>
      <w:r>
        <w:t>476. Подтверждения</w:t>
      </w:r>
      <w:r>
        <w:t xml:space="preserve"> известности влияния отличительных признаков на технический результат не требуется, если в отношении этих признаков такой результат не определен заявителем (заявителями) или в случае, когда установлено, что указанный им технический результат не достигается</w:t>
      </w:r>
      <w:r>
        <w:t xml:space="preserve">. Если решается задача расширения арсенала средств определенного назначения и технический результат заключается только в реализации этого назначения, то подтверждение известности влияния отличительных признаков на технический результат также не требуется, </w:t>
      </w:r>
      <w:r>
        <w:t>если эти признаки не являются необходимыми для реализации заявленным средством его назначения.</w:t>
      </w:r>
    </w:p>
    <w:p w14:paraId="19AADD02" w14:textId="77777777" w:rsidR="00000000" w:rsidRDefault="00915409">
      <w:pPr>
        <w:pStyle w:val="point"/>
        <w:divId w:val="493841509"/>
      </w:pPr>
      <w:r>
        <w:t>477. </w:t>
      </w:r>
      <w:r>
        <w:t xml:space="preserve">В случае наличия в числе отличительных наряду с признаками, влияющими на возможность достижения технического результата, также признаков, которые необходимы только для получения результата, не являющегося техническим, или результата, который не может быть </w:t>
      </w:r>
      <w:r>
        <w:t xml:space="preserve">признан относящимся к средству, воплощающему изобретение, с учетом положений пунктов </w:t>
      </w:r>
      <w:hyperlink w:anchor="a9" w:tooltip="+" w:history="1">
        <w:r>
          <w:rPr>
            <w:rStyle w:val="a3"/>
          </w:rPr>
          <w:t>92</w:t>
        </w:r>
      </w:hyperlink>
      <w:r>
        <w:t xml:space="preserve"> и 93 настоящего Положения последние не принимаются во внимание при проверке изобретательского уровня.</w:t>
      </w:r>
    </w:p>
    <w:p w14:paraId="4AED600E" w14:textId="77777777" w:rsidR="00000000" w:rsidRDefault="00915409">
      <w:pPr>
        <w:pStyle w:val="point"/>
        <w:divId w:val="493841509"/>
      </w:pPr>
      <w:r>
        <w:t xml:space="preserve">478. Если заявленное изобретение, </w:t>
      </w:r>
      <w:r>
        <w:t>охарактеризованное в многозвенной формуле, содержащей зависимые пункты, признано соответствующим условию изобретательского уровня в отношении независимого пункта, дальнейшая проверка в отношении зависимых пунктов формулы не проводится.</w:t>
      </w:r>
    </w:p>
    <w:p w14:paraId="0F8ADA1F" w14:textId="77777777" w:rsidR="00000000" w:rsidRDefault="00915409">
      <w:pPr>
        <w:pStyle w:val="point"/>
        <w:divId w:val="493841509"/>
      </w:pPr>
      <w:bookmarkStart w:id="137" w:name="a16"/>
      <w:bookmarkEnd w:id="137"/>
      <w:r>
        <w:t>479. Если установлен</w:t>
      </w:r>
      <w:r>
        <w:t xml:space="preserve">о отсутствие изобретательского уровня изобретения, охарактеризованного формулой, не имеющей зависимых пунктов, заявителю (заявителям) может быть направлен запрос с изложением соответствующих доводов и предложением представить свое мнение относительно этих </w:t>
      </w:r>
      <w:r>
        <w:t>доводов и при необходимости скорректированную на основе первоначальных материалов заявки на изобретение формулу изобретения.</w:t>
      </w:r>
    </w:p>
    <w:p w14:paraId="5CDE935A" w14:textId="77777777" w:rsidR="00000000" w:rsidRDefault="00915409">
      <w:pPr>
        <w:pStyle w:val="point"/>
        <w:divId w:val="493841509"/>
      </w:pPr>
      <w:r>
        <w:t>480. Если установлено, что изобретение по независимому пункту формулы, имеющей зависимые пункты, не соответствует условию изобретат</w:t>
      </w:r>
      <w:r>
        <w:t xml:space="preserve">ельского уровня, дальнейшее рассмотрение заявки на изобретение проводится в соответствии с </w:t>
      </w:r>
      <w:hyperlink w:anchor="a16" w:tooltip="+" w:history="1">
        <w:r>
          <w:rPr>
            <w:rStyle w:val="a3"/>
          </w:rPr>
          <w:t>пунктом 479</w:t>
        </w:r>
      </w:hyperlink>
      <w:r>
        <w:t xml:space="preserve"> настоящего Положения.</w:t>
      </w:r>
    </w:p>
    <w:p w14:paraId="61C7D775" w14:textId="77777777" w:rsidR="00000000" w:rsidRDefault="00915409">
      <w:pPr>
        <w:pStyle w:val="point"/>
        <w:divId w:val="493841509"/>
      </w:pPr>
      <w:r>
        <w:t>481. Заявитель (заявители) может представить также дополнительные сведения о техническом результат</w:t>
      </w:r>
      <w:r>
        <w:t>е, обеспечиваемом изобретением, которые в случае принятия их во внимание могут изменить первоначальный вывод о несоответствии этого изобретения условию изобретательского уровня.</w:t>
      </w:r>
    </w:p>
    <w:p w14:paraId="4AA195B2" w14:textId="77777777" w:rsidR="00000000" w:rsidRDefault="00915409">
      <w:pPr>
        <w:pStyle w:val="chapter"/>
        <w:divId w:val="493841509"/>
      </w:pPr>
      <w:bookmarkStart w:id="138" w:name="a72"/>
      <w:bookmarkEnd w:id="138"/>
      <w:r>
        <w:t>ГЛАВА 41</w:t>
      </w:r>
      <w:r>
        <w:br/>
        <w:t>ОСОБЕННОСТИ ПРОВЕРКИ ПАТЕНТОСПОСОБНОСТИ ИЗОБРЕТЕНИЯ, ОХАРАКТЕРИЗОВАНН</w:t>
      </w:r>
      <w:r>
        <w:t>ОГО МНОГОЗВЕННОЙ ФОРМУЛОЙ</w:t>
      </w:r>
    </w:p>
    <w:p w14:paraId="33F8A09C" w14:textId="77777777" w:rsidR="00000000" w:rsidRDefault="00915409">
      <w:pPr>
        <w:pStyle w:val="point"/>
        <w:divId w:val="493841509"/>
      </w:pPr>
      <w:r>
        <w:t>482. Если изобретение охарактеризовано многозвенной формулой, содержащей зависимые пункты, и получен вывод о непатентоспособности в отношении независимого пункта из-за отсутствия соответствия условиям новизны или изобретательского</w:t>
      </w:r>
      <w:r>
        <w:t xml:space="preserve"> уровня, заявителю (заявителям) направляется уведомление об этом и предлагается высказать мнение о целесообразности дальнейшего рассмотрения заявки на изобретение с представлением в случае подтверждения такой целесообразности скорректированной формулы изоб</w:t>
      </w:r>
      <w:r>
        <w:t>ретения. В случае, когда патентному органу известны источники информации, которые могли бы быть приняты во внимание при условии включения содержания зависимых пунктов в независимый пункт, заявителю (заявителям) может быть сообщено об этом.</w:t>
      </w:r>
    </w:p>
    <w:p w14:paraId="64365D6E" w14:textId="77777777" w:rsidR="00000000" w:rsidRDefault="00915409">
      <w:pPr>
        <w:pStyle w:val="point"/>
        <w:divId w:val="493841509"/>
      </w:pPr>
      <w:bookmarkStart w:id="139" w:name="a17"/>
      <w:bookmarkEnd w:id="139"/>
      <w:r>
        <w:t>483. В случае, к</w:t>
      </w:r>
      <w:r>
        <w:t>огда установлена патентоспособность изобретения в отношении независимого пункта формулы, имеющей зависимые пункты, проверяется, чтобы содержащаяся в этих пунктах характеристика признаков изобретения не препятствовала осуществлению изобретения или реализаци</w:t>
      </w:r>
      <w:r>
        <w:t>и указанного заявителем (заявителями) назначения.</w:t>
      </w:r>
    </w:p>
    <w:p w14:paraId="14AB4039" w14:textId="77777777" w:rsidR="00000000" w:rsidRDefault="00915409">
      <w:pPr>
        <w:pStyle w:val="point"/>
        <w:divId w:val="493841509"/>
      </w:pPr>
      <w:r>
        <w:t>484. При положительном результате проверки в отношении всех названных условий изобретение, охарактеризованное многозвенной формулой, имеющей зависимые пункты, признается патентоспособным и принимается решен</w:t>
      </w:r>
      <w:r>
        <w:t>ие о выдаче патента в соответствии с настоящим Положением.</w:t>
      </w:r>
    </w:p>
    <w:p w14:paraId="08CB7678" w14:textId="77777777" w:rsidR="00000000" w:rsidRDefault="00915409">
      <w:pPr>
        <w:pStyle w:val="point"/>
        <w:divId w:val="493841509"/>
      </w:pPr>
      <w:bookmarkStart w:id="140" w:name="a93"/>
      <w:bookmarkEnd w:id="140"/>
      <w:r>
        <w:t>485. При отрицательном результате проверки в отношении какого-либо из названных условий заявителю (заявителям) сообщается об этом в запросе и предлагается представить доводы, опровергающие вывод па</w:t>
      </w:r>
      <w:r>
        <w:t>тентного органа, либо скорректировать или исключить такие зависимые пункты из формулы изобретения.</w:t>
      </w:r>
    </w:p>
    <w:p w14:paraId="008C9012" w14:textId="77777777" w:rsidR="00000000" w:rsidRDefault="00915409">
      <w:pPr>
        <w:pStyle w:val="point"/>
        <w:divId w:val="493841509"/>
      </w:pPr>
      <w:r>
        <w:t>486. Если заявлено одно изобретение в многозвенной формуле, зависимый пункт которой содержит признаки, известные из ближайшего аналога, а изобретение по неза</w:t>
      </w:r>
      <w:r>
        <w:t>висимому пункту такой формулы соответствует условию новизны, то не допускается предлагать заявителю (заявителям) исключить такой пункт, так как он характеризует частный случай выполнения или использования заявленного изобретения.</w:t>
      </w:r>
    </w:p>
    <w:p w14:paraId="2B7FB80A" w14:textId="77777777" w:rsidR="00000000" w:rsidRDefault="00915409">
      <w:pPr>
        <w:pStyle w:val="point"/>
        <w:divId w:val="493841509"/>
      </w:pPr>
      <w:r>
        <w:t xml:space="preserve">487. Если заявлена группа </w:t>
      </w:r>
      <w:r>
        <w:t>изобретений, проверка патентоспособности проводится в отношении каждого из входящих в нее изобретений. Патентоспособность группы может быть констатирована только тогда, когда патентоспособны все изобретения группы.</w:t>
      </w:r>
    </w:p>
    <w:p w14:paraId="5DC425A2" w14:textId="77777777" w:rsidR="00000000" w:rsidRDefault="00915409">
      <w:pPr>
        <w:pStyle w:val="newncpi"/>
        <w:divId w:val="493841509"/>
      </w:pPr>
      <w:r>
        <w:t xml:space="preserve">Если установлено, что патентоспособны не </w:t>
      </w:r>
      <w:r>
        <w:t>все изобретения группы, то заявителю (заявителям) сообщается об этом и предлагается представить свое мнение относительно приведенных доводов и при необходимости исключить из формулы независимые пункты, в которых охарактеризованы непатентоспособные изобрете</w:t>
      </w:r>
      <w:r>
        <w:t>ния, или исключить из независимого пункта непатентоспособные изобретения либо скорректировать их.</w:t>
      </w:r>
    </w:p>
    <w:p w14:paraId="48E4A090" w14:textId="77777777" w:rsidR="00000000" w:rsidRDefault="00915409">
      <w:pPr>
        <w:pStyle w:val="point"/>
        <w:divId w:val="493841509"/>
      </w:pPr>
      <w:r>
        <w:t xml:space="preserve">488. Если заявителем (заявителями) в случаях, предусмотренных в пунктах </w:t>
      </w:r>
      <w:hyperlink w:anchor="a16" w:tooltip="+" w:history="1">
        <w:r>
          <w:rPr>
            <w:rStyle w:val="a3"/>
          </w:rPr>
          <w:t>479</w:t>
        </w:r>
      </w:hyperlink>
      <w:r>
        <w:t xml:space="preserve">, </w:t>
      </w:r>
      <w:hyperlink w:anchor="a17" w:tooltip="+" w:history="1">
        <w:r>
          <w:rPr>
            <w:rStyle w:val="a3"/>
          </w:rPr>
          <w:t>483</w:t>
        </w:r>
      </w:hyperlink>
      <w:r>
        <w:t xml:space="preserve"> и </w:t>
      </w:r>
      <w:hyperlink w:anchor="a93" w:tooltip="+" w:history="1">
        <w:r>
          <w:rPr>
            <w:rStyle w:val="a3"/>
          </w:rPr>
          <w:t>485</w:t>
        </w:r>
      </w:hyperlink>
      <w:r>
        <w:t xml:space="preserve"> настоящего Положения, представляется измененная формула изобретения, дальнейшее рассмотрение заявки на изобретение проводится в соответствии с главами </w:t>
      </w:r>
      <w:hyperlink w:anchor="a18" w:tooltip="+" w:history="1">
        <w:r>
          <w:rPr>
            <w:rStyle w:val="a3"/>
          </w:rPr>
          <w:t>33</w:t>
        </w:r>
      </w:hyperlink>
      <w:r>
        <w:t xml:space="preserve">, 34, </w:t>
      </w:r>
      <w:hyperlink w:anchor="a19" w:tooltip="+" w:history="1">
        <w:r>
          <w:rPr>
            <w:rStyle w:val="a3"/>
          </w:rPr>
          <w:t>36</w:t>
        </w:r>
      </w:hyperlink>
      <w:r>
        <w:t>,</w:t>
      </w:r>
      <w:r>
        <w:t xml:space="preserve"> 37, </w:t>
      </w:r>
      <w:hyperlink w:anchor="a20" w:tooltip="+" w:history="1">
        <w:r>
          <w:rPr>
            <w:rStyle w:val="a3"/>
          </w:rPr>
          <w:t>39–41</w:t>
        </w:r>
      </w:hyperlink>
      <w:r>
        <w:t xml:space="preserve"> настоящего Положения в отношении изобретения (изобретений), охарактеризованного в этой формуле.</w:t>
      </w:r>
    </w:p>
    <w:p w14:paraId="05F09B45" w14:textId="77777777" w:rsidR="00000000" w:rsidRDefault="00915409">
      <w:pPr>
        <w:pStyle w:val="newncpi"/>
        <w:divId w:val="493841509"/>
      </w:pPr>
      <w:r>
        <w:t>В случае, когда заявитель (заявители) не приводит доводы, опровергающие вывод патентного органа, или отказывается из</w:t>
      </w:r>
      <w:r>
        <w:t>менить формулу изобретения, настаивает на выдаче патента с ранее изложенной им (ими) формулой, дальнейшее рассмотрение заявки на изобретение не проводится и принимается решение об отказе в выдаче патента.</w:t>
      </w:r>
    </w:p>
    <w:p w14:paraId="7A814934" w14:textId="77777777" w:rsidR="00000000" w:rsidRDefault="00915409">
      <w:pPr>
        <w:pStyle w:val="chapter"/>
        <w:divId w:val="493841509"/>
      </w:pPr>
      <w:bookmarkStart w:id="141" w:name="a73"/>
      <w:bookmarkEnd w:id="141"/>
      <w:r>
        <w:t>ГЛАВА 42</w:t>
      </w:r>
      <w:r>
        <w:br/>
        <w:t>ЗАПРОС ОФОРМЛЕННЫХ НАДЛЕЖАЩИМ ОБРАЗОМ ДОКУ</w:t>
      </w:r>
      <w:r>
        <w:t>МЕНТОВ В ХОДЕ ПРОВЕДЕНИЯ ПАТЕНТНОЙ ЭКСПЕРТИЗЫ</w:t>
      </w:r>
    </w:p>
    <w:p w14:paraId="4CE2575C" w14:textId="77777777" w:rsidR="00000000" w:rsidRDefault="00915409">
      <w:pPr>
        <w:pStyle w:val="point"/>
        <w:divId w:val="493841509"/>
      </w:pPr>
      <w:bookmarkStart w:id="142" w:name="a94"/>
      <w:bookmarkEnd w:id="142"/>
      <w:r>
        <w:t>489. В период проведения патентной экспертизы заявки на изобретение патентный орган вправе запросить у заявителя (заявителей) оформленные надлежащим образом документы, в том числе измененную формулу изобретения</w:t>
      </w:r>
      <w:r>
        <w:t>, которые должны быть представлены в патентный орган в течение трех месяцев с даты направления заявителю (заявителям) запроса. По ходатайству заявителя (заявителей), поступившему до истечения этого срока, он может быть продлен не более чем на 12 месяцев пр</w:t>
      </w:r>
      <w:r>
        <w:t>и условии уплаты установленной патентной пошлины.</w:t>
      </w:r>
    </w:p>
    <w:p w14:paraId="223E4DD9" w14:textId="77777777" w:rsidR="00000000" w:rsidRDefault="00915409">
      <w:pPr>
        <w:pStyle w:val="point"/>
        <w:divId w:val="493841509"/>
      </w:pPr>
      <w:r>
        <w:t xml:space="preserve">490. Пропущенные заявителем (заявителями) сроки, указанные в </w:t>
      </w:r>
      <w:hyperlink w:anchor="a94" w:tooltip="+" w:history="1">
        <w:r>
          <w:rPr>
            <w:rStyle w:val="a3"/>
          </w:rPr>
          <w:t>пункте 489</w:t>
        </w:r>
      </w:hyperlink>
      <w:r>
        <w:t xml:space="preserve"> настоящего Положения, могут быть восстановлены патентным органом по ходатайству заявителя (заявителей</w:t>
      </w:r>
      <w:r>
        <w:t>).</w:t>
      </w:r>
    </w:p>
    <w:p w14:paraId="4B3D471D" w14:textId="6590550A" w:rsidR="00000000" w:rsidRDefault="00915409">
      <w:pPr>
        <w:pStyle w:val="newncpi"/>
        <w:divId w:val="493841509"/>
      </w:pPr>
      <w:r>
        <w:t xml:space="preserve">Ходатайство о восстановлении пропущенного срока с указанием уважительных причин, по которым он был пропущен, подается заявителем (заявителями) в течение срока, установленного в </w:t>
      </w:r>
      <w:hyperlink r:id="rId152" w:anchor="a359" w:tooltip="+" w:history="1">
        <w:r>
          <w:rPr>
            <w:rStyle w:val="a3"/>
          </w:rPr>
          <w:t>пункте 2</w:t>
        </w:r>
      </w:hyperlink>
      <w:r>
        <w:t xml:space="preserve"> статьи 27 Зак</w:t>
      </w:r>
      <w:r>
        <w:t>она. К ходатайству о восстановлении пропущенного срока прилагаются документ, срок представления которого пропущен, и документ, подтверждающий уплату патентной пошлины в установленном размере.</w:t>
      </w:r>
    </w:p>
    <w:p w14:paraId="08DDEFBE" w14:textId="77777777" w:rsidR="00000000" w:rsidRDefault="00915409">
      <w:pPr>
        <w:pStyle w:val="point"/>
        <w:divId w:val="493841509"/>
      </w:pPr>
      <w:bookmarkStart w:id="143" w:name="a25"/>
      <w:bookmarkEnd w:id="143"/>
      <w:r>
        <w:t>491. До завершения проверки патентоспособности изобретения основ</w:t>
      </w:r>
      <w:r>
        <w:t>аниями для запроса могут быть только такие обстоятельства, которые являются препятствием для проведения этой проверки и не могут быть преодолены без направления запроса заявителю (заявителям). Такими основаниями могут являться:</w:t>
      </w:r>
    </w:p>
    <w:p w14:paraId="4542F516" w14:textId="77777777" w:rsidR="00000000" w:rsidRDefault="00915409">
      <w:pPr>
        <w:pStyle w:val="newncpi"/>
        <w:divId w:val="493841509"/>
      </w:pPr>
      <w:r>
        <w:t>необходимость уточнения форм</w:t>
      </w:r>
      <w:r>
        <w:t xml:space="preserve">улы изобретения по результатам ее проверки в соответствии с </w:t>
      </w:r>
      <w:hyperlink w:anchor="a18" w:tooltip="+" w:history="1">
        <w:r>
          <w:rPr>
            <w:rStyle w:val="a3"/>
          </w:rPr>
          <w:t>главой 33</w:t>
        </w:r>
      </w:hyperlink>
      <w:r>
        <w:t xml:space="preserve"> настоящего Положения;</w:t>
      </w:r>
    </w:p>
    <w:p w14:paraId="34C11526" w14:textId="77777777" w:rsidR="00000000" w:rsidRDefault="00915409">
      <w:pPr>
        <w:pStyle w:val="newncpi"/>
        <w:divId w:val="493841509"/>
      </w:pPr>
      <w:r>
        <w:t xml:space="preserve">необходимость решения вопросов, связанных с проверкой патентоспособности заявленного изобретения, в соответствии с главами </w:t>
      </w:r>
      <w:hyperlink w:anchor="a19" w:tooltip="+" w:history="1">
        <w:r>
          <w:rPr>
            <w:rStyle w:val="a3"/>
          </w:rPr>
          <w:t>36</w:t>
        </w:r>
      </w:hyperlink>
      <w:r>
        <w:t xml:space="preserve">, 37, </w:t>
      </w:r>
      <w:hyperlink w:anchor="a20" w:tooltip="+" w:history="1">
        <w:r>
          <w:rPr>
            <w:rStyle w:val="a3"/>
          </w:rPr>
          <w:t>39–41</w:t>
        </w:r>
      </w:hyperlink>
      <w:r>
        <w:t xml:space="preserve"> настоящего Положения;</w:t>
      </w:r>
    </w:p>
    <w:p w14:paraId="6E552992" w14:textId="77777777" w:rsidR="00000000" w:rsidRDefault="00915409">
      <w:pPr>
        <w:pStyle w:val="newncpi"/>
        <w:divId w:val="493841509"/>
      </w:pPr>
      <w:r>
        <w:t>необходимость уточнения формулы изобретения по результатам проверки соответствия одному из условий патентоспособности заявленного изобретения.</w:t>
      </w:r>
    </w:p>
    <w:p w14:paraId="5428ACEA" w14:textId="77777777" w:rsidR="00000000" w:rsidRDefault="00915409">
      <w:pPr>
        <w:pStyle w:val="newncpi"/>
        <w:divId w:val="493841509"/>
      </w:pPr>
      <w:r>
        <w:t>Другие вопросы, воз</w:t>
      </w:r>
      <w:r>
        <w:t>никающие при рассмотрении заявки на изобретение (например, с установлением приоритета, уточнением характеристики существенного признака изобретения и другое), могут быть включены в запрос, направляемый на указанных выше основаниях.</w:t>
      </w:r>
    </w:p>
    <w:p w14:paraId="377E75FC" w14:textId="77777777" w:rsidR="00000000" w:rsidRDefault="00915409">
      <w:pPr>
        <w:pStyle w:val="point"/>
        <w:divId w:val="493841509"/>
      </w:pPr>
      <w:r>
        <w:t>492. В случае установлен</w:t>
      </w:r>
      <w:r>
        <w:t xml:space="preserve">ия патентоспособности изобретения, рассмотренного в соответствии с пунктами </w:t>
      </w:r>
      <w:hyperlink w:anchor="a21" w:tooltip="+" w:history="1">
        <w:r>
          <w:rPr>
            <w:rStyle w:val="a3"/>
          </w:rPr>
          <w:t>360</w:t>
        </w:r>
      </w:hyperlink>
      <w:r>
        <w:t xml:space="preserve"> и </w:t>
      </w:r>
      <w:hyperlink w:anchor="a22" w:tooltip="+" w:history="1">
        <w:r>
          <w:rPr>
            <w:rStyle w:val="a3"/>
          </w:rPr>
          <w:t>369</w:t>
        </w:r>
      </w:hyperlink>
      <w:r>
        <w:t xml:space="preserve"> настоящего Положения, заявителю (заявителям) в направляемом запросе сообщается об этом и вновь предлагае</w:t>
      </w:r>
      <w:r>
        <w:t>тся скорректировать формулу путем исключения из нее характеристики изобретения, в отношении которого не проводилась оценка патентоспособности, или путем выделения этого изобретения (каждого из таких изобретений) в независимый пункт с уплатой соответствующе</w:t>
      </w:r>
      <w:r>
        <w:t>й пошлины. При этом заявитель (заявители) уведомляется, что в случае непредставления им (ими) в установленный срок запрошенных материалов или ходатайства о продлении указанного срока по заявке на изобретение будет принято решение об отказе в выдаче патента</w:t>
      </w:r>
      <w:r>
        <w:t>.</w:t>
      </w:r>
    </w:p>
    <w:p w14:paraId="09810A62" w14:textId="239459FC" w:rsidR="00000000" w:rsidRDefault="00915409">
      <w:pPr>
        <w:pStyle w:val="point"/>
        <w:divId w:val="493841509"/>
      </w:pPr>
      <w:r>
        <w:t xml:space="preserve">493. Приводимое в запросе мнение патентного органа по какому-либо вопросу подкрепляется аргументами технического или правового характера. При необходимости приводятся ссылки на техническую литературу, соответствующие нормы </w:t>
      </w:r>
      <w:hyperlink r:id="rId153" w:anchor="a129" w:tooltip="+" w:history="1">
        <w:r>
          <w:rPr>
            <w:rStyle w:val="a3"/>
          </w:rPr>
          <w:t>Закона</w:t>
        </w:r>
      </w:hyperlink>
      <w:r>
        <w:t xml:space="preserve"> и иных нормативных правовых актов.</w:t>
      </w:r>
    </w:p>
    <w:p w14:paraId="3678102B" w14:textId="77777777" w:rsidR="00000000" w:rsidRDefault="00915409">
      <w:pPr>
        <w:pStyle w:val="newncpi"/>
        <w:divId w:val="493841509"/>
      </w:pPr>
      <w:r>
        <w:t>При направлении заявителю (заявителям) предложения скорректировать формулу изобретения сообщается о правовых последствиях такой корректировки или отказа от нее.</w:t>
      </w:r>
    </w:p>
    <w:p w14:paraId="37110ECC" w14:textId="77777777" w:rsidR="00000000" w:rsidRDefault="00915409">
      <w:pPr>
        <w:pStyle w:val="point"/>
        <w:divId w:val="493841509"/>
      </w:pPr>
      <w:bookmarkStart w:id="144" w:name="a30"/>
      <w:bookmarkEnd w:id="144"/>
      <w:r>
        <w:t>494. В случае, когда в запросе</w:t>
      </w:r>
      <w:r>
        <w:t xml:space="preserve"> приводится ссылка на источник информации, должны быть указаны все его библиографические данные, необходимые для обнаружения этого источника, а также другие данные (страница, абзац, номер фигуры графических изображений и другое) для обнаружения в источнике</w:t>
      </w:r>
      <w:r>
        <w:t xml:space="preserve"> тех сведений, которые были приняты во внимание при рассмотрении заявки на изобретение.</w:t>
      </w:r>
    </w:p>
    <w:p w14:paraId="24718566" w14:textId="77777777" w:rsidR="00000000" w:rsidRDefault="00915409">
      <w:pPr>
        <w:pStyle w:val="point"/>
        <w:divId w:val="493841509"/>
      </w:pPr>
      <w:r>
        <w:t>495. После установления патентоспособности изобретения наличие недостатков формулы изобретения, не препятствовавших получению такого вывода, но являющихся нарушением тр</w:t>
      </w:r>
      <w:r>
        <w:t>ебований, предъявляемых настоящим Положением, может быть и самостоятельным (единственным) основанием для направления заявителю (заявителям) запроса с предложением устранить эти недостатки.</w:t>
      </w:r>
    </w:p>
    <w:p w14:paraId="32175300" w14:textId="77777777" w:rsidR="00000000" w:rsidRDefault="00915409">
      <w:pPr>
        <w:pStyle w:val="point"/>
        <w:divId w:val="493841509"/>
      </w:pPr>
      <w:r>
        <w:t>496. Исключен.</w:t>
      </w:r>
    </w:p>
    <w:p w14:paraId="43D802A3" w14:textId="77777777" w:rsidR="00000000" w:rsidRDefault="00915409">
      <w:pPr>
        <w:pStyle w:val="point"/>
        <w:divId w:val="493841509"/>
      </w:pPr>
      <w:r>
        <w:t>497. </w:t>
      </w:r>
      <w:r>
        <w:t>К числу нарушений требований к формуле изобретения относятся:</w:t>
      </w:r>
    </w:p>
    <w:p w14:paraId="50EA06AC" w14:textId="77777777" w:rsidR="00000000" w:rsidRDefault="00915409">
      <w:pPr>
        <w:pStyle w:val="underpoint"/>
        <w:divId w:val="493841509"/>
      </w:pPr>
      <w:r>
        <w:t xml:space="preserve">497.1. наличие в формуле изобретения признаков, изменяющих сущность заявленного изобретения, или изменений формулы изобретения, не относящихся к заявленному изобретению, не принятых во внимание </w:t>
      </w:r>
      <w:r>
        <w:t xml:space="preserve">при проверке патентоспособности изобретения в соответствии с пунктами </w:t>
      </w:r>
      <w:hyperlink w:anchor="a23" w:tooltip="+" w:history="1">
        <w:r>
          <w:rPr>
            <w:rStyle w:val="a3"/>
          </w:rPr>
          <w:t>391</w:t>
        </w:r>
      </w:hyperlink>
      <w:r>
        <w:t xml:space="preserve"> и </w:t>
      </w:r>
      <w:hyperlink w:anchor="a24" w:tooltip="+" w:history="1">
        <w:r>
          <w:rPr>
            <w:rStyle w:val="a3"/>
          </w:rPr>
          <w:t>394</w:t>
        </w:r>
      </w:hyperlink>
      <w:r>
        <w:t xml:space="preserve"> настоящего Положения;</w:t>
      </w:r>
    </w:p>
    <w:p w14:paraId="3D0EDE0F" w14:textId="77777777" w:rsidR="00000000" w:rsidRDefault="00915409">
      <w:pPr>
        <w:pStyle w:val="underpoint"/>
        <w:divId w:val="493841509"/>
      </w:pPr>
      <w:r>
        <w:t>497.2. наличие в формуле изобретения признаков, отнесенных к неидентифицируемым, не прин</w:t>
      </w:r>
      <w:r>
        <w:t xml:space="preserve">ятых во внимание при проверке патентоспособности изобретения в соответствии с </w:t>
      </w:r>
      <w:hyperlink w:anchor="a29" w:tooltip="+" w:history="1">
        <w:r>
          <w:rPr>
            <w:rStyle w:val="a3"/>
          </w:rPr>
          <w:t>пунктом 349</w:t>
        </w:r>
      </w:hyperlink>
      <w:r>
        <w:t xml:space="preserve"> настоящего Положения;</w:t>
      </w:r>
    </w:p>
    <w:p w14:paraId="7E69BCAA" w14:textId="77777777" w:rsidR="00000000" w:rsidRDefault="00915409">
      <w:pPr>
        <w:pStyle w:val="underpoint"/>
        <w:divId w:val="493841509"/>
      </w:pPr>
      <w:r>
        <w:t>497.3. </w:t>
      </w:r>
      <w:r>
        <w:t>изложение независимого пункта формулы изобретения в виде не одного предложения;</w:t>
      </w:r>
    </w:p>
    <w:p w14:paraId="3977B015" w14:textId="77777777" w:rsidR="00000000" w:rsidRDefault="00915409">
      <w:pPr>
        <w:pStyle w:val="underpoint"/>
        <w:divId w:val="493841509"/>
      </w:pPr>
      <w:r>
        <w:t>497.4. наличие в формуле недопустимых элементов.</w:t>
      </w:r>
    </w:p>
    <w:p w14:paraId="3FAAE5E1" w14:textId="77777777" w:rsidR="00000000" w:rsidRDefault="00915409">
      <w:pPr>
        <w:pStyle w:val="point"/>
        <w:divId w:val="493841509"/>
      </w:pPr>
      <w:r>
        <w:t xml:space="preserve">498. В запросе, направляемом в случаях, указанных в </w:t>
      </w:r>
      <w:hyperlink w:anchor="a25" w:tooltip="+" w:history="1">
        <w:r>
          <w:rPr>
            <w:rStyle w:val="a3"/>
          </w:rPr>
          <w:t>пункте 491</w:t>
        </w:r>
      </w:hyperlink>
      <w:r>
        <w:t xml:space="preserve"> настоящего Положения, обращаетс</w:t>
      </w:r>
      <w:r>
        <w:t>я внимание заявителя (заявителей) на то, что по заявке на изобретение будет принято решение об отказе в выдаче патента, если заявитель (заявители) не представит в установленный срок ответ на запрос патентного органа, содержащий скорректированную формулу из</w:t>
      </w:r>
      <w:r>
        <w:t>обретения (либо согласие с предложением патентного органа о внесении изменений в формулу либо на конкретную редакцию формулы) либо сообщение об отмене предложения заявителя (заявителей) о включении в формулу признаков, приводящих к изменению сущности заявл</w:t>
      </w:r>
      <w:r>
        <w:t>енного изобретения, или изменений, не относящихся к заявленному изобретению, или ходатайство о продлении срока ответа на запрос. В запросе также следует указать, что к таким же последствиям приведет ответ, в котором заявитель (заявители), не приводя обосно</w:t>
      </w:r>
      <w:r>
        <w:t>ванной аргументации, возражает против корректировки формулы изобретения или не отменяет свое указание о включении в формулу признаков, изменяющих сущность заявленного изобретения, или изменений, не относящихся к заявленному изобретению.</w:t>
      </w:r>
    </w:p>
    <w:p w14:paraId="1A41B0D2" w14:textId="77777777" w:rsidR="00000000" w:rsidRDefault="00915409">
      <w:pPr>
        <w:pStyle w:val="point"/>
        <w:divId w:val="493841509"/>
      </w:pPr>
      <w:r>
        <w:t>499. К недостаткам,</w:t>
      </w:r>
      <w:r>
        <w:t xml:space="preserve"> при наличии которых не направляется запрос после установления патентоспособности изобретения, относится, в частности, использование заявителем (заявителями) устаревшей или необщепринятой терминологии (сохраненной после выполнения патентным органом действи</w:t>
      </w:r>
      <w:r>
        <w:t xml:space="preserve">й, предусмотренных в </w:t>
      </w:r>
      <w:hyperlink w:anchor="a26" w:tooltip="+" w:history="1">
        <w:r>
          <w:rPr>
            <w:rStyle w:val="a3"/>
          </w:rPr>
          <w:t>пункте 351</w:t>
        </w:r>
      </w:hyperlink>
      <w:r>
        <w:t xml:space="preserve"> настоящего Положения), не препятствовавшее установлению патентоспособности изобретения.</w:t>
      </w:r>
    </w:p>
    <w:p w14:paraId="65293816" w14:textId="77777777" w:rsidR="00000000" w:rsidRDefault="00915409">
      <w:pPr>
        <w:pStyle w:val="point"/>
        <w:divId w:val="493841509"/>
      </w:pPr>
      <w:r>
        <w:t>500. Не направляется заявителю (заявителям) запрос, если необходимо внести в формулу изобретения исправ</w:t>
      </w:r>
      <w:r>
        <w:t>ления стилистического или иного характера, не обоснованные ссылками на конкретные пункты настоящего Положения или языковые нормы.</w:t>
      </w:r>
    </w:p>
    <w:p w14:paraId="79598EFD" w14:textId="77777777" w:rsidR="00000000" w:rsidRDefault="00915409">
      <w:pPr>
        <w:pStyle w:val="point"/>
        <w:divId w:val="493841509"/>
      </w:pPr>
      <w:r>
        <w:t>501. Корректировка формулы изобретения в решении о выдаче патента, заключающаяся в устранении опечаток и грамматических ошибок</w:t>
      </w:r>
      <w:r>
        <w:t>, осуществляется без направления заявителю (заявителям) запроса и согласования с ним.</w:t>
      </w:r>
    </w:p>
    <w:p w14:paraId="7BCF686F" w14:textId="77777777" w:rsidR="00000000" w:rsidRDefault="00915409">
      <w:pPr>
        <w:pStyle w:val="point"/>
        <w:divId w:val="493841509"/>
      </w:pPr>
      <w:r>
        <w:t>502. В запросе патентного органа не допускается:</w:t>
      </w:r>
    </w:p>
    <w:p w14:paraId="5EE65326" w14:textId="77777777" w:rsidR="00000000" w:rsidRDefault="00915409">
      <w:pPr>
        <w:pStyle w:val="underpoint"/>
        <w:divId w:val="493841509"/>
      </w:pPr>
      <w:r>
        <w:t xml:space="preserve">502.1. ограничиваться перечнем источников информации, на основании которых может быть принято решение об отказе в выдаче </w:t>
      </w:r>
      <w:r>
        <w:t>патента, без приведения всех доказательств, подтверждающих правомерность вывода патентного органа;</w:t>
      </w:r>
    </w:p>
    <w:p w14:paraId="4510B724" w14:textId="77777777" w:rsidR="00000000" w:rsidRDefault="00915409">
      <w:pPr>
        <w:pStyle w:val="underpoint"/>
        <w:divId w:val="493841509"/>
      </w:pPr>
      <w:r>
        <w:t>502.2. требовать от заявителя (заявителей) подтверждения возможности осуществления изобретения без приведения доказательств того, что имеющиеся в заявке на и</w:t>
      </w:r>
      <w:r>
        <w:t>зобретение сведения не подтверждают такую возможность, или без обоснования недостаточности либо недостоверности таких сведений. Доказательства в случае необходимости должны быть подкреплены ссылками на источники информации;</w:t>
      </w:r>
    </w:p>
    <w:p w14:paraId="2D4EADDB" w14:textId="77777777" w:rsidR="00000000" w:rsidRDefault="00915409">
      <w:pPr>
        <w:pStyle w:val="underpoint"/>
        <w:divId w:val="493841509"/>
      </w:pPr>
      <w:r>
        <w:t>502.3. требовать от заявителя (з</w:t>
      </w:r>
      <w:r>
        <w:t>аявителей) доказательств невозможности достижения технического результата за пределами интервала значений или при отступлении от единичного значения, использованных в качестве количественной характеристики существенного признака;</w:t>
      </w:r>
    </w:p>
    <w:p w14:paraId="3E7072DD" w14:textId="77777777" w:rsidR="00000000" w:rsidRDefault="00915409">
      <w:pPr>
        <w:pStyle w:val="underpoint"/>
        <w:divId w:val="493841509"/>
      </w:pPr>
      <w:r>
        <w:t>502.4. требовать включения</w:t>
      </w:r>
      <w:r>
        <w:t xml:space="preserve"> в независимый пункт формулы изобретения количественных характеристик ингредиентов композиции без обоснования влияния таких характеристик на достигаемый результат (например, в случае протекания в исходных композициях физико-химических процессов при образов</w:t>
      </w:r>
      <w:r>
        <w:t>ании веществ, для получения которых они предназначены). Патентный орган вправе запрашивать дополнительные примеры, подтверждающие нижний и верхний пределы интервала значений количественных характеристик, если они включены в независимый пункт формулы и инте</w:t>
      </w:r>
      <w:r>
        <w:t>рвал велик, а представленные в заявке на изобретение примеры касаются только средних значений интервала. При этом должны быть приведены доводы технического характера в обоснование сомнений в возможности достижения технического результата, иллюстрируемого п</w:t>
      </w:r>
      <w:r>
        <w:t>риведенным в заявке на изобретение примером, при значительном отклонении от условий этого примера, обусловленном величиной заявленного интервала. Для обоснования необходимости представления дополнительных примеров наряду с такими доводами указывается на не</w:t>
      </w:r>
      <w:r>
        <w:t>обходимость подтверждения возможности получения технического результата в указанном в независимом пункте интервале;</w:t>
      </w:r>
    </w:p>
    <w:p w14:paraId="7AF36CFC" w14:textId="77777777" w:rsidR="00000000" w:rsidRDefault="00915409">
      <w:pPr>
        <w:pStyle w:val="underpoint"/>
        <w:divId w:val="493841509"/>
      </w:pPr>
      <w:r>
        <w:t>502.5. указывать на неправомерность использования заявителем (заявителями) включенного в формулу изобретения общего понятия на том основании</w:t>
      </w:r>
      <w:r>
        <w:t>, что в заявке на изобретение приведено недостаточное количество примеров конкретного выполнения изобретения. Основанием для запроса по этому поводу могут служить, в частности, приведенные патентным органом примеры выполнения изобретения, охватываемые назв</w:t>
      </w:r>
      <w:r>
        <w:t>анным общим понятием, не обеспечивающие реализацию указанного в заявке на изобретение назначения (при реализации этого назначения в примерах, приведенных заявителем (заявителями), или примеры, в которых не обеспечивается получение усматриваемого заявителем</w:t>
      </w:r>
      <w:r>
        <w:t xml:space="preserve"> (заявителями) технического результата (достигаемого в примерах заявителя (заявителей);</w:t>
      </w:r>
    </w:p>
    <w:p w14:paraId="67A9048B" w14:textId="77777777" w:rsidR="00000000" w:rsidRDefault="00915409">
      <w:pPr>
        <w:pStyle w:val="underpoint"/>
        <w:divId w:val="493841509"/>
      </w:pPr>
      <w:r>
        <w:t>502.6. исключен;</w:t>
      </w:r>
    </w:p>
    <w:p w14:paraId="5A203238" w14:textId="77777777" w:rsidR="00000000" w:rsidRDefault="00915409">
      <w:pPr>
        <w:pStyle w:val="underpoint"/>
        <w:divId w:val="493841509"/>
      </w:pPr>
      <w:r>
        <w:t>502.7. предлагать заявителю (заявителям) внести в ограничительную часть независимого пункта формулы изобретения характеристику частной формы выполнения</w:t>
      </w:r>
      <w:r>
        <w:t xml:space="preserve"> признака, выражаемого в этом пункте общим понятием, когда данная частная форма включена заявителем (заявителями) в зависимый пункт формулы и совпадает с признаком ближайшего аналога, если в отношении заявленного изобретения данная частная форма не относит</w:t>
      </w:r>
      <w:r>
        <w:t>ся к числу признаков, необходимых для достижения технического результата во всех случаях выполнения или использования изобретения;</w:t>
      </w:r>
    </w:p>
    <w:p w14:paraId="20337380" w14:textId="77777777" w:rsidR="00000000" w:rsidRDefault="00915409">
      <w:pPr>
        <w:pStyle w:val="underpoint"/>
        <w:divId w:val="493841509"/>
      </w:pPr>
      <w:r>
        <w:t>502.8. если формула изобретения содержит идентифицируемые признаки, не подпадающие под перечни признаков конкретных видов объ</w:t>
      </w:r>
      <w:r>
        <w:t xml:space="preserve">ектов изобретений, квалифицировать их как неприемлемые для характеристики заявленного объекта, поскольку эти перечни не являются исчерпывающими. В соответствии с </w:t>
      </w:r>
      <w:hyperlink w:anchor="a36" w:tooltip="+" w:history="1">
        <w:r>
          <w:rPr>
            <w:rStyle w:val="a3"/>
          </w:rPr>
          <w:t>разделом II</w:t>
        </w:r>
      </w:hyperlink>
      <w:r>
        <w:t xml:space="preserve"> настоящего Положения формула изобретения не содер</w:t>
      </w:r>
      <w:r>
        <w:t>жит каких-либо ограничений в отношении математических формул (выражений) и характера входящих в них параметров, что не допускает в процессе экспертизы возможности приведения доводов о необходимости их исключения, если выбранная заявителем (заявителями) фор</w:t>
      </w:r>
      <w:r>
        <w:t xml:space="preserve">ма представления признаков изобретения не препятствует возможности их идентификации и проверке патентоспособности такого изобретения. Вместе с тем патентный орган вправе предложить заявителю (заявителям) более удачную, по его мнению, формулу представления </w:t>
      </w:r>
      <w:r>
        <w:t>математических формул (выражений), эквивалентную первоначальной в математическом отношении, либо замену их эквивалентной словесной формулировкой, однако вносить такое предложение до получения положительного вывода о патентоспособности изобретения нецелесоо</w:t>
      </w:r>
      <w:r>
        <w:t>бразно;</w:t>
      </w:r>
    </w:p>
    <w:p w14:paraId="70E2B137" w14:textId="77777777" w:rsidR="00000000" w:rsidRDefault="00915409">
      <w:pPr>
        <w:pStyle w:val="underpoint"/>
        <w:divId w:val="493841509"/>
      </w:pPr>
      <w:bookmarkStart w:id="145" w:name="a180"/>
      <w:bookmarkEnd w:id="145"/>
      <w:r>
        <w:t>502.9. использовать для вывода о несоответствии условию новизны заявленного изобретения сведения о средстве того же назначения, хотя бы один признак которого является не идентичным признаку независимого пункта формулы изобретения, а эквивалентным е</w:t>
      </w:r>
      <w:r>
        <w:t>му, то есть выполняющим ту же функцию с таким же результатом, но являющимся иным по форме выполнения. Если не обнаружен более близкий аналог, такое средство квалифицируется как прототип заявленного изобретения. Последнее, отличаясь от прототипа названным э</w:t>
      </w:r>
      <w:r>
        <w:t>квивалентным признаком, признается новым и требует последующей проверки на соответствие условию изобретательского уровня;</w:t>
      </w:r>
    </w:p>
    <w:p w14:paraId="43B58244" w14:textId="77777777" w:rsidR="00000000" w:rsidRDefault="00915409">
      <w:pPr>
        <w:pStyle w:val="underpoint"/>
        <w:divId w:val="493841509"/>
      </w:pPr>
      <w:r>
        <w:t>502.10. предлагать заявителю (заявителям) изменить формулу изобретения в связи с выявлением патентным органом более близкого аналога з</w:t>
      </w:r>
      <w:r>
        <w:t>аявленного изобретения, чем выбранный заявителем (заявителями) прототип, если совпадение заявленного изобретения с прототипом, выбранным заявителем (заявителями), и аналогом, выявленным патентным органом, имеет место в отношении разных признаков.</w:t>
      </w:r>
    </w:p>
    <w:p w14:paraId="25534B23" w14:textId="77777777" w:rsidR="00000000" w:rsidRDefault="00915409">
      <w:pPr>
        <w:pStyle w:val="newncpi"/>
        <w:divId w:val="493841509"/>
      </w:pPr>
      <w:r>
        <w:t>Патентный</w:t>
      </w:r>
      <w:r>
        <w:t xml:space="preserve"> орган может предложить заявителю (заявителям) изменить формулу изобретения, если аналогу, выявленному патентным органом, присущи все признаки, общие для заявленного изобретения и прототипа, выбранного заявителем (заявителями), и указанный аналог имеет еще</w:t>
      </w:r>
      <w:r>
        <w:t xml:space="preserve"> один или несколько признаков, общих с заявленным изобретением. Неправильное распределение признаков между ограничительной и отличительной частями с учетом выявленного патентным органом наиболее близкого аналога (или отсутствие разделения формулы на такие </w:t>
      </w:r>
      <w:r>
        <w:t>части в тех случаях, когда оно необходимо) не является недостатком, препятствующим проведению проверки патентоспособности изобретения. Поэтому указанное предложение может быть изложено в запросе, если он направляется по иным основаниям, связанным с необход</w:t>
      </w:r>
      <w:r>
        <w:t>имостью представления заявителем (заявителями) материалов и сведений, без которых дальнейшее проведение проверки патентоспособности невозможно. В таком запросе заявителю (заявителям) разъясняется, что дальнейшая проверка патентоспособности изобретения буде</w:t>
      </w:r>
      <w:r>
        <w:t>т проводиться с учетом выявленного патентным органом наиболее близкого аналога, если заявитель (заявители) не представит убеждающие доводы о том, что указанным требованиям в большей степени соответствует выбранный заявителем (заявителями) прототип. Аналоги</w:t>
      </w:r>
      <w:r>
        <w:t>чные действия осуществляются патентным органом и в случае, когда изобретение охарактеризовано в заявке на изобретение как не имеющее аналогов, но обнаружено не менее одного аналога;</w:t>
      </w:r>
    </w:p>
    <w:p w14:paraId="07764ECB" w14:textId="77777777" w:rsidR="00000000" w:rsidRDefault="00915409">
      <w:pPr>
        <w:pStyle w:val="underpoint"/>
        <w:divId w:val="493841509"/>
      </w:pPr>
      <w:r>
        <w:t>502.11. предлагать заявителю (заявителям) провести сравнительный анализ до</w:t>
      </w:r>
      <w:r>
        <w:t>стигаемого технического результата без указания, что такой анализ необходим только в случае изменения заявителем (заявителями) формулы изобретения применительно к новому прототипу и без объяснения того, почему имеющихся в заявке на изобретение сведений нед</w:t>
      </w:r>
      <w:r>
        <w:t>остаточно для продолжения экспертизы по отношению к новому прототипу. Запрос с таким предложением не направляется заявителю (заявителям) до проведения сопоставительного анализа. При установлении того, что указанный в заявке на изобретение технический резул</w:t>
      </w:r>
      <w:r>
        <w:t>ьтат, достигаемый изобретением, обеспечивается и выявленным ближайшим аналогом, заявителю (заявителям) может быть направлен запрос в целях выяснения, в отношении какого технического результата (кроме результата в виде расширения арсенала средств данного на</w:t>
      </w:r>
      <w:r>
        <w:t>значения) существенны отличительные от этого аналога признаки заявленного изобретения.</w:t>
      </w:r>
    </w:p>
    <w:p w14:paraId="60B96363" w14:textId="77777777" w:rsidR="00000000" w:rsidRDefault="00915409">
      <w:pPr>
        <w:pStyle w:val="chapter"/>
        <w:divId w:val="493841509"/>
      </w:pPr>
      <w:bookmarkStart w:id="146" w:name="a74"/>
      <w:bookmarkEnd w:id="146"/>
      <w:r>
        <w:t>ГЛАВА 43</w:t>
      </w:r>
      <w:r>
        <w:br/>
        <w:t>РЕШЕНИЕ О ВЫДАЧЕ ПАТЕНТА НА ИЗОБРЕТЕНИЕ</w:t>
      </w:r>
    </w:p>
    <w:p w14:paraId="4326BC29" w14:textId="77777777" w:rsidR="00000000" w:rsidRDefault="00915409">
      <w:pPr>
        <w:pStyle w:val="point"/>
        <w:divId w:val="493841509"/>
      </w:pPr>
      <w:r>
        <w:t>503. При установлении соответствия заявленного изобретения (если заявлена группа – каждого изобретения группы), выраженн</w:t>
      </w:r>
      <w:r>
        <w:t>ого формулой, предложенной заявителем (заявителями), всем условиям патентоспособности патентный орган принимает решение о выдаче патента на изобретение с этой формулой и с указанием установленного приоритета.</w:t>
      </w:r>
    </w:p>
    <w:p w14:paraId="400D39A6" w14:textId="77777777" w:rsidR="00000000" w:rsidRDefault="00915409">
      <w:pPr>
        <w:pStyle w:val="point"/>
        <w:divId w:val="493841509"/>
      </w:pPr>
      <w:bookmarkStart w:id="147" w:name="a166"/>
      <w:bookmarkEnd w:id="147"/>
      <w:r>
        <w:t>504. В решении о выдаче патента, направляемом з</w:t>
      </w:r>
      <w:r>
        <w:t>аявителю (заявителям), сообщается, что для передачи материалов заявки на изобретение на регистрацию изобретения и публикацию сведений о патенте заявителю (заявителям) в случае согласия с решением патентного органа в трехмесячный срок с даты направления реш</w:t>
      </w:r>
      <w:r>
        <w:t>ения необходимо представить в адрес патентного органа описание изобретения, реферат, чертежи (если они необходимы) в двух экземплярах и документ, подтверждающий уплату патентной пошлины в установленном размере за регистрацию изобретения в Реестре изобретен</w:t>
      </w:r>
      <w:r>
        <w:t>ий, выдачу патента и поддержание его в силе за каждый оплачиваемый истекший и очередной, начавшийся на дату принятия решения, год действия патента. В случае, когда начало очередного года действия патента приходится на дату, входящую в трехмесячный срок с д</w:t>
      </w:r>
      <w:r>
        <w:t>аты направления заявителю (заявителям) решения патентного органа, одновременно с пошлиной за выдачу патента должна быть уплачена пошлина за этот год его действия.</w:t>
      </w:r>
    </w:p>
    <w:p w14:paraId="56697D74" w14:textId="77777777" w:rsidR="00000000" w:rsidRDefault="00915409">
      <w:pPr>
        <w:pStyle w:val="point"/>
        <w:divId w:val="493841509"/>
      </w:pPr>
      <w:r>
        <w:t>505. Если решение о выдаче патента принято с измененной формулой изобретения (по инициативе з</w:t>
      </w:r>
      <w:r>
        <w:t>аявителя (заявителей) или по запросу патентного органа), а также при наличии недостатков в оформлении описания, реферата, чертежей, представляемые заявителем (заявителями) материалы должны быть скорректированы соответствующим образом.</w:t>
      </w:r>
    </w:p>
    <w:p w14:paraId="27FEB76A" w14:textId="77777777" w:rsidR="00000000" w:rsidRDefault="00915409">
      <w:pPr>
        <w:pStyle w:val="point"/>
        <w:divId w:val="493841509"/>
      </w:pPr>
      <w:r>
        <w:t xml:space="preserve">506. Для передачи на </w:t>
      </w:r>
      <w:r>
        <w:t>публикацию описания изобретения и реферата к патенту используются описание и реферат в редакции, представленной заявителем (заявителями).</w:t>
      </w:r>
    </w:p>
    <w:p w14:paraId="71CF230A" w14:textId="77777777" w:rsidR="00000000" w:rsidRDefault="00915409">
      <w:pPr>
        <w:pStyle w:val="point"/>
        <w:divId w:val="493841509"/>
      </w:pPr>
      <w:bookmarkStart w:id="148" w:name="a156"/>
      <w:bookmarkEnd w:id="148"/>
      <w:r>
        <w:t xml:space="preserve">507. При непредставлении в установленный срок указанных в </w:t>
      </w:r>
      <w:hyperlink w:anchor="a166" w:tooltip="+" w:history="1">
        <w:r>
          <w:rPr>
            <w:rStyle w:val="a3"/>
          </w:rPr>
          <w:t>пункте 504</w:t>
        </w:r>
      </w:hyperlink>
      <w:r>
        <w:t xml:space="preserve"> </w:t>
      </w:r>
      <w:r>
        <w:t>настоящего Положения материалов и документа, подтверждающего уплату установленной патентной пошлины, регистрация изобретения и публикация сведений о патенте не осуществляются, а по заявке на изобретение принимается решение об отказе в выдаче патента.</w:t>
      </w:r>
    </w:p>
    <w:p w14:paraId="3280260D" w14:textId="1D1A70FB" w:rsidR="00000000" w:rsidRDefault="00915409">
      <w:pPr>
        <w:pStyle w:val="newncpi"/>
        <w:divId w:val="493841509"/>
      </w:pPr>
      <w:r>
        <w:t xml:space="preserve">Срок </w:t>
      </w:r>
      <w:r>
        <w:t xml:space="preserve">представления материалов, указанных в </w:t>
      </w:r>
      <w:hyperlink w:anchor="a166" w:tooltip="+" w:history="1">
        <w:r>
          <w:rPr>
            <w:rStyle w:val="a3"/>
          </w:rPr>
          <w:t>пункте 504</w:t>
        </w:r>
      </w:hyperlink>
      <w:r>
        <w:t xml:space="preserve"> настоящего Положения, может быть восстановлен в соответствии со </w:t>
      </w:r>
      <w:hyperlink r:id="rId154" w:anchor="a16" w:tooltip="+" w:history="1">
        <w:r>
          <w:rPr>
            <w:rStyle w:val="a3"/>
          </w:rPr>
          <w:t>статьей 27</w:t>
        </w:r>
      </w:hyperlink>
      <w:r>
        <w:t xml:space="preserve"> Закона.</w:t>
      </w:r>
    </w:p>
    <w:p w14:paraId="79409E74" w14:textId="732DF55E" w:rsidR="00000000" w:rsidRDefault="00915409">
      <w:pPr>
        <w:pStyle w:val="point"/>
        <w:divId w:val="493841509"/>
      </w:pPr>
      <w:r>
        <w:t>508. В случае пересмотра решения о выд</w:t>
      </w:r>
      <w:r>
        <w:t xml:space="preserve">аче патента в соответствии с пунктами </w:t>
      </w:r>
      <w:hyperlink r:id="rId155" w:anchor="a47" w:tooltip="+" w:history="1">
        <w:r>
          <w:rPr>
            <w:rStyle w:val="a3"/>
          </w:rPr>
          <w:t>8</w:t>
        </w:r>
      </w:hyperlink>
      <w:r>
        <w:t xml:space="preserve"> и 9 статьи 21 Закона ранее принятое решение отменяется, о чем заявитель (заявители) уведомляется, а по результатам пересмотра принимается соответствующее решение.</w:t>
      </w:r>
    </w:p>
    <w:p w14:paraId="3F0BD143" w14:textId="77777777" w:rsidR="00000000" w:rsidRDefault="00915409">
      <w:pPr>
        <w:pStyle w:val="chapter"/>
        <w:divId w:val="493841509"/>
      </w:pPr>
      <w:bookmarkStart w:id="149" w:name="a75"/>
      <w:bookmarkEnd w:id="149"/>
      <w:r>
        <w:t>Г</w:t>
      </w:r>
      <w:r>
        <w:t>ЛАВА 44</w:t>
      </w:r>
      <w:r>
        <w:br/>
        <w:t>РЕШЕНИЕ ОБ ОТКАЗЕ В ВЫДАЧЕ ПАТЕНТА НА ИЗОБРЕТЕНИЕ ПО РЕЗУЛЬТАТАМ ПАТЕНТНОЙ ЭКСПЕРТИЗЫ</w:t>
      </w:r>
    </w:p>
    <w:p w14:paraId="4367BA67" w14:textId="77777777" w:rsidR="00000000" w:rsidRDefault="00915409">
      <w:pPr>
        <w:pStyle w:val="point"/>
        <w:divId w:val="493841509"/>
      </w:pPr>
      <w:r>
        <w:t>509. Патентный орган принимает мотивированное решение об отказе в выдаче патента, если:</w:t>
      </w:r>
    </w:p>
    <w:p w14:paraId="7D66CAB2" w14:textId="77777777" w:rsidR="00000000" w:rsidRDefault="00915409">
      <w:pPr>
        <w:pStyle w:val="underpoint"/>
        <w:divId w:val="493841509"/>
      </w:pPr>
      <w:r>
        <w:t>509.1. установлено несоответствие заявленного изобретения, выраженного фор</w:t>
      </w:r>
      <w:r>
        <w:t>мулой, предложенной заявителем (заявителями), хотя бы одному условию патентоспособности;</w:t>
      </w:r>
    </w:p>
    <w:p w14:paraId="6B7B013A" w14:textId="77777777" w:rsidR="00000000" w:rsidRDefault="00915409">
      <w:pPr>
        <w:pStyle w:val="underpoint"/>
        <w:divId w:val="493841509"/>
      </w:pPr>
      <w:r>
        <w:t>509.2. заявленное изобретение, охарактеризованное в многозвенной формуле, имеющей один независимый пункт и зависимые пункты, не соответствует одному из условий патенто</w:t>
      </w:r>
      <w:r>
        <w:t>способности в отношении независимого пункта и заявитель (заявители) отказывается скорректировать этот пункт формулы;</w:t>
      </w:r>
    </w:p>
    <w:p w14:paraId="68EB03EE" w14:textId="77777777" w:rsidR="00000000" w:rsidRDefault="00915409">
      <w:pPr>
        <w:pStyle w:val="underpoint"/>
        <w:divId w:val="493841509"/>
      </w:pPr>
      <w:bookmarkStart w:id="150" w:name="a159"/>
      <w:bookmarkEnd w:id="150"/>
      <w:r>
        <w:t>509.3. установлена патентоспособность изобретения, охарактеризованного в независимом пункте формулы, а характеристика изобретения, содержащ</w:t>
      </w:r>
      <w:r>
        <w:t>аяся в зависимых пунктах, такова, что она препятствует осуществлению изобретения или реализации указанного заявителем (заявителями) назначения, и заявитель (заявители) отказывается скорректировать либо исключить из формулы такие зависимые пункты;</w:t>
      </w:r>
    </w:p>
    <w:p w14:paraId="1B02B707" w14:textId="77777777" w:rsidR="00000000" w:rsidRDefault="00915409">
      <w:pPr>
        <w:pStyle w:val="underpoint"/>
        <w:divId w:val="493841509"/>
      </w:pPr>
      <w:r>
        <w:t>509.4. фо</w:t>
      </w:r>
      <w:r>
        <w:t>рмула, предложенная заявителем (заявителями), имеет один независимый пункт, и он не включает содержащийся в описании существенный признак изобретения, в силу чего изобретение, охарактеризованное таким образом, не соответствует какому-либо условию патентосп</w:t>
      </w:r>
      <w:r>
        <w:t>особности, и заявитель (заявители) отказывается от включения указанного признака в формулу изобретения;</w:t>
      </w:r>
    </w:p>
    <w:p w14:paraId="52343ACB" w14:textId="77777777" w:rsidR="00000000" w:rsidRDefault="00915409">
      <w:pPr>
        <w:pStyle w:val="underpoint"/>
        <w:divId w:val="493841509"/>
      </w:pPr>
      <w:r>
        <w:t>509.5. заявленная группа изобретений включает изобретение, не соответствующее одному из условий патентоспособности, и заявитель (заявители) отказывается</w:t>
      </w:r>
      <w:r>
        <w:t xml:space="preserve"> скорректировать или исключить из формулы характеристику этого изобретения. При этом в решении подтверждается патентоспособность другого (других) изобретения (изобретений), в отношении которого (которых) получен такой вывод;</w:t>
      </w:r>
    </w:p>
    <w:p w14:paraId="38C060E1" w14:textId="004FEE0E" w:rsidR="00000000" w:rsidRDefault="00915409">
      <w:pPr>
        <w:pStyle w:val="underpoint"/>
        <w:divId w:val="493841509"/>
      </w:pPr>
      <w:bookmarkStart w:id="151" w:name="a162"/>
      <w:bookmarkEnd w:id="151"/>
      <w:r>
        <w:t>509.6. заявленное решение относ</w:t>
      </w:r>
      <w:r>
        <w:t xml:space="preserve">ится к объектам, которые не считаются изобретениями, либо которым не предоставляется правовая охрана в качестве изобретения, либо не признаются патентоспособными в соответствии с пунктами </w:t>
      </w:r>
      <w:hyperlink r:id="rId156" w:anchor="a67" w:tooltip="+" w:history="1">
        <w:r>
          <w:rPr>
            <w:rStyle w:val="a3"/>
          </w:rPr>
          <w:t>2</w:t>
        </w:r>
      </w:hyperlink>
      <w:r>
        <w:t xml:space="preserve"> и 3 статьи 2 З</w:t>
      </w:r>
      <w:r>
        <w:t>акон</w:t>
      </w:r>
      <w:r>
        <w:t>а</w:t>
      </w:r>
      <w:r>
        <w:t>;</w:t>
      </w:r>
    </w:p>
    <w:p w14:paraId="47515721" w14:textId="77777777" w:rsidR="00000000" w:rsidRDefault="00915409">
      <w:pPr>
        <w:pStyle w:val="underpoint"/>
        <w:divId w:val="493841509"/>
      </w:pPr>
      <w:r>
        <w:t>509.7. исключен.</w:t>
      </w:r>
    </w:p>
    <w:p w14:paraId="16885A18" w14:textId="77777777" w:rsidR="00000000" w:rsidRDefault="00915409">
      <w:pPr>
        <w:pStyle w:val="point"/>
        <w:divId w:val="493841509"/>
      </w:pPr>
      <w:r>
        <w:t>510. В случае, когда заявителем (заявителями) после ознакомления его с обстоятельствами, являющимися причиной для отказа в выдаче патента и изложенными в запросе, направленном заявителю (заявителям) до принятия решения об отказе в в</w:t>
      </w:r>
      <w:r>
        <w:t>ыдаче патента, были представлены доводы, касающиеся патентоспособности заявленного изобретения, но не изменившие вывода патентного органа, в решении приводится анализ указанных доводов.</w:t>
      </w:r>
    </w:p>
    <w:p w14:paraId="07F4FAAD" w14:textId="77777777" w:rsidR="00000000" w:rsidRDefault="00915409">
      <w:pPr>
        <w:pStyle w:val="newncpi"/>
        <w:divId w:val="493841509"/>
      </w:pPr>
      <w:r>
        <w:t>Если в решении приводится ссылка на источник информации, то при указан</w:t>
      </w:r>
      <w:r>
        <w:t xml:space="preserve">ии его библиографических данных должны быть соблюдены требования, установленные в </w:t>
      </w:r>
      <w:hyperlink w:anchor="a30" w:tooltip="+" w:history="1">
        <w:r>
          <w:rPr>
            <w:rStyle w:val="a3"/>
          </w:rPr>
          <w:t>пункте 494</w:t>
        </w:r>
      </w:hyperlink>
      <w:r>
        <w:t xml:space="preserve"> настоящего Положения.</w:t>
      </w:r>
    </w:p>
    <w:p w14:paraId="5C417BEA" w14:textId="3A5E3D22" w:rsidR="00000000" w:rsidRDefault="00915409">
      <w:pPr>
        <w:pStyle w:val="point"/>
        <w:divId w:val="493841509"/>
      </w:pPr>
      <w:r>
        <w:t xml:space="preserve">511. В случае пересмотра решения об отказе в выдаче патента в соответствии с </w:t>
      </w:r>
      <w:hyperlink r:id="rId157" w:anchor="a367" w:tooltip="+" w:history="1">
        <w:r>
          <w:rPr>
            <w:rStyle w:val="a3"/>
          </w:rPr>
          <w:t>пунктом 9</w:t>
        </w:r>
      </w:hyperlink>
      <w:r>
        <w:t xml:space="preserve"> статьи 21 Закона ранее принятое решение отменяется, о чем заявитель (заявители) уведомляется, а по результатам пересмотра принимается соответствующее решение.</w:t>
      </w:r>
    </w:p>
    <w:p w14:paraId="573B9B45" w14:textId="77777777" w:rsidR="00000000" w:rsidRDefault="00915409">
      <w:pPr>
        <w:pStyle w:val="chapter"/>
        <w:divId w:val="493841509"/>
      </w:pPr>
      <w:bookmarkStart w:id="152" w:name="a76"/>
      <w:bookmarkEnd w:id="152"/>
      <w:r>
        <w:t>ГЛАВА 45</w:t>
      </w:r>
      <w:r>
        <w:br/>
        <w:t xml:space="preserve">ОСОБЕННОСТИ ЭКСПЕРТИЗЫ ЗАЯВОК НА ИЗОБРЕТЕНИЯ В ОБЛАСТИ </w:t>
      </w:r>
      <w:r>
        <w:t>ХИМИИ</w:t>
      </w:r>
    </w:p>
    <w:p w14:paraId="24C0890C" w14:textId="77777777" w:rsidR="00000000" w:rsidRDefault="00915409">
      <w:pPr>
        <w:pStyle w:val="point"/>
        <w:divId w:val="493841509"/>
      </w:pPr>
      <w:r>
        <w:t>512. При проверке формулы изобретения, представляющего собой группу химических соединений, описываемых общей структурной формулой, проверяется, конкретизированы ли при перечислении заместителей такие общие понятия, как алкил, арил, гетероарил, гетеро</w:t>
      </w:r>
      <w:r>
        <w:t>циклоалкил и другие (например, путем указания числа атомов углерода в алкильной цепочке в виде С</w:t>
      </w:r>
      <w:r>
        <w:rPr>
          <w:vertAlign w:val="subscript"/>
        </w:rPr>
        <w:t>1</w:t>
      </w:r>
      <w:r>
        <w:t>–С</w:t>
      </w:r>
      <w:r>
        <w:rPr>
          <w:vertAlign w:val="subscript"/>
        </w:rPr>
        <w:t>n</w:t>
      </w:r>
      <w:r>
        <w:t>-алкил).</w:t>
      </w:r>
    </w:p>
    <w:p w14:paraId="0956692E" w14:textId="77777777" w:rsidR="00000000" w:rsidRDefault="00915409">
      <w:pPr>
        <w:pStyle w:val="point"/>
        <w:divId w:val="493841509"/>
      </w:pPr>
      <w:bookmarkStart w:id="153" w:name="a27"/>
      <w:bookmarkEnd w:id="153"/>
      <w:r>
        <w:t xml:space="preserve">513. Если в независимом пункте формулы изобретения заявлена группа химических соединений, представленных в виде альтернативы (формула Маркуша), то </w:t>
      </w:r>
      <w:r>
        <w:t>требование, согласно которому независимый пункт формулы должен относиться к одному изобретению, считается соблюденным, если все соединения имеют сходную природу, то есть соответствуют совокупности следующих условий:</w:t>
      </w:r>
    </w:p>
    <w:p w14:paraId="530DB8B1" w14:textId="77777777" w:rsidR="00000000" w:rsidRDefault="00915409">
      <w:pPr>
        <w:pStyle w:val="underpoint"/>
        <w:divId w:val="493841509"/>
      </w:pPr>
      <w:r>
        <w:t>513.1. все соединения проявляют одинаков</w:t>
      </w:r>
      <w:r>
        <w:t>ые свойства или активность и обеспечивают реализацию одного и того же назначения, указанного в первоначальном описании изобретения;</w:t>
      </w:r>
    </w:p>
    <w:p w14:paraId="507333DE" w14:textId="77777777" w:rsidR="00000000" w:rsidRDefault="00915409">
      <w:pPr>
        <w:pStyle w:val="underpoint"/>
        <w:divId w:val="493841509"/>
      </w:pPr>
      <w:r>
        <w:t>513.2. имеется общая структура, то есть существенный структурный элемент присутствует во всех соединениях (соединения описан</w:t>
      </w:r>
      <w:r>
        <w:t>ы общей структурной формулой, а не формулой типа M–K–L), или, когда общая структура не может служить объединяющим критерием, все соединения принадлежат к одному классу химических соединений, признанному таковым в области техники, к которой относится изобре</w:t>
      </w:r>
      <w:r>
        <w:t>тение, то есть члены этого класса обладают сходным поведением в контексте заявленного изобретения и могут заменяться один другим с достижением одного и того же технического результата и реализацией одного и того же назначения.</w:t>
      </w:r>
    </w:p>
    <w:p w14:paraId="6E99B61E" w14:textId="77777777" w:rsidR="00000000" w:rsidRDefault="00915409">
      <w:pPr>
        <w:pStyle w:val="point"/>
        <w:divId w:val="493841509"/>
      </w:pPr>
      <w:r>
        <w:t>514. Если в одном независимом</w:t>
      </w:r>
      <w:r>
        <w:t xml:space="preserve"> пункте формулы изобретения заявлена группа химических соединений, указанных в </w:t>
      </w:r>
      <w:hyperlink w:anchor="a27" w:tooltip="+" w:history="1">
        <w:r>
          <w:rPr>
            <w:rStyle w:val="a3"/>
          </w:rPr>
          <w:t>пункте 513</w:t>
        </w:r>
      </w:hyperlink>
      <w:r>
        <w:t xml:space="preserve"> настоящего Положения, а в других независимых пунктах заявлены конкретные соединения, относящиеся к этой группе, то требование единств</w:t>
      </w:r>
      <w:r>
        <w:t>а изобретения считается ненарушенным. Группа изобретений, характеризуемая такой формулой, рассматривается как группа изобретений-вариантов.</w:t>
      </w:r>
    </w:p>
    <w:p w14:paraId="19ECA160" w14:textId="77777777" w:rsidR="00000000" w:rsidRDefault="00915409">
      <w:pPr>
        <w:pStyle w:val="point"/>
        <w:divId w:val="493841509"/>
      </w:pPr>
      <w:r>
        <w:t>515. Если несколько групп химических соединений, описываемых разными структурными формулами, заявлены в разных незав</w:t>
      </w:r>
      <w:r>
        <w:t>исимых пунктах формулы изобретения и все соединения имеют одно и то же свойство и назначение, такие изобретения рассматриваются как группа изобретений-вариантов при наличии в структурных формулах общего существенного структурного элемента.</w:t>
      </w:r>
    </w:p>
    <w:p w14:paraId="25F798BF" w14:textId="77777777" w:rsidR="00000000" w:rsidRDefault="00915409">
      <w:pPr>
        <w:pStyle w:val="point"/>
        <w:divId w:val="493841509"/>
      </w:pPr>
      <w:r>
        <w:t>516. Если в форм</w:t>
      </w:r>
      <w:r>
        <w:t>уле изобретения заявлена группа изобретений, представляющих промежуточный (исходный) и конечный продукты, то считается, что требование единства изобретения соблюдено, если выполняются следующие условия:</w:t>
      </w:r>
    </w:p>
    <w:p w14:paraId="26ABAC0F" w14:textId="77777777" w:rsidR="00000000" w:rsidRDefault="00915409">
      <w:pPr>
        <w:pStyle w:val="underpoint"/>
        <w:divId w:val="493841509"/>
      </w:pPr>
      <w:r>
        <w:t>516.1. промежуточный и конечный продукты имеют один и</w:t>
      </w:r>
      <w:r>
        <w:t xml:space="preserve"> тот же структурный элемент;</w:t>
      </w:r>
    </w:p>
    <w:p w14:paraId="22F478AB" w14:textId="77777777" w:rsidR="00000000" w:rsidRDefault="00915409">
      <w:pPr>
        <w:pStyle w:val="underpoint"/>
        <w:divId w:val="493841509"/>
      </w:pPr>
      <w:r>
        <w:t>516.2. промежуточный и конечный продукты технически взаимосвязаны, то есть конечный продукт получается либо непосредственно из промежуточного, либо через небольшое количество других промежуточных продуктов, все из которых содер</w:t>
      </w:r>
      <w:r>
        <w:t>жат один и тот же структурный элемент;</w:t>
      </w:r>
    </w:p>
    <w:p w14:paraId="17C5FAF6" w14:textId="77777777" w:rsidR="00000000" w:rsidRDefault="00915409">
      <w:pPr>
        <w:pStyle w:val="underpoint"/>
        <w:divId w:val="493841509"/>
      </w:pPr>
      <w:r>
        <w:t>516.3. промежуточный и конечный продукты в процессе получения последнего не разделяются другим неновым промежуточным продуктом.</w:t>
      </w:r>
    </w:p>
    <w:p w14:paraId="213963BF" w14:textId="77777777" w:rsidR="00000000" w:rsidRDefault="00915409">
      <w:pPr>
        <w:pStyle w:val="point"/>
        <w:divId w:val="493841509"/>
      </w:pPr>
      <w:r>
        <w:t>517. Если заявлены различные промежуточные продукты для различных структурных частей коне</w:t>
      </w:r>
      <w:r>
        <w:t>чного продукта, то единство изобретения считается несоблюденным.</w:t>
      </w:r>
    </w:p>
    <w:p w14:paraId="31B44897" w14:textId="77777777" w:rsidR="00000000" w:rsidRDefault="00915409">
      <w:pPr>
        <w:pStyle w:val="point"/>
        <w:divId w:val="493841509"/>
      </w:pPr>
      <w:r>
        <w:t>518. Если в независимом пункте формулы изобретения заявлено несколько способов получения одного и того же химического соединения или группы химических соединений, которые отличаются один от д</w:t>
      </w:r>
      <w:r>
        <w:t>ругого исходными веществами, операциями или последовательностью выполнения операций, то это является нарушением требования единства изобретения в одном независимом пункте формулы изобретения.</w:t>
      </w:r>
    </w:p>
    <w:p w14:paraId="6C519727" w14:textId="77777777" w:rsidR="00000000" w:rsidRDefault="00915409">
      <w:pPr>
        <w:pStyle w:val="newncpi"/>
        <w:divId w:val="493841509"/>
      </w:pPr>
      <w:r>
        <w:t>В данном случае все способы получения могут быть выделены в отдельные независимые пункты и рассматриваться как изобретения-варианты.</w:t>
      </w:r>
    </w:p>
    <w:p w14:paraId="1120AC41" w14:textId="77777777" w:rsidR="00000000" w:rsidRDefault="00915409">
      <w:pPr>
        <w:pStyle w:val="point"/>
        <w:divId w:val="493841509"/>
      </w:pPr>
      <w:r>
        <w:t>519. В случае, если в одном независимом пункте формулы изобретения заявлена группа соединений, представленных общей структу</w:t>
      </w:r>
      <w:r>
        <w:t>рной формулой, а в другом независимом пункте – способ получения или применение части соединений этой группы, требование единства заявленной группы изобретений считается соблюденным.</w:t>
      </w:r>
    </w:p>
    <w:p w14:paraId="2D7D0179" w14:textId="77777777" w:rsidR="00000000" w:rsidRDefault="00915409">
      <w:pPr>
        <w:pStyle w:val="newncpi"/>
        <w:divId w:val="493841509"/>
      </w:pPr>
      <w:r>
        <w:t xml:space="preserve">Если в нескольких независимых пунктах формулы изобретения заявлены группы </w:t>
      </w:r>
      <w:r>
        <w:t xml:space="preserve">химических соединений, отнесенные к вариантам в соответствии с </w:t>
      </w:r>
      <w:hyperlink w:anchor="a27" w:tooltip="+" w:history="1">
        <w:r>
          <w:rPr>
            <w:rStyle w:val="a3"/>
          </w:rPr>
          <w:t>пунктом 513</w:t>
        </w:r>
      </w:hyperlink>
      <w:r>
        <w:t xml:space="preserve"> настоящего Положения, а в других независимых пунктах заявлены способы получения или применение соединений любой из этих групп, требование единства и</w:t>
      </w:r>
      <w:r>
        <w:t>зобретения заявленной группы изобретений считается соблюденным.</w:t>
      </w:r>
    </w:p>
    <w:p w14:paraId="2FAE39DA" w14:textId="77777777" w:rsidR="00000000" w:rsidRDefault="00915409">
      <w:pPr>
        <w:pStyle w:val="point"/>
        <w:divId w:val="493841509"/>
      </w:pPr>
      <w:r>
        <w:t xml:space="preserve">520. Если независимый пункт формулы изобретения, относящегося к композиции, не содержит количественных характеристик ингредиентов, входящих в состав композиции, но установлено, что они влияют </w:t>
      </w:r>
      <w:r>
        <w:t>на технический результат, достигаемый при осуществлении изобретения, или на реализацию указанного назначения, заявителю (заявителям) предлагается уточнить этот пункт путем включения количественных характеристик ингредиентов композиции из описания изобретен</w:t>
      </w:r>
      <w:r>
        <w:t>ия или зависимых пунктов формулы. Кроме того, независимый пункт формулы изобретения, относящегося к фармацевтической композиции, должен содержать указание вида биологической активности или назначения композиции.</w:t>
      </w:r>
    </w:p>
    <w:p w14:paraId="49EE3131" w14:textId="77777777" w:rsidR="00000000" w:rsidRDefault="00915409">
      <w:pPr>
        <w:pStyle w:val="point"/>
        <w:divId w:val="493841509"/>
      </w:pPr>
      <w:r>
        <w:t>521. Если заявлено химическое вещество без у</w:t>
      </w:r>
      <w:r>
        <w:t>казания его назначения или утилитарных свойств как в формуле изобретения, так и в описании, то такое вещество не может быть отнесено к промышленно применимым.</w:t>
      </w:r>
    </w:p>
    <w:p w14:paraId="51E20C33" w14:textId="77777777" w:rsidR="00000000" w:rsidRDefault="00915409">
      <w:pPr>
        <w:pStyle w:val="newncpi"/>
        <w:divId w:val="493841509"/>
      </w:pPr>
      <w:r>
        <w:t>Аналогично условию промышленной применимости не соответствует и способ получения химического веще</w:t>
      </w:r>
      <w:r>
        <w:t>ства неизвестного назначения.</w:t>
      </w:r>
    </w:p>
    <w:p w14:paraId="67FAF3D7" w14:textId="77777777" w:rsidR="00000000" w:rsidRDefault="00915409">
      <w:pPr>
        <w:pStyle w:val="newncpi"/>
        <w:divId w:val="493841509"/>
      </w:pPr>
      <w:r>
        <w:t>Однако если заявлен способ получения известного вещества, в отношении которого уже проведены исследования его свойств и поиск сферы его использования, то данный способ признается соответствующим условию «промышленная применимо</w:t>
      </w:r>
      <w:r>
        <w:t>сть».</w:t>
      </w:r>
    </w:p>
    <w:p w14:paraId="21696DDA" w14:textId="77777777" w:rsidR="00000000" w:rsidRDefault="00915409">
      <w:pPr>
        <w:pStyle w:val="point"/>
        <w:divId w:val="493841509"/>
      </w:pPr>
      <w:r>
        <w:t>522. Если в независимом пункте формулы изобретения заявлена группа химических соединений, описываемых общей структурной формулой, и в ее состав входят соединения с разными по химической природе радикалами, то для подтверждения возможности осуществлен</w:t>
      </w:r>
      <w:r>
        <w:t>ия заявленного изобретения должны быть представлены сведения, подтверждающие возможность получения соединения с этими разными радикалами.</w:t>
      </w:r>
    </w:p>
    <w:p w14:paraId="64A80981" w14:textId="77777777" w:rsidR="00000000" w:rsidRDefault="00915409">
      <w:pPr>
        <w:pStyle w:val="newncpi"/>
        <w:divId w:val="493841509"/>
      </w:pPr>
      <w:r>
        <w:t xml:space="preserve">При этом примеры получения конкретных соединений могут быть частично заменены табличными данными, характеризующими те </w:t>
      </w:r>
      <w:r>
        <w:t>или иные свойства.</w:t>
      </w:r>
    </w:p>
    <w:p w14:paraId="1D817461" w14:textId="77777777" w:rsidR="00000000" w:rsidRDefault="00915409">
      <w:pPr>
        <w:pStyle w:val="point"/>
        <w:divId w:val="493841509"/>
      </w:pPr>
      <w:r>
        <w:t>523. Считается недостаточным для заявленной группы химических соединений, описываемых общей структурной формулой, указание в описании изобретения только названия или структурной формулы соединения без описания его физико-химических свойс</w:t>
      </w:r>
      <w:r>
        <w:t>тв.</w:t>
      </w:r>
    </w:p>
    <w:p w14:paraId="0A5A70E7" w14:textId="77777777" w:rsidR="00000000" w:rsidRDefault="00915409">
      <w:pPr>
        <w:pStyle w:val="newncpi"/>
        <w:divId w:val="493841509"/>
      </w:pPr>
      <w:r>
        <w:t>Кроме того, для подтверждения возможности реализации при осуществлении изобретения указанного заявителем (заявителями) назначения должны быть приведены сведения, подтверждающие возможность использования по этому назначению соединений с различными по хи</w:t>
      </w:r>
      <w:r>
        <w:t>мической природе радикалами. При этом считается недостаточным описание только методики исследования, например, биологической активности, должны быть приведены и количественные данные, характеризующие указанную активность.</w:t>
      </w:r>
    </w:p>
    <w:p w14:paraId="4AAA0238" w14:textId="77777777" w:rsidR="00000000" w:rsidRDefault="00915409">
      <w:pPr>
        <w:pStyle w:val="point"/>
        <w:divId w:val="493841509"/>
      </w:pPr>
      <w:r>
        <w:t>524. Если в независимом пункте фор</w:t>
      </w:r>
      <w:r>
        <w:t>мулы наряду с веществом, представленным общей структурной формулой, заявлены его сольваты, гидраты, соли, индивидуальные стереоизомеры, то в описании изобретения должно быть приведено не менее одного примера их получения.</w:t>
      </w:r>
    </w:p>
    <w:p w14:paraId="7723EFF0" w14:textId="77777777" w:rsidR="00000000" w:rsidRDefault="00915409">
      <w:pPr>
        <w:pStyle w:val="point"/>
        <w:divId w:val="493841509"/>
      </w:pPr>
      <w:r>
        <w:t>525. Если в независимом пункте фор</w:t>
      </w:r>
      <w:r>
        <w:t>мулы заявлено изобретение, охарактеризованное с использованием альтернативных признаков (формула Маркуша), а в зависимых пунктах – частные случаи выполнения изобретения, охарактеризованные с использованием одного из альтернативных признаков (например, груп</w:t>
      </w:r>
      <w:r>
        <w:t>па соединений – конкретные соединения, применение группы соединений – применение конкретных соединений, способ с использованием группы соединений – способ с использованием конкретных соединений), то в описании изобретения должны быть приведены примеры осущ</w:t>
      </w:r>
      <w:r>
        <w:t>ествления изобретения для каждого из этих частных случаев его выполнения.</w:t>
      </w:r>
    </w:p>
    <w:p w14:paraId="38B8C2F9" w14:textId="77777777" w:rsidR="00000000" w:rsidRDefault="00915409">
      <w:pPr>
        <w:pStyle w:val="point"/>
        <w:divId w:val="493841509"/>
      </w:pPr>
      <w:r>
        <w:t>526. Если заявлена композиция, состоящая из известных ингредиентов и обеспечивающая синергетический эффект, то есть проявляющая свойства всех ингредиентов, но количественные показате</w:t>
      </w:r>
      <w:r>
        <w:t>ли хотя бы одного из этих свойств выше показателей свойств известного ингредиента, и при этом один из ингредиентов заявлен в виде группы соединений, то необходимо привести примеры, подтверждающие достижение синергетического эффекта при комбинации заявленно</w:t>
      </w:r>
      <w:r>
        <w:t>го одиночного ингредиента (синергиста) со всеми соединениями группы, так как возникновение синергетического эффекта является неожиданным и непредсказуемым. Исключение может быть сделано для соединений, близких по структуре.</w:t>
      </w:r>
    </w:p>
    <w:p w14:paraId="231C9CCE" w14:textId="77777777" w:rsidR="00000000" w:rsidRDefault="00915409">
      <w:pPr>
        <w:pStyle w:val="newncpi"/>
        <w:divId w:val="493841509"/>
      </w:pPr>
      <w:r>
        <w:t>Если заявлена фармацевтическая к</w:t>
      </w:r>
      <w:r>
        <w:t>омпозиция для лечения какого-либо заболевания, содержащая новое биологически активное вещество, впервые применяемое по медицинскому назначению, то в материалах заявки должны быть представлены достоверные сведения, демонстрирующие терапевтически активное во</w:t>
      </w:r>
      <w:r>
        <w:t>здействие и его направленность в условиях моделирования патологического процесса на адекватной модели, причем эксперименты in vitro в данном случае не могут быть признаны достоверными, поскольку воздействие фактора на живой модели претерпевает существенные</w:t>
      </w:r>
      <w:r>
        <w:t xml:space="preserve"> изменения.</w:t>
      </w:r>
    </w:p>
    <w:p w14:paraId="1BB85637" w14:textId="77777777" w:rsidR="00000000" w:rsidRDefault="00915409">
      <w:pPr>
        <w:pStyle w:val="point"/>
        <w:divId w:val="493841509"/>
      </w:pPr>
      <w:r>
        <w:t>527. Если в формуле изобретения заявлена только группа химических соединений, представленных общей структурной формулой с различными по химической природе радикалами, без указания вида биологической активности или каких-либо свойств, характериз</w:t>
      </w:r>
      <w:r>
        <w:t>ующих их применение, то в описании изобретения должны быть приведены примеры использования по одному назначению соединений с различными по химической природе радикалами.</w:t>
      </w:r>
    </w:p>
    <w:p w14:paraId="09D04B7C" w14:textId="77777777" w:rsidR="00000000" w:rsidRDefault="00915409">
      <w:pPr>
        <w:pStyle w:val="point"/>
        <w:divId w:val="493841509"/>
      </w:pPr>
      <w:r>
        <w:t>528. Если заявленный в формуле изобретения способ характеризуется использованием альте</w:t>
      </w:r>
      <w:r>
        <w:t>рнативных средств, то в описании изобретения должны быть приведены примеры осуществления способа с использованием всех указанных в формуле изобретения альтернативных средств.</w:t>
      </w:r>
    </w:p>
    <w:p w14:paraId="16EC7CD0" w14:textId="77777777" w:rsidR="00000000" w:rsidRDefault="00915409">
      <w:pPr>
        <w:pStyle w:val="point"/>
        <w:divId w:val="493841509"/>
      </w:pPr>
      <w:r>
        <w:t>529. Изобретение, относящееся к индивидуальному химическому соединению с установл</w:t>
      </w:r>
      <w:r>
        <w:t>енной структурой, считается новым, если эта структура не описана в общедоступных источниках информации.</w:t>
      </w:r>
    </w:p>
    <w:p w14:paraId="097CE3D9" w14:textId="77777777" w:rsidR="00000000" w:rsidRDefault="00915409">
      <w:pPr>
        <w:pStyle w:val="point"/>
        <w:divId w:val="493841509"/>
      </w:pPr>
      <w:r>
        <w:t>530. Если заявляемое индивидуальное соединение соответствует общей структурной формуле, описывающей группу соединений и приведенной в общедоступном исто</w:t>
      </w:r>
      <w:r>
        <w:t>чнике, но никаких сведений о данном соединении как конкретно выделенном в указанном источнике не имеется, то заявленное соединение считается новым.</w:t>
      </w:r>
    </w:p>
    <w:p w14:paraId="173DBCB9" w14:textId="77777777" w:rsidR="00000000" w:rsidRDefault="00915409">
      <w:pPr>
        <w:pStyle w:val="point"/>
        <w:divId w:val="493841509"/>
      </w:pPr>
      <w:r>
        <w:t>531. Если при оценке новизны заявленного изобретения, относящегося к группе химических соединений, представл</w:t>
      </w:r>
      <w:r>
        <w:t>енных общей структурной формулой, установлено, что, по меньшей мере, одно из соединений группы известно из уровня техники, то заявленное изобретение не признается соответствующим условию новизны. Вывод об отсутствии новизны в этом случае может быть изменен</w:t>
      </w:r>
      <w:r>
        <w:t>, если заявитель (заявители) исключит из формулы изобретения известные соединения.</w:t>
      </w:r>
    </w:p>
    <w:p w14:paraId="367DC439" w14:textId="77777777" w:rsidR="00000000" w:rsidRDefault="00915409">
      <w:pPr>
        <w:pStyle w:val="newncpi"/>
        <w:divId w:val="493841509"/>
      </w:pPr>
      <w:r>
        <w:t>Аналогичный подход используется при оценке новизны изобретения, объектом которого является применение группы химических соединений по определенному назначению.</w:t>
      </w:r>
    </w:p>
    <w:p w14:paraId="11DD8F55" w14:textId="77777777" w:rsidR="00000000" w:rsidRDefault="00915409">
      <w:pPr>
        <w:pStyle w:val="point"/>
        <w:divId w:val="493841509"/>
      </w:pPr>
      <w:r>
        <w:t>532. Изобрете</w:t>
      </w:r>
      <w:r>
        <w:t>ние, относящееся к индивидуальному химическому соединению с неустановленной структурой (объекты генной инженерии, антибиотики, ферменты), а также к композиции неустановленного состава, считается новым, если по сравнению с известным соединением того же вида</w:t>
      </w:r>
      <w:r>
        <w:t>, происхождения и назначения оно имеет не менее одной новой физико-химической или иной характеристики, указанной в формуле изобретения.</w:t>
      </w:r>
    </w:p>
    <w:p w14:paraId="7BD0746F" w14:textId="77777777" w:rsidR="00000000" w:rsidRDefault="00915409">
      <w:pPr>
        <w:pStyle w:val="point"/>
        <w:divId w:val="493841509"/>
      </w:pPr>
      <w:r>
        <w:t>533. Если заявлено химическое соединение, то при проверке соответствия условию изобретательского уровня в качестве прото</w:t>
      </w:r>
      <w:r>
        <w:t>типа выбирается соединение, наиболее близкое по структуре и назначению.</w:t>
      </w:r>
    </w:p>
    <w:p w14:paraId="070FCE3F" w14:textId="77777777" w:rsidR="00000000" w:rsidRDefault="00915409">
      <w:pPr>
        <w:pStyle w:val="newncpi"/>
        <w:divId w:val="493841509"/>
      </w:pPr>
      <w:r>
        <w:t>В этом случае возможны два варианта при анализе уровня техники:</w:t>
      </w:r>
    </w:p>
    <w:p w14:paraId="04680D8C" w14:textId="77777777" w:rsidR="00000000" w:rsidRDefault="00915409">
      <w:pPr>
        <w:pStyle w:val="newncpi"/>
        <w:divId w:val="493841509"/>
      </w:pPr>
      <w:r>
        <w:t xml:space="preserve">в уровне техники обнаружено соединение, сходное по структуре с заявленным. При этом заявленное соединение соответствует </w:t>
      </w:r>
      <w:r>
        <w:t>условию изобретательского уровня, если оно проявляет новые неожиданные свойства или значительно усиленные известные свойства. В последнем случае должны быть представлены сравнительные данные полезных свойств заявленных соединений и соединений, близких по с</w:t>
      </w:r>
      <w:r>
        <w:t>труктуре, известных из уровня техники;</w:t>
      </w:r>
    </w:p>
    <w:p w14:paraId="26DC725A" w14:textId="77777777" w:rsidR="00000000" w:rsidRDefault="00915409">
      <w:pPr>
        <w:pStyle w:val="newncpi"/>
        <w:divId w:val="493841509"/>
      </w:pPr>
      <w:r>
        <w:t>в уровне техники не обнаружено соединение, близкое по структуре к заявленному. В этом случае заявляемое соединение соответствует условию изобретательского уровня.</w:t>
      </w:r>
    </w:p>
    <w:p w14:paraId="721BACE7" w14:textId="77777777" w:rsidR="00000000" w:rsidRDefault="00915409">
      <w:pPr>
        <w:pStyle w:val="newncpi"/>
        <w:divId w:val="493841509"/>
      </w:pPr>
      <w:r>
        <w:t>Если заявлено применение нового химического соединения</w:t>
      </w:r>
      <w:r>
        <w:t xml:space="preserve"> по определенному назначению и в уровне техники обнаружено применение по тому же назначению его производного, например, гидрата, сольвата, соли, изомера и другого, то изобретение признается не соответствующим условию изобретательского уровня.</w:t>
      </w:r>
    </w:p>
    <w:p w14:paraId="2AC4FB54" w14:textId="77777777" w:rsidR="00000000" w:rsidRDefault="00915409">
      <w:pPr>
        <w:pStyle w:val="point"/>
        <w:divId w:val="493841509"/>
      </w:pPr>
      <w:r>
        <w:t xml:space="preserve">534. Условию </w:t>
      </w:r>
      <w:r>
        <w:t>изобретательского уровня соответствуют:</w:t>
      </w:r>
    </w:p>
    <w:p w14:paraId="61EA7E16" w14:textId="77777777" w:rsidR="00000000" w:rsidRDefault="00915409">
      <w:pPr>
        <w:pStyle w:val="newncpi"/>
        <w:divId w:val="493841509"/>
      </w:pPr>
      <w:r>
        <w:t>способы получения новых индивидуальных соединений или группы соединений с установленной структурой;</w:t>
      </w:r>
    </w:p>
    <w:p w14:paraId="7BF3F126" w14:textId="77777777" w:rsidR="00000000" w:rsidRDefault="00915409">
      <w:pPr>
        <w:pStyle w:val="newncpi"/>
        <w:divId w:val="493841509"/>
      </w:pPr>
      <w:r>
        <w:t>способы получения известных индивидуальных соединений или группы соединений, если они основаны на новой для данного класса или группы соединений реакции или на известной для данного класса соединений реакции, условия проведения которой неизвестны;</w:t>
      </w:r>
    </w:p>
    <w:p w14:paraId="587732DE" w14:textId="77777777" w:rsidR="00000000" w:rsidRDefault="00915409">
      <w:pPr>
        <w:pStyle w:val="newncpi"/>
        <w:divId w:val="493841509"/>
      </w:pPr>
      <w:r>
        <w:t>композиц</w:t>
      </w:r>
      <w:r>
        <w:t>ии, состоящие из известных ингредиентов, но обеспечивающие синергетический эффект.</w:t>
      </w:r>
    </w:p>
    <w:p w14:paraId="6FE7566C" w14:textId="77777777" w:rsidR="00000000" w:rsidRDefault="00915409">
      <w:pPr>
        <w:pStyle w:val="chapter"/>
        <w:divId w:val="493841509"/>
      </w:pPr>
      <w:bookmarkStart w:id="154" w:name="a80"/>
      <w:bookmarkEnd w:id="154"/>
      <w:r>
        <w:t>ГЛАВА 45</w:t>
      </w:r>
      <w:r>
        <w:rPr>
          <w:vertAlign w:val="superscript"/>
        </w:rPr>
        <w:t>1</w:t>
      </w:r>
      <w:r>
        <w:br/>
        <w:t>ОСОБЕННОСТИ ЭКСПЕРТИЗЫ ЗАЯВКИ НА ИЗОБРЕТЕНИЕ ПРИ УСТАНОВЛЕНИИ НАЛИЧИЯ ДРУГОЙ ЗАЯВКИ НА ИДЕНТИЧНОЕ ИЗОБРЕТЕНИЕ ИЛИ ПОЛЕЗНУЮ МОДЕЛЬ, ИМЕЮЩИЕ ОДНУ И ТУ ЖЕ ДАТУ ПРИОРИ</w:t>
      </w:r>
      <w:r>
        <w:t>ТЕТА</w:t>
      </w:r>
    </w:p>
    <w:p w14:paraId="18EB5D08" w14:textId="3CA4DE3F" w:rsidR="00000000" w:rsidRDefault="00915409">
      <w:pPr>
        <w:pStyle w:val="point"/>
        <w:divId w:val="493841509"/>
      </w:pPr>
      <w:r>
        <w:t>534</w:t>
      </w:r>
      <w:r>
        <w:rPr>
          <w:vertAlign w:val="superscript"/>
        </w:rPr>
        <w:t>1</w:t>
      </w:r>
      <w:r>
        <w:t>. Если установлено соответствие заявленного изобретения всем условиям патентоспособности, но имеется другая заявка на идентичное изобретение (при этом другая заявка не отозвана, а если по ней было принято решение об отказе в выдаче патента в соотв</w:t>
      </w:r>
      <w:r>
        <w:t xml:space="preserve">етствии с </w:t>
      </w:r>
      <w:hyperlink r:id="rId158" w:anchor="a355" w:tooltip="+" w:history="1">
        <w:r>
          <w:rPr>
            <w:rStyle w:val="a3"/>
          </w:rPr>
          <w:t>пунктом 5</w:t>
        </w:r>
      </w:hyperlink>
      <w:r>
        <w:t xml:space="preserve"> статьи 19 или </w:t>
      </w:r>
      <w:hyperlink r:id="rId159" w:anchor="a12" w:tooltip="+" w:history="1">
        <w:r>
          <w:rPr>
            <w:rStyle w:val="a3"/>
          </w:rPr>
          <w:t>пунктом 3</w:t>
        </w:r>
      </w:hyperlink>
      <w:r>
        <w:t xml:space="preserve"> статьи 21 Закона – пропущенный заявителем срок восстановлен), имеющие одну и ту же дату приоритета, то пат</w:t>
      </w:r>
      <w:r>
        <w:t xml:space="preserve">ентный орган уведомляет заявителей данных заявок, что в соответствии с </w:t>
      </w:r>
      <w:hyperlink r:id="rId160" w:anchor="a365" w:tooltip="+" w:history="1">
        <w:r>
          <w:rPr>
            <w:rStyle w:val="a3"/>
          </w:rPr>
          <w:t>пунктом 8</w:t>
        </w:r>
      </w:hyperlink>
      <w:r>
        <w:t xml:space="preserve"> статьи 16 Закона патент может быть выдан только по одной заявке, определенной соглашением между заявителями.</w:t>
      </w:r>
    </w:p>
    <w:p w14:paraId="185CAFAF" w14:textId="77777777" w:rsidR="00000000" w:rsidRDefault="00915409">
      <w:pPr>
        <w:pStyle w:val="newncpi"/>
        <w:divId w:val="493841509"/>
      </w:pPr>
      <w:r>
        <w:t>В уведомлени</w:t>
      </w:r>
      <w:r>
        <w:t>и патентного органа также указываются номер заявки, содержащей идентичное изобретение, дата ее подачи и адрес для переписки с заявителем этой заявки.</w:t>
      </w:r>
    </w:p>
    <w:p w14:paraId="36CC93C2" w14:textId="77777777" w:rsidR="00000000" w:rsidRDefault="00915409">
      <w:pPr>
        <w:pStyle w:val="newncpi"/>
        <w:divId w:val="493841509"/>
      </w:pPr>
      <w:r>
        <w:t>Если заявки на идентичные изобретения поданы одним и тем же заявителем, то в уведомлении сообщается, что п</w:t>
      </w:r>
      <w:r>
        <w:t>атент может быть выдан только по одной заявке, которая им будет указана.</w:t>
      </w:r>
    </w:p>
    <w:p w14:paraId="614D4261" w14:textId="77777777" w:rsidR="00000000" w:rsidRDefault="00915409">
      <w:pPr>
        <w:pStyle w:val="newncpi"/>
        <w:divId w:val="493841509"/>
      </w:pPr>
      <w:r>
        <w:t>В течение трех месяцев с даты направления уведомления патентного органа заявители должны сообщить, по какой из заявок и кому следует выдать патент, а заявитель, подавший заявки на иде</w:t>
      </w:r>
      <w:r>
        <w:t>нтичные изобретения, – о своем выборе. В случае принятия решения о выдаче патента по одной из заявок в качестве соавторов указываются все авторы, перечисленные в заявках на идентичные изобретения.</w:t>
      </w:r>
    </w:p>
    <w:p w14:paraId="6BF87953" w14:textId="13C6E804" w:rsidR="00000000" w:rsidRDefault="00915409">
      <w:pPr>
        <w:pStyle w:val="newncpi"/>
        <w:divId w:val="493841509"/>
      </w:pPr>
      <w:r>
        <w:t>При непоступлении в установленный срок указанного сообщения</w:t>
      </w:r>
      <w:r>
        <w:t xml:space="preserve"> в соответствии с </w:t>
      </w:r>
      <w:hyperlink r:id="rId161" w:anchor="a365" w:tooltip="+" w:history="1">
        <w:r>
          <w:rPr>
            <w:rStyle w:val="a3"/>
          </w:rPr>
          <w:t>пунктом 8</w:t>
        </w:r>
      </w:hyperlink>
      <w:r>
        <w:t xml:space="preserve"> статьи 16 Закона по заявкам принимается решение об отказе в выдаче патента.</w:t>
      </w:r>
    </w:p>
    <w:p w14:paraId="3653492F" w14:textId="77777777" w:rsidR="00000000" w:rsidRDefault="00915409">
      <w:pPr>
        <w:pStyle w:val="point"/>
        <w:divId w:val="493841509"/>
      </w:pPr>
      <w:bookmarkStart w:id="155" w:name="a84"/>
      <w:bookmarkEnd w:id="155"/>
      <w:r>
        <w:t>534</w:t>
      </w:r>
      <w:r>
        <w:rPr>
          <w:vertAlign w:val="superscript"/>
        </w:rPr>
        <w:t>2</w:t>
      </w:r>
      <w:r>
        <w:t>. В случае, если совпадают даты приоритета идентичных изобретения и полезной модели по заявкам</w:t>
      </w:r>
      <w:r>
        <w:t xml:space="preserve"> одного и того заявителя, по заявке на полезную модель уже выдан патент и он действует, заявитель уведомляется о том, что решение о выдаче патента по заявке на идентичное изобретение может быть принято только при условии подачи в патентный орган обладателе</w:t>
      </w:r>
      <w:r>
        <w:t>м патента на полезную модель в трехмесячный срок с даты направления уведомления заявления о прекращении его действия.</w:t>
      </w:r>
    </w:p>
    <w:p w14:paraId="342B566F" w14:textId="77777777" w:rsidR="00000000" w:rsidRDefault="00915409">
      <w:pPr>
        <w:pStyle w:val="newncpi"/>
        <w:divId w:val="493841509"/>
      </w:pPr>
      <w:r>
        <w:t xml:space="preserve">Если в срок, определенный в </w:t>
      </w:r>
      <w:hyperlink w:anchor="a84" w:tooltip="+" w:history="1">
        <w:r>
          <w:rPr>
            <w:rStyle w:val="a3"/>
          </w:rPr>
          <w:t>части первой</w:t>
        </w:r>
      </w:hyperlink>
      <w:r>
        <w:t xml:space="preserve"> настоящего пункта, данное заявление в патентный орган не поступа</w:t>
      </w:r>
      <w:r>
        <w:t>ет, по заявке на идентичное изобретение принимается решение об отказе в выдаче патента.</w:t>
      </w:r>
    </w:p>
    <w:p w14:paraId="7D9FA94D" w14:textId="77777777" w:rsidR="00000000" w:rsidRDefault="00915409">
      <w:pPr>
        <w:pStyle w:val="point"/>
        <w:divId w:val="493841509"/>
      </w:pPr>
      <w:r>
        <w:t>534</w:t>
      </w:r>
      <w:r>
        <w:rPr>
          <w:vertAlign w:val="superscript"/>
        </w:rPr>
        <w:t>3</w:t>
      </w:r>
      <w:r>
        <w:t>. </w:t>
      </w:r>
      <w:r>
        <w:t>Идентичность изобретений устанавливается на основании формул, в отношении которых получен вывод о соответствии изобретения условиям патентоспособности, а идентичность изобретения и полезной модели – на основании формулы изобретения, в отношении которой пол</w:t>
      </w:r>
      <w:r>
        <w:t>учен вывод о соответствии изобретения условиям патентоспособности, и формулы полезной модели, с которой выдан патент.</w:t>
      </w:r>
    </w:p>
    <w:p w14:paraId="712EEC06" w14:textId="77777777" w:rsidR="00000000" w:rsidRDefault="00915409">
      <w:pPr>
        <w:pStyle w:val="newncpi"/>
        <w:divId w:val="493841509"/>
      </w:pPr>
      <w:r>
        <w:t xml:space="preserve">Изобретения либо изобретение и полезная модель признаются идентичными, если полностью совпадают содержания независимых пунктов формулы. А </w:t>
      </w:r>
      <w:r>
        <w:t>в случае, если в независимых пунктах (или в одном из них) содержатся признаки, охарактеризованные альтернативными понятиями, то изобретения либо изобретение и полезная модель признаются идентичными, если имеет место совпадение совокупностей признаков, вклю</w:t>
      </w:r>
      <w:r>
        <w:t>чающих хотя бы одно из таких понятий.</w:t>
      </w:r>
    </w:p>
    <w:p w14:paraId="3021A887" w14:textId="77777777" w:rsidR="00000000" w:rsidRDefault="00915409">
      <w:pPr>
        <w:pStyle w:val="chapter"/>
        <w:divId w:val="493841509"/>
      </w:pPr>
      <w:bookmarkStart w:id="156" w:name="a77"/>
      <w:bookmarkEnd w:id="156"/>
      <w:r>
        <w:t>ГЛАВА 46</w:t>
      </w:r>
      <w:r>
        <w:br/>
        <w:t>ПРОВЕДЕНИЕ ПОВТОРНОЙ ПАТЕНТНОЙ ЭКСПЕРТИЗЫ</w:t>
      </w:r>
    </w:p>
    <w:p w14:paraId="164B10BF" w14:textId="6C248226" w:rsidR="00000000" w:rsidRDefault="00915409">
      <w:pPr>
        <w:pStyle w:val="point"/>
        <w:divId w:val="493841509"/>
      </w:pPr>
      <w:r>
        <w:t>535. При несогласии заявителя (заявителей) с решением об отказе в выдаче патента, принятым по результатам патентной экспертизы, заявитель (заявители) вправе подать в п</w:t>
      </w:r>
      <w:r>
        <w:t xml:space="preserve">атентный орган ходатайство о проведении повторной патентной экспертизы в срок, установленный в </w:t>
      </w:r>
      <w:hyperlink r:id="rId162" w:anchor="a358" w:tooltip="+" w:history="1">
        <w:r>
          <w:rPr>
            <w:rStyle w:val="a3"/>
          </w:rPr>
          <w:t>пункте 10</w:t>
        </w:r>
      </w:hyperlink>
      <w:r>
        <w:t xml:space="preserve"> статьи 21 Закона. Пропущенный заявителем (заявителями) срок подачи ходатайства о проведении повто</w:t>
      </w:r>
      <w:r>
        <w:t xml:space="preserve">рной патентной экспертизы может быть восстановлен в соответствии со </w:t>
      </w:r>
      <w:hyperlink r:id="rId163" w:anchor="a16" w:tooltip="+" w:history="1">
        <w:r>
          <w:rPr>
            <w:rStyle w:val="a3"/>
          </w:rPr>
          <w:t>статьей 27</w:t>
        </w:r>
      </w:hyperlink>
      <w:r>
        <w:t xml:space="preserve"> Закона.</w:t>
      </w:r>
    </w:p>
    <w:p w14:paraId="58CE30B9" w14:textId="77777777" w:rsidR="00000000" w:rsidRDefault="00915409">
      <w:pPr>
        <w:pStyle w:val="point"/>
        <w:divId w:val="493841509"/>
      </w:pPr>
      <w:bookmarkStart w:id="157" w:name="a163"/>
      <w:bookmarkEnd w:id="157"/>
      <w:r>
        <w:t>536. Одновременно с ходатайством о проведении повторной патентной экспертизы в патентный орган представляется докумен</w:t>
      </w:r>
      <w:r>
        <w:t>т, подтверждающий уплату патентной пошлины в установленном размере. В случае непредставления указанного документа ходатайство о проведении повторной патентной экспертизы считается неподанным.</w:t>
      </w:r>
    </w:p>
    <w:p w14:paraId="79301207" w14:textId="77777777" w:rsidR="00000000" w:rsidRDefault="00915409">
      <w:pPr>
        <w:pStyle w:val="newncpi"/>
        <w:divId w:val="493841509"/>
      </w:pPr>
      <w:r>
        <w:t xml:space="preserve">К ходатайству о проведении повторной патентной экспертизы могут </w:t>
      </w:r>
      <w:r>
        <w:t>быть приложены материалы, представление которых заявителем (заявителями) считается необходимым для проведения повторной патентной экспертизы.</w:t>
      </w:r>
    </w:p>
    <w:p w14:paraId="44309B2B" w14:textId="77777777" w:rsidR="00000000" w:rsidRDefault="00915409">
      <w:pPr>
        <w:pStyle w:val="point"/>
        <w:divId w:val="493841509"/>
      </w:pPr>
      <w:r>
        <w:t xml:space="preserve">537. Повторная патентная экспертиза проводится в соответствии с главами </w:t>
      </w:r>
      <w:hyperlink w:anchor="a18" w:tooltip="+" w:history="1">
        <w:r>
          <w:rPr>
            <w:rStyle w:val="a3"/>
          </w:rPr>
          <w:t>33–45</w:t>
        </w:r>
      </w:hyperlink>
      <w:r>
        <w:t xml:space="preserve"> нас</w:t>
      </w:r>
      <w:r>
        <w:t>тоящего Положения с учетом первоначальных материалов заявки на изобретение, а также материалов, представленных заявителем (заявителями) по собственной инициативе или запросу патентного органа при ранее проведенной патентной экспертизе и принятых во внимани</w:t>
      </w:r>
      <w:r>
        <w:t>е.</w:t>
      </w:r>
    </w:p>
    <w:p w14:paraId="17BD8795" w14:textId="3F02E091" w:rsidR="00000000" w:rsidRDefault="00915409">
      <w:pPr>
        <w:pStyle w:val="point"/>
        <w:divId w:val="493841509"/>
      </w:pPr>
      <w:r>
        <w:t xml:space="preserve">538. Повторная патентная экспертиза проводится в срок, установленный в </w:t>
      </w:r>
      <w:hyperlink r:id="rId164" w:anchor="a178" w:tooltip="+" w:history="1">
        <w:r>
          <w:rPr>
            <w:rStyle w:val="a3"/>
          </w:rPr>
          <w:t>пункте 11</w:t>
        </w:r>
      </w:hyperlink>
      <w:r>
        <w:t xml:space="preserve"> статьи 21 Закона.</w:t>
      </w:r>
    </w:p>
    <w:p w14:paraId="5D071321" w14:textId="77777777" w:rsidR="00000000" w:rsidRDefault="00915409">
      <w:pPr>
        <w:pStyle w:val="point"/>
        <w:divId w:val="493841509"/>
      </w:pPr>
      <w:r>
        <w:t>539. По результатам повторной патентной экспертизы патентный орган принимает соответствующее решение</w:t>
      </w:r>
      <w:r>
        <w:t xml:space="preserve"> о выдаче патента или об отказе в выдаче патента. При этом ранее принятое решение отменяется.</w:t>
      </w:r>
    </w:p>
    <w:sectPr w:rsidR="00000000">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binfo">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FCC"/>
    <w:rsid w:val="00454FCC"/>
    <w:rsid w:val="009154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07CD0"/>
  <w15:docId w15:val="{8A735582-E878-4077-A1E5-C854F4E5B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pPr>
      <w:spacing w:before="360" w:after="360" w:line="240" w:lineRule="auto"/>
      <w:ind w:right="2268"/>
      <w:outlineLvl w:val="0"/>
    </w:pPr>
    <w:rPr>
      <w:rFonts w:ascii="Times New Roman" w:hAnsi="Times New Roman" w:cs="Times New Roman"/>
      <w:b/>
      <w:bCs/>
      <w:kern w:val="36"/>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imes New Roman" w:hAnsi="Times New Roman" w:cs="Times New Roman"/>
      <w:b/>
      <w:bCs/>
      <w:kern w:val="36"/>
      <w:sz w:val="24"/>
      <w:szCs w:val="24"/>
    </w:rPr>
  </w:style>
  <w:style w:type="character" w:styleId="a3">
    <w:name w:val="Hyperlink"/>
    <w:basedOn w:val="a0"/>
    <w:uiPriority w:val="99"/>
    <w:semiHidden/>
    <w:unhideWhenUsed/>
    <w:rPr>
      <w:color w:val="0038C8"/>
      <w:u w:val="single"/>
    </w:rPr>
  </w:style>
  <w:style w:type="character" w:styleId="a4">
    <w:name w:val="FollowedHyperlink"/>
    <w:basedOn w:val="a0"/>
    <w:uiPriority w:val="99"/>
    <w:semiHidden/>
    <w:unhideWhenUsed/>
    <w:rPr>
      <w:color w:val="0038C8"/>
      <w:u w:val="single"/>
    </w:rPr>
  </w:style>
  <w:style w:type="character" w:styleId="HTML">
    <w:name w:val="HTML Acronym"/>
    <w:basedOn w:val="a0"/>
    <w:uiPriority w:val="99"/>
    <w:semiHidden/>
    <w:unhideWhenUsed/>
    <w:rPr>
      <w:shd w:val="clear" w:color="auto" w:fill="FFFF00"/>
    </w:rPr>
  </w:style>
  <w:style w:type="paragraph" w:customStyle="1" w:styleId="msonormal0">
    <w:name w:val="msonormal"/>
    <w:basedOn w:val="a"/>
    <w:pPr>
      <w:spacing w:before="100" w:beforeAutospacing="1" w:after="100" w:afterAutospacing="1" w:line="240" w:lineRule="auto"/>
    </w:pPr>
    <w:rPr>
      <w:rFonts w:ascii="Times New Roman" w:hAnsi="Times New Roman" w:cs="Times New Roman"/>
      <w:sz w:val="24"/>
      <w:szCs w:val="24"/>
    </w:rPr>
  </w:style>
  <w:style w:type="paragraph" w:customStyle="1" w:styleId="part">
    <w:name w:val="part"/>
    <w:basedOn w:val="a"/>
    <w:pPr>
      <w:spacing w:before="360" w:after="360" w:line="240" w:lineRule="auto"/>
      <w:jc w:val="center"/>
    </w:pPr>
    <w:rPr>
      <w:rFonts w:ascii="Times New Roman" w:hAnsi="Times New Roman" w:cs="Times New Roman"/>
      <w:b/>
      <w:bCs/>
      <w:caps/>
      <w:sz w:val="24"/>
      <w:szCs w:val="24"/>
    </w:rPr>
  </w:style>
  <w:style w:type="paragraph" w:customStyle="1" w:styleId="article">
    <w:name w:val="article"/>
    <w:basedOn w:val="a"/>
    <w:pPr>
      <w:spacing w:before="360" w:after="360" w:line="240" w:lineRule="auto"/>
      <w:ind w:left="1922" w:hanging="1355"/>
    </w:pPr>
    <w:rPr>
      <w:rFonts w:ascii="Times New Roman" w:eastAsia="Times New Roman" w:hAnsi="Times New Roman" w:cs="Times New Roman"/>
      <w:b/>
      <w:bCs/>
      <w:sz w:val="24"/>
      <w:szCs w:val="24"/>
    </w:rPr>
  </w:style>
  <w:style w:type="paragraph" w:customStyle="1" w:styleId="title">
    <w:name w:val="title"/>
    <w:basedOn w:val="a"/>
    <w:pPr>
      <w:spacing w:before="360" w:after="360" w:line="240" w:lineRule="auto"/>
      <w:ind w:right="2268"/>
    </w:pPr>
    <w:rPr>
      <w:rFonts w:ascii="Times New Roman" w:eastAsia="Times New Roman" w:hAnsi="Times New Roman" w:cs="Times New Roman"/>
      <w:b/>
      <w:bCs/>
      <w:sz w:val="24"/>
      <w:szCs w:val="24"/>
    </w:rPr>
  </w:style>
  <w:style w:type="paragraph" w:customStyle="1" w:styleId="titlencpi">
    <w:name w:val="titlencpi"/>
    <w:basedOn w:val="a"/>
    <w:pPr>
      <w:spacing w:before="360" w:after="360" w:line="240" w:lineRule="auto"/>
      <w:ind w:right="2268"/>
    </w:pPr>
    <w:rPr>
      <w:rFonts w:ascii="Times New Roman" w:eastAsia="Times New Roman" w:hAnsi="Times New Roman" w:cs="Times New Roman"/>
      <w:b/>
      <w:bCs/>
      <w:sz w:val="24"/>
      <w:szCs w:val="24"/>
    </w:rPr>
  </w:style>
  <w:style w:type="paragraph" w:customStyle="1" w:styleId="aspaper">
    <w:name w:val="aspaper"/>
    <w:basedOn w:val="a"/>
    <w:pPr>
      <w:spacing w:after="0" w:line="240" w:lineRule="auto"/>
      <w:jc w:val="center"/>
    </w:pPr>
    <w:rPr>
      <w:rFonts w:ascii="Times New Roman" w:hAnsi="Times New Roman" w:cs="Times New Roman"/>
      <w:b/>
      <w:bCs/>
      <w:color w:val="FF0000"/>
      <w:sz w:val="24"/>
      <w:szCs w:val="24"/>
    </w:rPr>
  </w:style>
  <w:style w:type="paragraph" w:customStyle="1" w:styleId="chapter">
    <w:name w:val="chapter"/>
    <w:basedOn w:val="a"/>
    <w:pPr>
      <w:spacing w:before="360" w:after="360" w:line="240" w:lineRule="auto"/>
      <w:jc w:val="center"/>
    </w:pPr>
    <w:rPr>
      <w:rFonts w:ascii="Times New Roman" w:hAnsi="Times New Roman" w:cs="Times New Roman"/>
      <w:b/>
      <w:bCs/>
      <w:caps/>
      <w:sz w:val="24"/>
      <w:szCs w:val="24"/>
    </w:rPr>
  </w:style>
  <w:style w:type="paragraph" w:customStyle="1" w:styleId="titleg">
    <w:name w:val="titleg"/>
    <w:basedOn w:val="a"/>
    <w:pPr>
      <w:spacing w:after="0" w:line="240" w:lineRule="auto"/>
      <w:jc w:val="center"/>
    </w:pPr>
    <w:rPr>
      <w:rFonts w:ascii="Times New Roman" w:hAnsi="Times New Roman" w:cs="Times New Roman"/>
      <w:b/>
      <w:bCs/>
      <w:sz w:val="24"/>
      <w:szCs w:val="24"/>
    </w:rPr>
  </w:style>
  <w:style w:type="paragraph" w:customStyle="1" w:styleId="titlepr">
    <w:name w:val="titlepr"/>
    <w:basedOn w:val="a"/>
    <w:pPr>
      <w:spacing w:after="0" w:line="240" w:lineRule="auto"/>
      <w:jc w:val="center"/>
    </w:pPr>
    <w:rPr>
      <w:rFonts w:ascii="Times New Roman" w:hAnsi="Times New Roman" w:cs="Times New Roman"/>
      <w:b/>
      <w:bCs/>
      <w:sz w:val="24"/>
      <w:szCs w:val="24"/>
    </w:rPr>
  </w:style>
  <w:style w:type="paragraph" w:customStyle="1" w:styleId="agree">
    <w:name w:val="agree"/>
    <w:basedOn w:val="a"/>
    <w:pPr>
      <w:spacing w:after="28" w:line="240" w:lineRule="auto"/>
    </w:pPr>
    <w:rPr>
      <w:rFonts w:ascii="Times New Roman" w:hAnsi="Times New Roman" w:cs="Times New Roman"/>
      <w:i/>
      <w:iCs/>
    </w:rPr>
  </w:style>
  <w:style w:type="paragraph" w:customStyle="1" w:styleId="razdel">
    <w:name w:val="razdel"/>
    <w:basedOn w:val="a"/>
    <w:pPr>
      <w:spacing w:after="0" w:line="240" w:lineRule="auto"/>
      <w:ind w:firstLine="567"/>
      <w:jc w:val="center"/>
    </w:pPr>
    <w:rPr>
      <w:rFonts w:ascii="Times New Roman" w:hAnsi="Times New Roman" w:cs="Times New Roman"/>
      <w:b/>
      <w:bCs/>
      <w:caps/>
      <w:sz w:val="32"/>
      <w:szCs w:val="32"/>
    </w:rPr>
  </w:style>
  <w:style w:type="paragraph" w:customStyle="1" w:styleId="podrazdel">
    <w:name w:val="podrazdel"/>
    <w:basedOn w:val="a"/>
    <w:pPr>
      <w:spacing w:after="0" w:line="240" w:lineRule="auto"/>
      <w:jc w:val="center"/>
    </w:pPr>
    <w:rPr>
      <w:rFonts w:ascii="Times New Roman" w:hAnsi="Times New Roman" w:cs="Times New Roman"/>
      <w:b/>
      <w:bCs/>
      <w:caps/>
      <w:sz w:val="24"/>
      <w:szCs w:val="24"/>
    </w:rPr>
  </w:style>
  <w:style w:type="paragraph" w:customStyle="1" w:styleId="titlep">
    <w:name w:val="titlep"/>
    <w:basedOn w:val="a"/>
    <w:pPr>
      <w:spacing w:before="360" w:after="360" w:line="240" w:lineRule="auto"/>
      <w:jc w:val="center"/>
    </w:pPr>
    <w:rPr>
      <w:rFonts w:ascii="Times New Roman" w:hAnsi="Times New Roman" w:cs="Times New Roman"/>
      <w:b/>
      <w:bCs/>
      <w:sz w:val="24"/>
      <w:szCs w:val="24"/>
    </w:rPr>
  </w:style>
  <w:style w:type="paragraph" w:customStyle="1" w:styleId="onestring">
    <w:name w:val="onestring"/>
    <w:basedOn w:val="a"/>
    <w:pPr>
      <w:spacing w:before="160" w:line="240" w:lineRule="auto"/>
      <w:jc w:val="right"/>
    </w:pPr>
    <w:rPr>
      <w:rFonts w:ascii="Times New Roman" w:hAnsi="Times New Roman" w:cs="Times New Roman"/>
    </w:rPr>
  </w:style>
  <w:style w:type="paragraph" w:customStyle="1" w:styleId="titleu">
    <w:name w:val="titleu"/>
    <w:basedOn w:val="a"/>
    <w:pPr>
      <w:spacing w:before="360" w:after="360" w:line="240" w:lineRule="auto"/>
    </w:pPr>
    <w:rPr>
      <w:rFonts w:ascii="Times New Roman" w:hAnsi="Times New Roman" w:cs="Times New Roman"/>
      <w:b/>
      <w:bCs/>
      <w:sz w:val="24"/>
      <w:szCs w:val="24"/>
    </w:rPr>
  </w:style>
  <w:style w:type="paragraph" w:customStyle="1" w:styleId="titlek">
    <w:name w:val="titlek"/>
    <w:basedOn w:val="a"/>
    <w:pPr>
      <w:spacing w:before="360" w:after="0" w:line="240" w:lineRule="auto"/>
      <w:jc w:val="center"/>
    </w:pPr>
    <w:rPr>
      <w:rFonts w:ascii="Times New Roman" w:hAnsi="Times New Roman" w:cs="Times New Roman"/>
      <w:caps/>
      <w:sz w:val="24"/>
      <w:szCs w:val="24"/>
    </w:rPr>
  </w:style>
  <w:style w:type="paragraph" w:customStyle="1" w:styleId="izvlechen">
    <w:name w:val="izvlechen"/>
    <w:basedOn w:val="a"/>
    <w:pPr>
      <w:spacing w:after="0" w:line="240" w:lineRule="auto"/>
    </w:pPr>
    <w:rPr>
      <w:rFonts w:ascii="Times New Roman" w:hAnsi="Times New Roman" w:cs="Times New Roman"/>
      <w:sz w:val="20"/>
      <w:szCs w:val="20"/>
    </w:rPr>
  </w:style>
  <w:style w:type="paragraph" w:customStyle="1" w:styleId="point">
    <w:name w:val="point"/>
    <w:basedOn w:val="a"/>
    <w:pPr>
      <w:spacing w:before="160" w:line="240" w:lineRule="auto"/>
      <w:ind w:firstLine="567"/>
      <w:jc w:val="both"/>
    </w:pPr>
    <w:rPr>
      <w:rFonts w:ascii="Times New Roman" w:hAnsi="Times New Roman" w:cs="Times New Roman"/>
      <w:sz w:val="24"/>
      <w:szCs w:val="24"/>
    </w:rPr>
  </w:style>
  <w:style w:type="paragraph" w:customStyle="1" w:styleId="underpoint">
    <w:name w:val="underpoint"/>
    <w:basedOn w:val="a"/>
    <w:pPr>
      <w:spacing w:before="160" w:line="240" w:lineRule="auto"/>
      <w:ind w:firstLine="567"/>
      <w:jc w:val="both"/>
    </w:pPr>
    <w:rPr>
      <w:rFonts w:ascii="Times New Roman" w:hAnsi="Times New Roman" w:cs="Times New Roman"/>
      <w:sz w:val="24"/>
      <w:szCs w:val="24"/>
    </w:rPr>
  </w:style>
  <w:style w:type="paragraph" w:customStyle="1" w:styleId="signed">
    <w:name w:val="signed"/>
    <w:basedOn w:val="a"/>
    <w:pPr>
      <w:spacing w:after="0" w:line="240" w:lineRule="auto"/>
      <w:ind w:firstLine="567"/>
      <w:jc w:val="both"/>
    </w:pPr>
    <w:rPr>
      <w:rFonts w:ascii="Times New Roman" w:hAnsi="Times New Roman" w:cs="Times New Roman"/>
      <w:sz w:val="24"/>
      <w:szCs w:val="24"/>
    </w:rPr>
  </w:style>
  <w:style w:type="paragraph" w:customStyle="1" w:styleId="odobren">
    <w:name w:val="odobren"/>
    <w:basedOn w:val="a"/>
    <w:pPr>
      <w:spacing w:after="0" w:line="240" w:lineRule="auto"/>
    </w:pPr>
    <w:rPr>
      <w:rFonts w:ascii="Times New Roman" w:hAnsi="Times New Roman" w:cs="Times New Roman"/>
      <w:i/>
      <w:iCs/>
    </w:rPr>
  </w:style>
  <w:style w:type="paragraph" w:customStyle="1" w:styleId="odobren1">
    <w:name w:val="odobren1"/>
    <w:basedOn w:val="a"/>
    <w:pPr>
      <w:spacing w:after="120" w:line="240" w:lineRule="auto"/>
    </w:pPr>
    <w:rPr>
      <w:rFonts w:ascii="Times New Roman" w:hAnsi="Times New Roman" w:cs="Times New Roman"/>
      <w:i/>
      <w:iCs/>
    </w:rPr>
  </w:style>
  <w:style w:type="paragraph" w:customStyle="1" w:styleId="comment">
    <w:name w:val="comment"/>
    <w:basedOn w:val="a"/>
    <w:pPr>
      <w:spacing w:before="160" w:line="240" w:lineRule="auto"/>
      <w:ind w:firstLine="709"/>
      <w:jc w:val="both"/>
    </w:pPr>
    <w:rPr>
      <w:rFonts w:ascii="Times New Roman" w:hAnsi="Times New Roman" w:cs="Times New Roman"/>
      <w:sz w:val="20"/>
      <w:szCs w:val="20"/>
    </w:rPr>
  </w:style>
  <w:style w:type="paragraph" w:customStyle="1" w:styleId="preamble">
    <w:name w:val="preamble"/>
    <w:basedOn w:val="a"/>
    <w:pPr>
      <w:spacing w:before="160" w:line="240" w:lineRule="auto"/>
      <w:ind w:firstLine="567"/>
      <w:jc w:val="both"/>
    </w:pPr>
    <w:rPr>
      <w:rFonts w:ascii="Times New Roman" w:hAnsi="Times New Roman" w:cs="Times New Roman"/>
      <w:sz w:val="24"/>
      <w:szCs w:val="24"/>
    </w:rPr>
  </w:style>
  <w:style w:type="paragraph" w:customStyle="1" w:styleId="snoski">
    <w:name w:val="snoski"/>
    <w:basedOn w:val="a"/>
    <w:pPr>
      <w:spacing w:after="0" w:line="240" w:lineRule="auto"/>
      <w:jc w:val="both"/>
    </w:pPr>
    <w:rPr>
      <w:rFonts w:ascii="Times New Roman" w:hAnsi="Times New Roman" w:cs="Times New Roman"/>
      <w:sz w:val="20"/>
      <w:szCs w:val="20"/>
    </w:rPr>
  </w:style>
  <w:style w:type="paragraph" w:customStyle="1" w:styleId="snoskiline">
    <w:name w:val="snoskiline"/>
    <w:basedOn w:val="a"/>
    <w:pPr>
      <w:spacing w:after="0" w:line="240" w:lineRule="auto"/>
      <w:jc w:val="both"/>
    </w:pPr>
    <w:rPr>
      <w:rFonts w:ascii="Times New Roman" w:hAnsi="Times New Roman" w:cs="Times New Roman"/>
      <w:sz w:val="20"/>
      <w:szCs w:val="20"/>
    </w:rPr>
  </w:style>
  <w:style w:type="paragraph" w:customStyle="1" w:styleId="paragraph">
    <w:name w:val="paragraph"/>
    <w:basedOn w:val="a"/>
    <w:pPr>
      <w:spacing w:before="360" w:after="360" w:line="240" w:lineRule="auto"/>
      <w:ind w:firstLine="567"/>
      <w:jc w:val="center"/>
    </w:pPr>
    <w:rPr>
      <w:rFonts w:ascii="Times New Roman" w:hAnsi="Times New Roman" w:cs="Times New Roman"/>
      <w:b/>
      <w:bCs/>
      <w:sz w:val="24"/>
      <w:szCs w:val="24"/>
    </w:rPr>
  </w:style>
  <w:style w:type="paragraph" w:customStyle="1" w:styleId="table10">
    <w:name w:val="table10"/>
    <w:basedOn w:val="a"/>
    <w:pPr>
      <w:spacing w:after="0" w:line="240" w:lineRule="auto"/>
    </w:pPr>
    <w:rPr>
      <w:rFonts w:ascii="Times New Roman" w:hAnsi="Times New Roman" w:cs="Times New Roman"/>
      <w:sz w:val="20"/>
      <w:szCs w:val="20"/>
    </w:rPr>
  </w:style>
  <w:style w:type="paragraph" w:customStyle="1" w:styleId="numnrpa">
    <w:name w:val="numnrpa"/>
    <w:basedOn w:val="a"/>
    <w:pPr>
      <w:spacing w:after="0" w:line="240" w:lineRule="auto"/>
    </w:pPr>
    <w:rPr>
      <w:rFonts w:ascii="Times New Roman" w:hAnsi="Times New Roman" w:cs="Times New Roman"/>
      <w:sz w:val="36"/>
      <w:szCs w:val="36"/>
    </w:rPr>
  </w:style>
  <w:style w:type="paragraph" w:customStyle="1" w:styleId="append">
    <w:name w:val="append"/>
    <w:basedOn w:val="a"/>
    <w:pPr>
      <w:spacing w:after="0" w:line="240" w:lineRule="auto"/>
    </w:pPr>
    <w:rPr>
      <w:rFonts w:ascii="Times New Roman" w:hAnsi="Times New Roman" w:cs="Times New Roman"/>
      <w:i/>
      <w:iCs/>
    </w:rPr>
  </w:style>
  <w:style w:type="paragraph" w:customStyle="1" w:styleId="prinodobren">
    <w:name w:val="prinodobren"/>
    <w:basedOn w:val="a"/>
    <w:pPr>
      <w:spacing w:before="360" w:after="360" w:line="240" w:lineRule="auto"/>
    </w:pPr>
    <w:rPr>
      <w:rFonts w:ascii="Times New Roman" w:hAnsi="Times New Roman" w:cs="Times New Roman"/>
      <w:sz w:val="24"/>
      <w:szCs w:val="24"/>
    </w:rPr>
  </w:style>
  <w:style w:type="paragraph" w:customStyle="1" w:styleId="spiski">
    <w:name w:val="spiski"/>
    <w:basedOn w:val="a"/>
    <w:pPr>
      <w:spacing w:after="0" w:line="240" w:lineRule="auto"/>
    </w:pPr>
    <w:rPr>
      <w:rFonts w:ascii="Times New Roman" w:hAnsi="Times New Roman" w:cs="Times New Roman"/>
      <w:sz w:val="24"/>
      <w:szCs w:val="24"/>
    </w:rPr>
  </w:style>
  <w:style w:type="paragraph" w:customStyle="1" w:styleId="nonumheader">
    <w:name w:val="nonumheader"/>
    <w:basedOn w:val="a"/>
    <w:pPr>
      <w:spacing w:before="360" w:after="360" w:line="240" w:lineRule="auto"/>
      <w:jc w:val="center"/>
    </w:pPr>
    <w:rPr>
      <w:rFonts w:ascii="Times New Roman" w:hAnsi="Times New Roman" w:cs="Times New Roman"/>
      <w:b/>
      <w:bCs/>
      <w:sz w:val="24"/>
      <w:szCs w:val="24"/>
    </w:rPr>
  </w:style>
  <w:style w:type="paragraph" w:customStyle="1" w:styleId="numheader">
    <w:name w:val="numheader"/>
    <w:basedOn w:val="a"/>
    <w:pPr>
      <w:spacing w:before="360" w:after="360" w:line="240" w:lineRule="auto"/>
      <w:jc w:val="center"/>
    </w:pPr>
    <w:rPr>
      <w:rFonts w:ascii="Times New Roman" w:hAnsi="Times New Roman" w:cs="Times New Roman"/>
      <w:b/>
      <w:bCs/>
      <w:sz w:val="24"/>
      <w:szCs w:val="24"/>
    </w:rPr>
  </w:style>
  <w:style w:type="paragraph" w:customStyle="1" w:styleId="agreefio">
    <w:name w:val="agreefio"/>
    <w:basedOn w:val="a"/>
    <w:pPr>
      <w:spacing w:after="0" w:line="240" w:lineRule="auto"/>
      <w:ind w:firstLine="1021"/>
      <w:jc w:val="both"/>
    </w:pPr>
    <w:rPr>
      <w:rFonts w:ascii="Times New Roman" w:hAnsi="Times New Roman" w:cs="Times New Roman"/>
      <w:i/>
      <w:iCs/>
    </w:rPr>
  </w:style>
  <w:style w:type="paragraph" w:customStyle="1" w:styleId="agreedate">
    <w:name w:val="agreedate"/>
    <w:basedOn w:val="a"/>
    <w:pPr>
      <w:spacing w:after="0" w:line="240" w:lineRule="auto"/>
      <w:jc w:val="both"/>
    </w:pPr>
    <w:rPr>
      <w:rFonts w:ascii="Times New Roman" w:hAnsi="Times New Roman" w:cs="Times New Roman"/>
      <w:i/>
      <w:iCs/>
    </w:rPr>
  </w:style>
  <w:style w:type="paragraph" w:customStyle="1" w:styleId="changeadd">
    <w:name w:val="changeadd"/>
    <w:basedOn w:val="a"/>
    <w:pPr>
      <w:spacing w:after="0" w:line="240" w:lineRule="auto"/>
      <w:ind w:left="1134" w:firstLine="567"/>
      <w:jc w:val="both"/>
    </w:pPr>
    <w:rPr>
      <w:rFonts w:ascii="Times New Roman" w:hAnsi="Times New Roman" w:cs="Times New Roman"/>
      <w:sz w:val="24"/>
      <w:szCs w:val="24"/>
    </w:rPr>
  </w:style>
  <w:style w:type="paragraph" w:customStyle="1" w:styleId="changei">
    <w:name w:val="changei"/>
    <w:basedOn w:val="a"/>
    <w:pPr>
      <w:spacing w:after="0" w:line="240" w:lineRule="auto"/>
      <w:ind w:left="1021"/>
    </w:pPr>
    <w:rPr>
      <w:rFonts w:ascii="Times New Roman" w:hAnsi="Times New Roman" w:cs="Times New Roman"/>
      <w:sz w:val="24"/>
      <w:szCs w:val="24"/>
    </w:rPr>
  </w:style>
  <w:style w:type="paragraph" w:customStyle="1" w:styleId="changeutrs">
    <w:name w:val="changeutrs"/>
    <w:basedOn w:val="a"/>
    <w:pPr>
      <w:spacing w:after="360" w:line="240" w:lineRule="auto"/>
      <w:ind w:left="1134"/>
      <w:jc w:val="both"/>
    </w:pPr>
    <w:rPr>
      <w:rFonts w:ascii="Times New Roman" w:eastAsia="Times New Roman" w:hAnsi="Times New Roman" w:cs="Times New Roman"/>
      <w:sz w:val="24"/>
      <w:szCs w:val="24"/>
    </w:rPr>
  </w:style>
  <w:style w:type="paragraph" w:customStyle="1" w:styleId="changeold">
    <w:name w:val="changeold"/>
    <w:basedOn w:val="a"/>
    <w:pPr>
      <w:spacing w:before="360" w:after="360" w:line="240" w:lineRule="auto"/>
      <w:ind w:firstLine="567"/>
      <w:jc w:val="center"/>
    </w:pPr>
    <w:rPr>
      <w:rFonts w:ascii="Times New Roman" w:hAnsi="Times New Roman" w:cs="Times New Roman"/>
      <w:i/>
      <w:iCs/>
      <w:sz w:val="24"/>
      <w:szCs w:val="24"/>
    </w:rPr>
  </w:style>
  <w:style w:type="paragraph" w:customStyle="1" w:styleId="append1">
    <w:name w:val="append1"/>
    <w:basedOn w:val="a"/>
    <w:pPr>
      <w:spacing w:after="28" w:line="240" w:lineRule="auto"/>
    </w:pPr>
    <w:rPr>
      <w:rFonts w:ascii="Times New Roman" w:hAnsi="Times New Roman" w:cs="Times New Roman"/>
      <w:i/>
      <w:iCs/>
    </w:rPr>
  </w:style>
  <w:style w:type="paragraph" w:customStyle="1" w:styleId="cap1">
    <w:name w:val="cap1"/>
    <w:basedOn w:val="a"/>
    <w:pPr>
      <w:spacing w:after="0" w:line="240" w:lineRule="auto"/>
    </w:pPr>
    <w:rPr>
      <w:rFonts w:ascii="Times New Roman" w:hAnsi="Times New Roman" w:cs="Times New Roman"/>
      <w:i/>
      <w:iCs/>
    </w:rPr>
  </w:style>
  <w:style w:type="paragraph" w:customStyle="1" w:styleId="capu1">
    <w:name w:val="capu1"/>
    <w:basedOn w:val="a"/>
    <w:pPr>
      <w:spacing w:after="120" w:line="240" w:lineRule="auto"/>
    </w:pPr>
    <w:rPr>
      <w:rFonts w:ascii="Times New Roman" w:hAnsi="Times New Roman" w:cs="Times New Roman"/>
      <w:i/>
      <w:iCs/>
    </w:rPr>
  </w:style>
  <w:style w:type="paragraph" w:customStyle="1" w:styleId="newncpi">
    <w:name w:val="newncpi"/>
    <w:basedOn w:val="a"/>
    <w:pPr>
      <w:spacing w:before="160" w:line="240" w:lineRule="auto"/>
      <w:ind w:firstLine="567"/>
      <w:jc w:val="both"/>
    </w:pPr>
    <w:rPr>
      <w:rFonts w:ascii="Times New Roman" w:hAnsi="Times New Roman" w:cs="Times New Roman"/>
      <w:sz w:val="24"/>
      <w:szCs w:val="24"/>
    </w:rPr>
  </w:style>
  <w:style w:type="paragraph" w:customStyle="1" w:styleId="newncpi0">
    <w:name w:val="newncpi0"/>
    <w:basedOn w:val="a"/>
    <w:pPr>
      <w:spacing w:before="160" w:line="240" w:lineRule="auto"/>
      <w:jc w:val="both"/>
    </w:pPr>
    <w:rPr>
      <w:rFonts w:ascii="Times New Roman" w:hAnsi="Times New Roman" w:cs="Times New Roman"/>
      <w:sz w:val="24"/>
      <w:szCs w:val="24"/>
    </w:rPr>
  </w:style>
  <w:style w:type="paragraph" w:customStyle="1" w:styleId="newncpi1">
    <w:name w:val="newncpi1"/>
    <w:basedOn w:val="a"/>
    <w:pPr>
      <w:spacing w:after="0" w:line="240" w:lineRule="auto"/>
      <w:ind w:left="567"/>
      <w:jc w:val="both"/>
    </w:pPr>
    <w:rPr>
      <w:rFonts w:ascii="Times New Roman" w:hAnsi="Times New Roman" w:cs="Times New Roman"/>
      <w:sz w:val="24"/>
      <w:szCs w:val="24"/>
    </w:rPr>
  </w:style>
  <w:style w:type="paragraph" w:customStyle="1" w:styleId="edizmeren">
    <w:name w:val="edizmeren"/>
    <w:basedOn w:val="a"/>
    <w:pPr>
      <w:spacing w:after="0" w:line="240" w:lineRule="auto"/>
      <w:jc w:val="right"/>
    </w:pPr>
    <w:rPr>
      <w:rFonts w:ascii="Times New Roman" w:hAnsi="Times New Roman" w:cs="Times New Roman"/>
      <w:sz w:val="20"/>
      <w:szCs w:val="20"/>
    </w:rPr>
  </w:style>
  <w:style w:type="paragraph" w:customStyle="1" w:styleId="zagrazdel">
    <w:name w:val="zagrazdel"/>
    <w:basedOn w:val="a"/>
    <w:pPr>
      <w:spacing w:before="360" w:after="360" w:line="240" w:lineRule="auto"/>
      <w:jc w:val="center"/>
    </w:pPr>
    <w:rPr>
      <w:rFonts w:ascii="Times New Roman" w:hAnsi="Times New Roman" w:cs="Times New Roman"/>
      <w:b/>
      <w:bCs/>
      <w:caps/>
      <w:sz w:val="24"/>
      <w:szCs w:val="24"/>
    </w:rPr>
  </w:style>
  <w:style w:type="paragraph" w:customStyle="1" w:styleId="placeprin">
    <w:name w:val="placeprin"/>
    <w:basedOn w:val="a"/>
    <w:pPr>
      <w:spacing w:after="0" w:line="240" w:lineRule="auto"/>
      <w:jc w:val="center"/>
    </w:pPr>
    <w:rPr>
      <w:rFonts w:ascii="Times New Roman" w:hAnsi="Times New Roman" w:cs="Times New Roman"/>
      <w:i/>
      <w:iCs/>
      <w:sz w:val="24"/>
      <w:szCs w:val="24"/>
    </w:rPr>
  </w:style>
  <w:style w:type="paragraph" w:customStyle="1" w:styleId="primer">
    <w:name w:val="primer"/>
    <w:basedOn w:val="a"/>
    <w:pPr>
      <w:spacing w:before="160" w:line="240" w:lineRule="auto"/>
      <w:ind w:firstLine="567"/>
      <w:jc w:val="both"/>
    </w:pPr>
    <w:rPr>
      <w:rFonts w:ascii="Times New Roman" w:hAnsi="Times New Roman" w:cs="Times New Roman"/>
      <w:sz w:val="20"/>
      <w:szCs w:val="20"/>
    </w:rPr>
  </w:style>
  <w:style w:type="paragraph" w:customStyle="1" w:styleId="withpar">
    <w:name w:val="withpar"/>
    <w:basedOn w:val="a"/>
    <w:pPr>
      <w:spacing w:before="160" w:line="240" w:lineRule="auto"/>
      <w:ind w:firstLine="567"/>
      <w:jc w:val="both"/>
    </w:pPr>
    <w:rPr>
      <w:rFonts w:ascii="Times New Roman" w:hAnsi="Times New Roman" w:cs="Times New Roman"/>
      <w:sz w:val="24"/>
      <w:szCs w:val="24"/>
    </w:rPr>
  </w:style>
  <w:style w:type="paragraph" w:customStyle="1" w:styleId="withoutpar">
    <w:name w:val="withoutpar"/>
    <w:basedOn w:val="a"/>
    <w:pPr>
      <w:spacing w:before="160" w:line="240" w:lineRule="auto"/>
      <w:jc w:val="both"/>
    </w:pPr>
    <w:rPr>
      <w:rFonts w:ascii="Times New Roman" w:hAnsi="Times New Roman" w:cs="Times New Roman"/>
      <w:sz w:val="24"/>
      <w:szCs w:val="24"/>
    </w:rPr>
  </w:style>
  <w:style w:type="paragraph" w:customStyle="1" w:styleId="undline">
    <w:name w:val="undline"/>
    <w:basedOn w:val="a"/>
    <w:pPr>
      <w:spacing w:before="160" w:line="240" w:lineRule="auto"/>
      <w:jc w:val="both"/>
    </w:pPr>
    <w:rPr>
      <w:rFonts w:ascii="Times New Roman" w:hAnsi="Times New Roman" w:cs="Times New Roman"/>
      <w:sz w:val="20"/>
      <w:szCs w:val="20"/>
    </w:rPr>
  </w:style>
  <w:style w:type="paragraph" w:customStyle="1" w:styleId="underline">
    <w:name w:val="underline"/>
    <w:basedOn w:val="a"/>
    <w:pPr>
      <w:spacing w:after="0" w:line="240" w:lineRule="auto"/>
      <w:jc w:val="both"/>
    </w:pPr>
    <w:rPr>
      <w:rFonts w:ascii="Times New Roman" w:hAnsi="Times New Roman" w:cs="Times New Roman"/>
      <w:sz w:val="20"/>
      <w:szCs w:val="20"/>
    </w:rPr>
  </w:style>
  <w:style w:type="paragraph" w:customStyle="1" w:styleId="ncpicomment">
    <w:name w:val="ncpicomment"/>
    <w:basedOn w:val="a"/>
    <w:pPr>
      <w:spacing w:before="120" w:after="0" w:line="240" w:lineRule="auto"/>
      <w:ind w:left="1134"/>
      <w:jc w:val="both"/>
    </w:pPr>
    <w:rPr>
      <w:rFonts w:ascii="Times New Roman" w:hAnsi="Times New Roman" w:cs="Times New Roman"/>
      <w:i/>
      <w:iCs/>
      <w:sz w:val="24"/>
      <w:szCs w:val="24"/>
    </w:rPr>
  </w:style>
  <w:style w:type="paragraph" w:customStyle="1" w:styleId="rekviziti">
    <w:name w:val="rekviziti"/>
    <w:basedOn w:val="a"/>
    <w:pPr>
      <w:spacing w:after="0" w:line="240" w:lineRule="auto"/>
      <w:ind w:left="1134"/>
      <w:jc w:val="both"/>
    </w:pPr>
    <w:rPr>
      <w:rFonts w:ascii="Times New Roman" w:hAnsi="Times New Roman" w:cs="Times New Roman"/>
      <w:sz w:val="24"/>
      <w:szCs w:val="24"/>
    </w:rPr>
  </w:style>
  <w:style w:type="paragraph" w:customStyle="1" w:styleId="ncpidel">
    <w:name w:val="ncpidel"/>
    <w:basedOn w:val="a"/>
    <w:pPr>
      <w:spacing w:after="0" w:line="240" w:lineRule="auto"/>
      <w:ind w:left="1134" w:firstLine="567"/>
      <w:jc w:val="both"/>
    </w:pPr>
    <w:rPr>
      <w:rFonts w:ascii="Times New Roman" w:hAnsi="Times New Roman" w:cs="Times New Roman"/>
      <w:sz w:val="24"/>
      <w:szCs w:val="24"/>
    </w:rPr>
  </w:style>
  <w:style w:type="paragraph" w:customStyle="1" w:styleId="tsifra">
    <w:name w:val="tsifra"/>
    <w:basedOn w:val="a"/>
    <w:pPr>
      <w:spacing w:after="0" w:line="240" w:lineRule="auto"/>
    </w:pPr>
    <w:rPr>
      <w:rFonts w:ascii="Times New Roman" w:hAnsi="Times New Roman" w:cs="Times New Roman"/>
      <w:b/>
      <w:bCs/>
      <w:sz w:val="36"/>
      <w:szCs w:val="36"/>
    </w:rPr>
  </w:style>
  <w:style w:type="paragraph" w:customStyle="1" w:styleId="articleintext">
    <w:name w:val="articleintext"/>
    <w:basedOn w:val="a"/>
    <w:pPr>
      <w:spacing w:before="160" w:line="240" w:lineRule="auto"/>
      <w:ind w:firstLine="567"/>
      <w:jc w:val="both"/>
    </w:pPr>
    <w:rPr>
      <w:rFonts w:ascii="Times New Roman" w:hAnsi="Times New Roman" w:cs="Times New Roman"/>
      <w:sz w:val="24"/>
      <w:szCs w:val="24"/>
    </w:rPr>
  </w:style>
  <w:style w:type="paragraph" w:customStyle="1" w:styleId="newncpiv">
    <w:name w:val="newncpiv"/>
    <w:basedOn w:val="a"/>
    <w:pPr>
      <w:spacing w:after="0" w:line="240" w:lineRule="auto"/>
      <w:ind w:firstLine="567"/>
      <w:jc w:val="both"/>
    </w:pPr>
    <w:rPr>
      <w:rFonts w:ascii="Times New Roman" w:hAnsi="Times New Roman" w:cs="Times New Roman"/>
      <w:i/>
      <w:iCs/>
      <w:sz w:val="24"/>
      <w:szCs w:val="24"/>
    </w:rPr>
  </w:style>
  <w:style w:type="paragraph" w:customStyle="1" w:styleId="snoskiv">
    <w:name w:val="snoskiv"/>
    <w:basedOn w:val="a"/>
    <w:pPr>
      <w:spacing w:after="0" w:line="240" w:lineRule="auto"/>
      <w:ind w:firstLine="567"/>
      <w:jc w:val="both"/>
    </w:pPr>
    <w:rPr>
      <w:rFonts w:ascii="Times New Roman" w:hAnsi="Times New Roman" w:cs="Times New Roman"/>
      <w:i/>
      <w:iCs/>
      <w:sz w:val="20"/>
      <w:szCs w:val="20"/>
    </w:rPr>
  </w:style>
  <w:style w:type="paragraph" w:customStyle="1" w:styleId="articlev">
    <w:name w:val="articlev"/>
    <w:basedOn w:val="a"/>
    <w:pPr>
      <w:spacing w:before="360" w:after="360" w:line="240" w:lineRule="auto"/>
      <w:ind w:firstLine="567"/>
    </w:pPr>
    <w:rPr>
      <w:rFonts w:ascii="Times New Roman" w:hAnsi="Times New Roman" w:cs="Times New Roman"/>
      <w:i/>
      <w:iCs/>
      <w:sz w:val="24"/>
      <w:szCs w:val="24"/>
    </w:rPr>
  </w:style>
  <w:style w:type="paragraph" w:customStyle="1" w:styleId="contentword">
    <w:name w:val="contentword"/>
    <w:basedOn w:val="a"/>
    <w:pPr>
      <w:spacing w:before="360" w:after="360" w:line="240" w:lineRule="auto"/>
      <w:ind w:firstLine="567"/>
      <w:jc w:val="center"/>
    </w:pPr>
    <w:rPr>
      <w:rFonts w:ascii="Times New Roman" w:hAnsi="Times New Roman" w:cs="Times New Roman"/>
      <w:caps/>
    </w:rPr>
  </w:style>
  <w:style w:type="paragraph" w:customStyle="1" w:styleId="contenttext">
    <w:name w:val="contenttext"/>
    <w:basedOn w:val="a"/>
    <w:pPr>
      <w:spacing w:before="160" w:line="240" w:lineRule="auto"/>
      <w:ind w:left="1134" w:hanging="1134"/>
    </w:pPr>
    <w:rPr>
      <w:rFonts w:ascii="Times New Roman" w:hAnsi="Times New Roman" w:cs="Times New Roman"/>
    </w:rPr>
  </w:style>
  <w:style w:type="paragraph" w:customStyle="1" w:styleId="gosreg">
    <w:name w:val="gosreg"/>
    <w:basedOn w:val="a"/>
    <w:pPr>
      <w:spacing w:after="0" w:line="240" w:lineRule="auto"/>
      <w:jc w:val="both"/>
    </w:pPr>
    <w:rPr>
      <w:rFonts w:ascii="Times New Roman" w:hAnsi="Times New Roman" w:cs="Times New Roman"/>
      <w:i/>
      <w:iCs/>
      <w:sz w:val="20"/>
      <w:szCs w:val="20"/>
    </w:rPr>
  </w:style>
  <w:style w:type="paragraph" w:customStyle="1" w:styleId="articlect">
    <w:name w:val="articlect"/>
    <w:basedOn w:val="a"/>
    <w:pPr>
      <w:spacing w:before="360" w:after="360" w:line="240" w:lineRule="auto"/>
      <w:jc w:val="center"/>
    </w:pPr>
    <w:rPr>
      <w:rFonts w:ascii="Times New Roman" w:hAnsi="Times New Roman" w:cs="Times New Roman"/>
      <w:b/>
      <w:bCs/>
      <w:sz w:val="24"/>
      <w:szCs w:val="24"/>
    </w:rPr>
  </w:style>
  <w:style w:type="paragraph" w:customStyle="1" w:styleId="letter">
    <w:name w:val="letter"/>
    <w:basedOn w:val="a"/>
    <w:pPr>
      <w:spacing w:before="360" w:after="360" w:line="240" w:lineRule="auto"/>
    </w:pPr>
    <w:rPr>
      <w:rFonts w:ascii="Times New Roman" w:hAnsi="Times New Roman" w:cs="Times New Roman"/>
      <w:sz w:val="24"/>
      <w:szCs w:val="24"/>
    </w:rPr>
  </w:style>
  <w:style w:type="paragraph" w:customStyle="1" w:styleId="recepient">
    <w:name w:val="recepient"/>
    <w:basedOn w:val="a"/>
    <w:pPr>
      <w:spacing w:after="0" w:line="240" w:lineRule="auto"/>
      <w:ind w:left="5103"/>
    </w:pPr>
    <w:rPr>
      <w:rFonts w:ascii="Times New Roman" w:hAnsi="Times New Roman" w:cs="Times New Roman"/>
      <w:sz w:val="24"/>
      <w:szCs w:val="24"/>
    </w:rPr>
  </w:style>
  <w:style w:type="paragraph" w:customStyle="1" w:styleId="doklad">
    <w:name w:val="doklad"/>
    <w:basedOn w:val="a"/>
    <w:pPr>
      <w:spacing w:before="160" w:line="240" w:lineRule="auto"/>
      <w:ind w:left="2835"/>
    </w:pPr>
    <w:rPr>
      <w:rFonts w:ascii="Times New Roman" w:hAnsi="Times New Roman" w:cs="Times New Roman"/>
      <w:sz w:val="24"/>
      <w:szCs w:val="24"/>
    </w:rPr>
  </w:style>
  <w:style w:type="paragraph" w:customStyle="1" w:styleId="onpaper">
    <w:name w:val="onpaper"/>
    <w:basedOn w:val="a"/>
    <w:pPr>
      <w:spacing w:after="0" w:line="240" w:lineRule="auto"/>
      <w:ind w:firstLine="567"/>
      <w:jc w:val="both"/>
    </w:pPr>
    <w:rPr>
      <w:rFonts w:ascii="Times New Roman" w:hAnsi="Times New Roman" w:cs="Times New Roman"/>
      <w:i/>
      <w:iCs/>
      <w:sz w:val="20"/>
      <w:szCs w:val="20"/>
    </w:rPr>
  </w:style>
  <w:style w:type="paragraph" w:customStyle="1" w:styleId="formula">
    <w:name w:val="formula"/>
    <w:basedOn w:val="a"/>
    <w:pPr>
      <w:spacing w:before="160" w:line="240" w:lineRule="auto"/>
      <w:jc w:val="center"/>
    </w:pPr>
    <w:rPr>
      <w:rFonts w:ascii="Times New Roman" w:hAnsi="Times New Roman" w:cs="Times New Roman"/>
      <w:sz w:val="24"/>
      <w:szCs w:val="24"/>
    </w:rPr>
  </w:style>
  <w:style w:type="paragraph" w:customStyle="1" w:styleId="tableblank">
    <w:name w:val="tableblank"/>
    <w:basedOn w:val="a"/>
    <w:pPr>
      <w:spacing w:after="0" w:line="240" w:lineRule="auto"/>
    </w:pPr>
    <w:rPr>
      <w:rFonts w:ascii="Times New Roman" w:hAnsi="Times New Roman" w:cs="Times New Roman"/>
      <w:sz w:val="24"/>
      <w:szCs w:val="24"/>
    </w:rPr>
  </w:style>
  <w:style w:type="paragraph" w:customStyle="1" w:styleId="table9">
    <w:name w:val="table9"/>
    <w:basedOn w:val="a"/>
    <w:pPr>
      <w:spacing w:after="0" w:line="240" w:lineRule="auto"/>
    </w:pPr>
    <w:rPr>
      <w:rFonts w:ascii="Times New Roman" w:hAnsi="Times New Roman" w:cs="Times New Roman"/>
      <w:sz w:val="18"/>
      <w:szCs w:val="18"/>
    </w:rPr>
  </w:style>
  <w:style w:type="paragraph" w:customStyle="1" w:styleId="table8">
    <w:name w:val="table8"/>
    <w:basedOn w:val="a"/>
    <w:pPr>
      <w:spacing w:after="0" w:line="240" w:lineRule="auto"/>
    </w:pPr>
    <w:rPr>
      <w:rFonts w:ascii="Times New Roman" w:hAnsi="Times New Roman" w:cs="Times New Roman"/>
      <w:sz w:val="16"/>
      <w:szCs w:val="16"/>
    </w:rPr>
  </w:style>
  <w:style w:type="paragraph" w:customStyle="1" w:styleId="table7">
    <w:name w:val="table7"/>
    <w:basedOn w:val="a"/>
    <w:pPr>
      <w:spacing w:after="0" w:line="240" w:lineRule="auto"/>
    </w:pPr>
    <w:rPr>
      <w:rFonts w:ascii="Times New Roman" w:hAnsi="Times New Roman" w:cs="Times New Roman"/>
      <w:sz w:val="14"/>
      <w:szCs w:val="14"/>
    </w:rPr>
  </w:style>
  <w:style w:type="paragraph" w:customStyle="1" w:styleId="begform">
    <w:name w:val="begform"/>
    <w:basedOn w:val="a"/>
    <w:pPr>
      <w:spacing w:after="0" w:line="240" w:lineRule="auto"/>
      <w:ind w:firstLine="567"/>
      <w:jc w:val="both"/>
    </w:pPr>
    <w:rPr>
      <w:rFonts w:ascii="Times New Roman" w:hAnsi="Times New Roman" w:cs="Times New Roman"/>
      <w:sz w:val="24"/>
      <w:szCs w:val="24"/>
    </w:rPr>
  </w:style>
  <w:style w:type="paragraph" w:customStyle="1" w:styleId="endform">
    <w:name w:val="endform"/>
    <w:basedOn w:val="a"/>
    <w:pPr>
      <w:spacing w:after="0" w:line="240" w:lineRule="auto"/>
      <w:ind w:firstLine="567"/>
      <w:jc w:val="both"/>
    </w:pPr>
    <w:rPr>
      <w:rFonts w:ascii="Times New Roman" w:hAnsi="Times New Roman" w:cs="Times New Roman"/>
      <w:sz w:val="24"/>
      <w:szCs w:val="24"/>
    </w:rPr>
  </w:style>
  <w:style w:type="paragraph" w:customStyle="1" w:styleId="actual">
    <w:name w:val="actual"/>
    <w:basedOn w:val="a"/>
    <w:pPr>
      <w:spacing w:after="0" w:line="240" w:lineRule="auto"/>
      <w:ind w:firstLine="567"/>
      <w:jc w:val="both"/>
    </w:pPr>
    <w:rPr>
      <w:rFonts w:ascii="Gbinfo" w:hAnsi="Gbinfo" w:cs="Times New Roman"/>
      <w:sz w:val="20"/>
      <w:szCs w:val="20"/>
    </w:rPr>
  </w:style>
  <w:style w:type="paragraph" w:customStyle="1" w:styleId="actualbez">
    <w:name w:val="actualbez"/>
    <w:basedOn w:val="a"/>
    <w:pPr>
      <w:spacing w:after="0" w:line="240" w:lineRule="auto"/>
      <w:jc w:val="both"/>
    </w:pPr>
    <w:rPr>
      <w:rFonts w:ascii="Gbinfo" w:hAnsi="Gbinfo" w:cs="Times New Roman"/>
      <w:sz w:val="20"/>
      <w:szCs w:val="20"/>
    </w:rPr>
  </w:style>
  <w:style w:type="paragraph" w:customStyle="1" w:styleId="gcomment">
    <w:name w:val="g_comment"/>
    <w:basedOn w:val="a"/>
    <w:pPr>
      <w:spacing w:after="0" w:line="240" w:lineRule="auto"/>
      <w:jc w:val="right"/>
    </w:pPr>
    <w:rPr>
      <w:rFonts w:ascii="Gbinfo" w:hAnsi="Gbinfo" w:cs="Times New Roman"/>
      <w:i/>
      <w:iCs/>
      <w:sz w:val="20"/>
      <w:szCs w:val="20"/>
    </w:rPr>
  </w:style>
  <w:style w:type="paragraph" w:customStyle="1" w:styleId="hrm">
    <w:name w:val="hrm"/>
    <w:basedOn w:val="a"/>
    <w:pPr>
      <w:spacing w:before="100" w:beforeAutospacing="1" w:after="100" w:afterAutospacing="1" w:line="240" w:lineRule="auto"/>
    </w:pPr>
    <w:rPr>
      <w:rFonts w:ascii="Times New Roman" w:hAnsi="Times New Roman" w:cs="Times New Roman"/>
      <w:vanish/>
      <w:sz w:val="24"/>
      <w:szCs w:val="24"/>
    </w:rPr>
  </w:style>
  <w:style w:type="paragraph" w:customStyle="1" w:styleId="ivtable">
    <w:name w:val="iv_table"/>
    <w:basedOn w:val="a"/>
    <w:pPr>
      <w:spacing w:before="100" w:beforeAutospacing="1" w:after="100" w:afterAutospacing="1" w:line="240" w:lineRule="auto"/>
    </w:pPr>
    <w:rPr>
      <w:rFonts w:ascii="Times New Roman" w:hAnsi="Times New Roman" w:cs="Times New Roman"/>
      <w:sz w:val="24"/>
      <w:szCs w:val="24"/>
    </w:rPr>
  </w:style>
  <w:style w:type="paragraph" w:customStyle="1" w:styleId="fixtop">
    <w:name w:val="fix_top"/>
    <w:basedOn w:val="a"/>
    <w:pPr>
      <w:shd w:val="clear" w:color="auto" w:fill="F8F8F8"/>
      <w:spacing w:before="100" w:beforeAutospacing="1" w:after="100" w:afterAutospacing="1" w:line="240" w:lineRule="auto"/>
    </w:pPr>
    <w:rPr>
      <w:rFonts w:ascii="Times New Roman" w:hAnsi="Times New Roman" w:cs="Times New Roman"/>
      <w:sz w:val="24"/>
      <w:szCs w:val="24"/>
    </w:rPr>
  </w:style>
  <w:style w:type="paragraph" w:customStyle="1" w:styleId="pan">
    <w:name w:val="pan"/>
    <w:basedOn w:val="a"/>
    <w:pPr>
      <w:pBdr>
        <w:bottom w:val="single" w:sz="6" w:space="0" w:color="C6C6C6"/>
      </w:pBdr>
      <w:shd w:val="clear" w:color="auto" w:fill="F0F0F0"/>
      <w:spacing w:before="100" w:beforeAutospacing="1" w:after="100" w:afterAutospacing="1" w:line="240" w:lineRule="auto"/>
      <w:textAlignment w:val="top"/>
    </w:pPr>
    <w:rPr>
      <w:rFonts w:ascii="Arial" w:hAnsi="Arial" w:cs="Arial"/>
    </w:rPr>
  </w:style>
  <w:style w:type="paragraph" w:customStyle="1" w:styleId="panlogo">
    <w:name w:val="pan_logo"/>
    <w:basedOn w:val="a"/>
    <w:pPr>
      <w:shd w:val="clear" w:color="auto" w:fill="FFFFFF"/>
      <w:spacing w:before="100" w:beforeAutospacing="1" w:after="100" w:afterAutospacing="1" w:line="240" w:lineRule="auto"/>
      <w:textAlignment w:val="top"/>
    </w:pPr>
    <w:rPr>
      <w:rFonts w:ascii="Arial" w:hAnsi="Arial" w:cs="Arial"/>
    </w:rPr>
  </w:style>
  <w:style w:type="paragraph" w:customStyle="1" w:styleId="nobord">
    <w:name w:val="nobord"/>
    <w:basedOn w:val="a"/>
    <w:pPr>
      <w:spacing w:before="100" w:beforeAutospacing="1" w:after="100" w:afterAutospacing="1" w:line="240" w:lineRule="auto"/>
    </w:pPr>
    <w:rPr>
      <w:rFonts w:ascii="Times New Roman" w:hAnsi="Times New Roman" w:cs="Times New Roman"/>
      <w:sz w:val="24"/>
      <w:szCs w:val="24"/>
    </w:rPr>
  </w:style>
  <w:style w:type="paragraph" w:customStyle="1" w:styleId="pannobord">
    <w:name w:val="pan_nobord"/>
    <w:basedOn w:val="a"/>
    <w:pPr>
      <w:shd w:val="clear" w:color="auto" w:fill="F0F0F0"/>
      <w:spacing w:before="100" w:beforeAutospacing="1" w:after="100" w:afterAutospacing="1" w:line="240" w:lineRule="auto"/>
      <w:textAlignment w:val="top"/>
    </w:pPr>
    <w:rPr>
      <w:rFonts w:ascii="Arial" w:hAnsi="Arial" w:cs="Arial"/>
    </w:rPr>
  </w:style>
  <w:style w:type="paragraph" w:customStyle="1" w:styleId="padd">
    <w:name w:val="padd"/>
    <w:basedOn w:val="a"/>
    <w:pPr>
      <w:spacing w:before="100" w:beforeAutospacing="1" w:after="100" w:afterAutospacing="1" w:line="240" w:lineRule="auto"/>
    </w:pPr>
    <w:rPr>
      <w:rFonts w:ascii="Times New Roman" w:hAnsi="Times New Roman" w:cs="Times New Roman"/>
      <w:sz w:val="24"/>
      <w:szCs w:val="24"/>
    </w:rPr>
  </w:style>
  <w:style w:type="paragraph" w:customStyle="1" w:styleId="paddmid">
    <w:name w:val="padd_mid"/>
    <w:basedOn w:val="a"/>
    <w:pPr>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padsearch">
    <w:name w:val="pad_search"/>
    <w:basedOn w:val="a"/>
    <w:pPr>
      <w:shd w:val="clear" w:color="auto" w:fill="D4D4D4"/>
      <w:spacing w:before="100" w:beforeAutospacing="1" w:after="100" w:afterAutospacing="1" w:line="240" w:lineRule="auto"/>
    </w:pPr>
    <w:rPr>
      <w:rFonts w:ascii="Times New Roman" w:hAnsi="Times New Roman" w:cs="Times New Roman"/>
      <w:sz w:val="24"/>
      <w:szCs w:val="24"/>
    </w:rPr>
  </w:style>
  <w:style w:type="paragraph" w:customStyle="1" w:styleId="padsearchsm">
    <w:name w:val="pad_search_sm"/>
    <w:basedOn w:val="a"/>
    <w:pPr>
      <w:shd w:val="clear" w:color="auto" w:fill="D4D4D4"/>
      <w:spacing w:before="100" w:beforeAutospacing="1" w:after="100" w:afterAutospacing="1" w:line="240" w:lineRule="auto"/>
    </w:pPr>
    <w:rPr>
      <w:rFonts w:ascii="Times New Roman" w:hAnsi="Times New Roman" w:cs="Times New Roman"/>
      <w:sz w:val="24"/>
      <w:szCs w:val="24"/>
    </w:rPr>
  </w:style>
  <w:style w:type="paragraph" w:customStyle="1" w:styleId="an">
    <w:name w:val="an"/>
    <w:basedOn w:val="a"/>
    <w:pPr>
      <w:spacing w:before="100" w:beforeAutospacing="1" w:after="100" w:afterAutospacing="1" w:line="240" w:lineRule="auto"/>
    </w:pPr>
    <w:rPr>
      <w:rFonts w:ascii="Times New Roman" w:hAnsi="Times New Roman" w:cs="Times New Roman"/>
      <w:sz w:val="24"/>
      <w:szCs w:val="24"/>
    </w:rPr>
  </w:style>
  <w:style w:type="paragraph" w:customStyle="1" w:styleId="remarkpadd">
    <w:name w:val="remark_padd"/>
    <w:basedOn w:val="a"/>
    <w:pPr>
      <w:spacing w:before="100" w:beforeAutospacing="1" w:after="100" w:afterAutospacing="1" w:line="240" w:lineRule="auto"/>
    </w:pPr>
    <w:rPr>
      <w:rFonts w:ascii="Times New Roman" w:hAnsi="Times New Roman" w:cs="Times New Roman"/>
      <w:sz w:val="24"/>
      <w:szCs w:val="24"/>
    </w:rPr>
  </w:style>
  <w:style w:type="paragraph" w:customStyle="1" w:styleId="remark">
    <w:name w:val="remark"/>
    <w:basedOn w:val="a"/>
    <w:pPr>
      <w:pBdr>
        <w:bottom w:val="single" w:sz="6" w:space="0" w:color="98C219"/>
      </w:pBdr>
      <w:spacing w:before="100" w:beforeAutospacing="1" w:after="100" w:afterAutospacing="1" w:line="240" w:lineRule="auto"/>
    </w:pPr>
    <w:rPr>
      <w:rFonts w:ascii="Arial" w:hAnsi="Arial" w:cs="Arial"/>
      <w:color w:val="98C219"/>
      <w:sz w:val="20"/>
      <w:szCs w:val="20"/>
    </w:rPr>
  </w:style>
  <w:style w:type="paragraph" w:customStyle="1" w:styleId="remarkbg">
    <w:name w:val="remark_bg"/>
    <w:basedOn w:val="a"/>
    <w:pPr>
      <w:shd w:val="clear" w:color="auto" w:fill="98C219"/>
      <w:spacing w:before="100" w:beforeAutospacing="1" w:after="100" w:afterAutospacing="1" w:line="240" w:lineRule="auto"/>
    </w:pPr>
    <w:rPr>
      <w:rFonts w:ascii="Times New Roman" w:hAnsi="Times New Roman" w:cs="Times New Roman"/>
      <w:sz w:val="24"/>
      <w:szCs w:val="24"/>
    </w:rPr>
  </w:style>
  <w:style w:type="paragraph" w:customStyle="1" w:styleId="remarkn">
    <w:name w:val="remark_n"/>
    <w:basedOn w:val="a"/>
    <w:pPr>
      <w:pBdr>
        <w:bottom w:val="single" w:sz="6" w:space="0" w:color="E41D0C"/>
      </w:pBdr>
      <w:spacing w:before="100" w:beforeAutospacing="1" w:after="100" w:afterAutospacing="1" w:line="240" w:lineRule="auto"/>
    </w:pPr>
    <w:rPr>
      <w:rFonts w:ascii="Arial" w:hAnsi="Arial" w:cs="Arial"/>
      <w:color w:val="E41D0C"/>
      <w:sz w:val="20"/>
      <w:szCs w:val="20"/>
    </w:rPr>
  </w:style>
  <w:style w:type="paragraph" w:customStyle="1" w:styleId="remarknbg">
    <w:name w:val="remark_n_bg"/>
    <w:basedOn w:val="a"/>
    <w:pPr>
      <w:shd w:val="clear" w:color="auto" w:fill="E41D0C"/>
      <w:spacing w:before="100" w:beforeAutospacing="1" w:after="100" w:afterAutospacing="1" w:line="240" w:lineRule="auto"/>
    </w:pPr>
    <w:rPr>
      <w:rFonts w:ascii="Times New Roman" w:hAnsi="Times New Roman" w:cs="Times New Roman"/>
      <w:sz w:val="24"/>
      <w:szCs w:val="24"/>
    </w:rPr>
  </w:style>
  <w:style w:type="paragraph" w:customStyle="1" w:styleId="fnd">
    <w:name w:val="fnd"/>
    <w:basedOn w:val="a"/>
    <w:pPr>
      <w:shd w:val="clear" w:color="auto" w:fill="FFFF00"/>
      <w:spacing w:before="100" w:beforeAutospacing="1" w:after="100" w:afterAutospacing="1" w:line="240" w:lineRule="auto"/>
    </w:pPr>
    <w:rPr>
      <w:rFonts w:ascii="Times New Roman" w:hAnsi="Times New Roman" w:cs="Times New Roman"/>
      <w:sz w:val="24"/>
      <w:szCs w:val="24"/>
    </w:rPr>
  </w:style>
  <w:style w:type="paragraph" w:customStyle="1" w:styleId="demo">
    <w:name w:val="demo"/>
    <w:basedOn w:val="a"/>
    <w:pPr>
      <w:spacing w:before="100" w:beforeAutospacing="1" w:after="100" w:afterAutospacing="1" w:line="240" w:lineRule="auto"/>
    </w:pPr>
    <w:rPr>
      <w:rFonts w:ascii="Arial" w:hAnsi="Arial" w:cs="Arial"/>
      <w:color w:val="E41D0C"/>
      <w:sz w:val="20"/>
      <w:szCs w:val="20"/>
    </w:rPr>
  </w:style>
  <w:style w:type="paragraph" w:customStyle="1" w:styleId="inp">
    <w:name w:val="inp"/>
    <w:basedOn w:val="a"/>
    <w:pPr>
      <w:spacing w:before="100" w:beforeAutospacing="1" w:after="100" w:afterAutospacing="1" w:line="240" w:lineRule="auto"/>
    </w:pPr>
    <w:rPr>
      <w:rFonts w:ascii="Times New Roman" w:hAnsi="Times New Roman" w:cs="Times New Roman"/>
    </w:rPr>
  </w:style>
  <w:style w:type="paragraph" w:customStyle="1" w:styleId="inpnoborder">
    <w:name w:val="inp_noborder"/>
    <w:basedOn w:val="a"/>
    <w:pPr>
      <w:spacing w:before="100" w:beforeAutospacing="1" w:after="100" w:afterAutospacing="1" w:line="240" w:lineRule="auto"/>
    </w:pPr>
    <w:rPr>
      <w:rFonts w:ascii="Times New Roman" w:hAnsi="Times New Roman" w:cs="Times New Roman"/>
    </w:rPr>
  </w:style>
  <w:style w:type="paragraph" w:customStyle="1" w:styleId="but">
    <w:name w:val="but"/>
    <w:basedOn w:val="a"/>
    <w:pPr>
      <w:shd w:val="clear" w:color="auto" w:fill="98C219"/>
      <w:spacing w:before="100" w:beforeAutospacing="1" w:after="100" w:afterAutospacing="1" w:line="240" w:lineRule="auto"/>
    </w:pPr>
    <w:rPr>
      <w:rFonts w:ascii="Times New Roman" w:hAnsi="Times New Roman" w:cs="Times New Roman"/>
      <w:b/>
      <w:bCs/>
      <w:color w:val="FFFFFF"/>
    </w:rPr>
  </w:style>
  <w:style w:type="paragraph" w:customStyle="1" w:styleId="hiderem">
    <w:name w:val="hiderem"/>
    <w:basedOn w:val="a"/>
    <w:pPr>
      <w:spacing w:before="100" w:beforeAutospacing="1" w:after="100" w:afterAutospacing="1" w:line="240" w:lineRule="auto"/>
      <w:textAlignment w:val="top"/>
    </w:pPr>
    <w:rPr>
      <w:rFonts w:ascii="Times New Roman" w:hAnsi="Times New Roman" w:cs="Times New Roman"/>
      <w:color w:val="F19100"/>
      <w:sz w:val="24"/>
      <w:szCs w:val="24"/>
    </w:rPr>
  </w:style>
  <w:style w:type="paragraph" w:customStyle="1" w:styleId="showrem">
    <w:name w:val="showrem"/>
    <w:basedOn w:val="a"/>
    <w:pPr>
      <w:spacing w:before="100" w:beforeAutospacing="1" w:after="100" w:afterAutospacing="1" w:line="240" w:lineRule="auto"/>
      <w:textAlignment w:val="top"/>
    </w:pPr>
    <w:rPr>
      <w:rFonts w:ascii="Times New Roman" w:hAnsi="Times New Roman" w:cs="Times New Roman"/>
      <w:sz w:val="24"/>
      <w:szCs w:val="24"/>
    </w:rPr>
  </w:style>
  <w:style w:type="paragraph" w:customStyle="1" w:styleId="pt10">
    <w:name w:val="pt10"/>
    <w:basedOn w:val="a"/>
    <w:pPr>
      <w:spacing w:before="100" w:beforeAutospacing="1" w:after="100" w:afterAutospacing="1" w:line="240" w:lineRule="auto"/>
    </w:pPr>
    <w:rPr>
      <w:rFonts w:ascii="Times New Roman" w:hAnsi="Times New Roman" w:cs="Times New Roman"/>
      <w:sz w:val="20"/>
      <w:szCs w:val="20"/>
    </w:rPr>
  </w:style>
  <w:style w:type="paragraph" w:customStyle="1" w:styleId="an0">
    <w:name w:val="a_n"/>
    <w:basedOn w:val="a"/>
    <w:pPr>
      <w:spacing w:before="100" w:beforeAutospacing="1" w:after="100" w:afterAutospacing="1" w:line="240" w:lineRule="auto"/>
    </w:pPr>
    <w:rPr>
      <w:rFonts w:ascii="Times New Roman" w:hAnsi="Times New Roman" w:cs="Times New Roman"/>
      <w:sz w:val="24"/>
      <w:szCs w:val="24"/>
    </w:rPr>
  </w:style>
  <w:style w:type="paragraph" w:customStyle="1" w:styleId="red">
    <w:name w:val="red"/>
    <w:basedOn w:val="a"/>
    <w:pPr>
      <w:spacing w:before="100" w:beforeAutospacing="1" w:after="100" w:afterAutospacing="1" w:line="240" w:lineRule="auto"/>
    </w:pPr>
    <w:rPr>
      <w:rFonts w:ascii="Times New Roman" w:hAnsi="Times New Roman" w:cs="Times New Roman"/>
      <w:sz w:val="24"/>
      <w:szCs w:val="24"/>
    </w:rPr>
  </w:style>
  <w:style w:type="paragraph" w:customStyle="1" w:styleId="remarka">
    <w:name w:val="remark_a"/>
    <w:basedOn w:val="a"/>
    <w:pPr>
      <w:spacing w:before="100" w:beforeAutospacing="1" w:after="100" w:afterAutospacing="1" w:line="240" w:lineRule="auto"/>
    </w:pPr>
    <w:rPr>
      <w:rFonts w:ascii="Times New Roman" w:hAnsi="Times New Roman" w:cs="Times New Roman"/>
      <w:sz w:val="24"/>
      <w:szCs w:val="24"/>
    </w:rPr>
  </w:style>
  <w:style w:type="paragraph" w:customStyle="1" w:styleId="remarkna">
    <w:name w:val="remark_n_a"/>
    <w:basedOn w:val="a"/>
    <w:pPr>
      <w:spacing w:before="100" w:beforeAutospacing="1" w:after="100" w:afterAutospacing="1" w:line="240" w:lineRule="auto"/>
    </w:pPr>
    <w:rPr>
      <w:rFonts w:ascii="Times New Roman" w:hAnsi="Times New Roman" w:cs="Times New Roman"/>
      <w:sz w:val="24"/>
      <w:szCs w:val="24"/>
    </w:rPr>
  </w:style>
  <w:style w:type="character" w:customStyle="1" w:styleId="name">
    <w:name w:val="name"/>
    <w:basedOn w:val="a0"/>
    <w:rPr>
      <w:rFonts w:ascii="Times New Roman" w:hAnsi="Times New Roman" w:cs="Times New Roman" w:hint="default"/>
      <w:b/>
      <w:bCs/>
      <w:caps/>
    </w:rPr>
  </w:style>
  <w:style w:type="character" w:customStyle="1" w:styleId="promulgator">
    <w:name w:val="promulgator"/>
    <w:basedOn w:val="a0"/>
    <w:rPr>
      <w:rFonts w:ascii="Times New Roman" w:hAnsi="Times New Roman" w:cs="Times New Roman" w:hint="default"/>
      <w:b/>
      <w:bCs/>
      <w:caps/>
    </w:rPr>
  </w:style>
  <w:style w:type="character" w:customStyle="1" w:styleId="datepr">
    <w:name w:val="datepr"/>
    <w:basedOn w:val="a0"/>
    <w:rPr>
      <w:rFonts w:ascii="Times New Roman" w:hAnsi="Times New Roman" w:cs="Times New Roman" w:hint="default"/>
      <w:i/>
      <w:iCs/>
    </w:rPr>
  </w:style>
  <w:style w:type="character" w:customStyle="1" w:styleId="datecity">
    <w:name w:val="datecity"/>
    <w:basedOn w:val="a0"/>
    <w:rPr>
      <w:rFonts w:ascii="Times New Roman" w:hAnsi="Times New Roman" w:cs="Times New Roman" w:hint="default"/>
      <w:i/>
      <w:iCs/>
      <w:sz w:val="24"/>
      <w:szCs w:val="24"/>
    </w:rPr>
  </w:style>
  <w:style w:type="character" w:customStyle="1" w:styleId="datereg">
    <w:name w:val="datereg"/>
    <w:basedOn w:val="a0"/>
    <w:rPr>
      <w:rFonts w:ascii="Times New Roman" w:hAnsi="Times New Roman" w:cs="Times New Roman" w:hint="default"/>
    </w:rPr>
  </w:style>
  <w:style w:type="character" w:customStyle="1" w:styleId="number">
    <w:name w:val="number"/>
    <w:basedOn w:val="a0"/>
    <w:rPr>
      <w:rFonts w:ascii="Times New Roman" w:hAnsi="Times New Roman" w:cs="Times New Roman" w:hint="default"/>
      <w:i/>
      <w:iCs/>
    </w:rPr>
  </w:style>
  <w:style w:type="character" w:customStyle="1" w:styleId="bigsimbol">
    <w:name w:val="bigsimbol"/>
    <w:basedOn w:val="a0"/>
    <w:rPr>
      <w:rFonts w:ascii="Times New Roman" w:hAnsi="Times New Roman" w:cs="Times New Roman" w:hint="default"/>
      <w:caps/>
    </w:rPr>
  </w:style>
  <w:style w:type="character" w:customStyle="1" w:styleId="razr">
    <w:name w:val="razr"/>
    <w:basedOn w:val="a0"/>
    <w:rPr>
      <w:rFonts w:ascii="Times New Roman" w:hAnsi="Times New Roman" w:cs="Times New Roman" w:hint="default"/>
      <w:spacing w:val="30"/>
    </w:rPr>
  </w:style>
  <w:style w:type="character" w:customStyle="1" w:styleId="onesymbol">
    <w:name w:val="onesymbol"/>
    <w:basedOn w:val="a0"/>
    <w:rPr>
      <w:rFonts w:ascii="Symbol" w:hAnsi="Symbol" w:hint="default"/>
    </w:rPr>
  </w:style>
  <w:style w:type="character" w:customStyle="1" w:styleId="onewind3">
    <w:name w:val="onewind3"/>
    <w:basedOn w:val="a0"/>
    <w:rPr>
      <w:rFonts w:ascii="Wingdings 3" w:hAnsi="Wingdings 3" w:hint="default"/>
    </w:rPr>
  </w:style>
  <w:style w:type="character" w:customStyle="1" w:styleId="onewind2">
    <w:name w:val="onewind2"/>
    <w:basedOn w:val="a0"/>
    <w:rPr>
      <w:rFonts w:ascii="Wingdings 2" w:hAnsi="Wingdings 2" w:hint="default"/>
    </w:rPr>
  </w:style>
  <w:style w:type="character" w:customStyle="1" w:styleId="onewind">
    <w:name w:val="onewind"/>
    <w:basedOn w:val="a0"/>
    <w:rPr>
      <w:rFonts w:ascii="Wingdings" w:hAnsi="Wingdings" w:hint="default"/>
    </w:rPr>
  </w:style>
  <w:style w:type="character" w:customStyle="1" w:styleId="rednoun">
    <w:name w:val="rednoun"/>
    <w:basedOn w:val="a0"/>
  </w:style>
  <w:style w:type="character" w:customStyle="1" w:styleId="post">
    <w:name w:val="post"/>
    <w:basedOn w:val="a0"/>
    <w:rPr>
      <w:rFonts w:ascii="Times New Roman" w:hAnsi="Times New Roman" w:cs="Times New Roman" w:hint="default"/>
      <w:b/>
      <w:bCs/>
      <w:i/>
      <w:iCs/>
      <w:sz w:val="22"/>
      <w:szCs w:val="22"/>
    </w:rPr>
  </w:style>
  <w:style w:type="character" w:customStyle="1" w:styleId="pers">
    <w:name w:val="pers"/>
    <w:basedOn w:val="a0"/>
    <w:rPr>
      <w:rFonts w:ascii="Times New Roman" w:hAnsi="Times New Roman" w:cs="Times New Roman" w:hint="default"/>
      <w:b/>
      <w:bCs/>
      <w:i/>
      <w:iCs/>
      <w:sz w:val="22"/>
      <w:szCs w:val="22"/>
    </w:rPr>
  </w:style>
  <w:style w:type="character" w:customStyle="1" w:styleId="arabic">
    <w:name w:val="arabic"/>
    <w:basedOn w:val="a0"/>
    <w:rPr>
      <w:rFonts w:ascii="Times New Roman" w:hAnsi="Times New Roman" w:cs="Times New Roman" w:hint="default"/>
    </w:rPr>
  </w:style>
  <w:style w:type="character" w:customStyle="1" w:styleId="articlec">
    <w:name w:val="articlec"/>
    <w:basedOn w:val="a0"/>
    <w:rPr>
      <w:rFonts w:ascii="Times New Roman" w:hAnsi="Times New Roman" w:cs="Times New Roman" w:hint="default"/>
      <w:b/>
      <w:bCs/>
    </w:rPr>
  </w:style>
  <w:style w:type="character" w:customStyle="1" w:styleId="roman">
    <w:name w:val="roman"/>
    <w:basedOn w:val="a0"/>
    <w:rPr>
      <w:rFonts w:ascii="Arial" w:hAnsi="Arial" w:cs="Arial" w:hint="default"/>
    </w:rPr>
  </w:style>
  <w:style w:type="table" w:customStyle="1" w:styleId="tablencpi">
    <w:name w:val="tablencpi"/>
    <w:basedOn w:val="a1"/>
    <w:pPr>
      <w:spacing w:after="0" w:line="240" w:lineRule="auto"/>
    </w:pPr>
    <w:rPr>
      <w:rFonts w:ascii="Times New Roman" w:eastAsia="Times New Roman" w:hAnsi="Times New Roman" w:cs="Times New Roman"/>
      <w:sz w:val="20"/>
      <w:szCs w:val="20"/>
    </w:rPr>
    <w:tblPr>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841509">
      <w:bodyDiv w:val="1"/>
      <w:marLeft w:val="0"/>
      <w:marRight w:val="36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file:///C:\Users\v.bogonenko\Downloads\tx.dll%3fd=69168&amp;a=729" TargetMode="External"/><Relationship Id="rId21" Type="http://schemas.openxmlformats.org/officeDocument/2006/relationships/hyperlink" Target="file:///C:\Users\v.bogonenko\Downloads\tx.dll%3fd=378882&amp;a=22" TargetMode="External"/><Relationship Id="rId42" Type="http://schemas.openxmlformats.org/officeDocument/2006/relationships/hyperlink" Target="file:///C:\Users\v.bogonenko\Downloads\tx.dll%3fd=69168&amp;a=1181" TargetMode="External"/><Relationship Id="rId63" Type="http://schemas.openxmlformats.org/officeDocument/2006/relationships/hyperlink" Target="file:///C:\Users\v.bogonenko\Downloads\tx.dll%3fd=378882&amp;a=23" TargetMode="External"/><Relationship Id="rId84" Type="http://schemas.openxmlformats.org/officeDocument/2006/relationships/hyperlink" Target="file:///C:\Users\v.bogonenko\Downloads\tx.dll%3fd=378882&amp;a=28" TargetMode="External"/><Relationship Id="rId138" Type="http://schemas.openxmlformats.org/officeDocument/2006/relationships/hyperlink" Target="file:///C:\Users\v.bogonenko\Downloads\tx.dll%3fd=55242&amp;a=351" TargetMode="External"/><Relationship Id="rId159" Type="http://schemas.openxmlformats.org/officeDocument/2006/relationships/hyperlink" Target="file:///C:\Users\v.bogonenko\Downloads\tx.dll%3fd=55242&amp;a=12" TargetMode="External"/><Relationship Id="rId107" Type="http://schemas.openxmlformats.org/officeDocument/2006/relationships/hyperlink" Target="file:///C:\Users\v.bogonenko\Downloads\tx.dll%3fd=378882&amp;a=22" TargetMode="External"/><Relationship Id="rId11" Type="http://schemas.openxmlformats.org/officeDocument/2006/relationships/hyperlink" Target="file:///C:\Users\v.bogonenko\Downloads\tx.dll%3fd=55242&amp;a=129" TargetMode="External"/><Relationship Id="rId32" Type="http://schemas.openxmlformats.org/officeDocument/2006/relationships/hyperlink" Target="file:///C:\Users\v.bogonenko\Downloads\tx.dll%3fd=378882&amp;a=24" TargetMode="External"/><Relationship Id="rId53" Type="http://schemas.openxmlformats.org/officeDocument/2006/relationships/hyperlink" Target="file:///C:\Users\v.bogonenko\Downloads\tx.dll%3fd=378882&amp;a=22" TargetMode="External"/><Relationship Id="rId74" Type="http://schemas.openxmlformats.org/officeDocument/2006/relationships/hyperlink" Target="file:///C:\Users\v.bogonenko\Downloads\tx.dll%3fd=378882&amp;a=27" TargetMode="External"/><Relationship Id="rId128" Type="http://schemas.openxmlformats.org/officeDocument/2006/relationships/hyperlink" Target="file:///C:\Users\v.bogonenko\Downloads\tx.dll%3fd=69168&amp;a=432" TargetMode="External"/><Relationship Id="rId149" Type="http://schemas.openxmlformats.org/officeDocument/2006/relationships/hyperlink" Target="file:///C:\Users\v.bogonenko\Downloads\tx.dll%3fd=68876&amp;a=17" TargetMode="External"/><Relationship Id="rId5" Type="http://schemas.openxmlformats.org/officeDocument/2006/relationships/hyperlink" Target="file:///C:\Users\v.bogonenko\Downloads\tx.dll%3fd=277118&amp;a=3" TargetMode="External"/><Relationship Id="rId95" Type="http://schemas.openxmlformats.org/officeDocument/2006/relationships/hyperlink" Target="file:///C:\Users\v.bogonenko\Downloads\tx.dll%3fd=378882&amp;a=30" TargetMode="External"/><Relationship Id="rId160" Type="http://schemas.openxmlformats.org/officeDocument/2006/relationships/hyperlink" Target="file:///C:\Users\v.bogonenko\Downloads\tx.dll%3fd=55242&amp;a=365" TargetMode="External"/><Relationship Id="rId22" Type="http://schemas.openxmlformats.org/officeDocument/2006/relationships/hyperlink" Target="file:///C:\Users\v.bogonenko\Downloads\tx.dll%3fd=56530&amp;a=63" TargetMode="External"/><Relationship Id="rId43" Type="http://schemas.openxmlformats.org/officeDocument/2006/relationships/hyperlink" Target="file:///C:\Users\v.bogonenko\Downloads\tx.dll%3fd=69168&amp;a=725" TargetMode="External"/><Relationship Id="rId64" Type="http://schemas.openxmlformats.org/officeDocument/2006/relationships/hyperlink" Target="file:///C:\Users\v.bogonenko\Downloads\tx.dll%3fd=378882&amp;a=23" TargetMode="External"/><Relationship Id="rId118" Type="http://schemas.openxmlformats.org/officeDocument/2006/relationships/hyperlink" Target="file:///C:\Users\v.bogonenko\Downloads\tx.dll%3fd=69168&amp;a=730" TargetMode="External"/><Relationship Id="rId139" Type="http://schemas.openxmlformats.org/officeDocument/2006/relationships/hyperlink" Target="file:///C:\Users\v.bogonenko\Downloads\tx.dll%3fd=55242&amp;a=351" TargetMode="External"/><Relationship Id="rId85" Type="http://schemas.openxmlformats.org/officeDocument/2006/relationships/hyperlink" Target="file:///C:\Users\v.bogonenko\Downloads\tx.dll%3fd=378882&amp;a=28" TargetMode="External"/><Relationship Id="rId150" Type="http://schemas.openxmlformats.org/officeDocument/2006/relationships/hyperlink" Target="file:///C:\Users\v.bogonenko\Downloads\tx.dll%3fd=68876&amp;a=29" TargetMode="External"/><Relationship Id="rId12" Type="http://schemas.openxmlformats.org/officeDocument/2006/relationships/hyperlink" Target="file:///C:\Users\v.bogonenko\Downloads\tx.dll%3fd=68876&amp;a=29" TargetMode="External"/><Relationship Id="rId17" Type="http://schemas.openxmlformats.org/officeDocument/2006/relationships/hyperlink" Target="file:///C:\Users\v.bogonenko\Downloads\tx.dll%3fd=68876&amp;a=29" TargetMode="External"/><Relationship Id="rId33" Type="http://schemas.openxmlformats.org/officeDocument/2006/relationships/hyperlink" Target="file:///C:\Users\v.bogonenko\Downloads\tx.dll%3fd=378882&amp;a=24" TargetMode="External"/><Relationship Id="rId38" Type="http://schemas.openxmlformats.org/officeDocument/2006/relationships/hyperlink" Target="file:///C:\Users\v.bogonenko\Downloads\tx.dll%3fd=55242&amp;a=355" TargetMode="External"/><Relationship Id="rId59" Type="http://schemas.openxmlformats.org/officeDocument/2006/relationships/hyperlink" Target="file:///C:\Users\v.bogonenko\Downloads\tx.dll%3fd=69168&amp;a=733" TargetMode="External"/><Relationship Id="rId103" Type="http://schemas.openxmlformats.org/officeDocument/2006/relationships/hyperlink" Target="file:///C:\Users\v.bogonenko\Downloads\tx.dll%3fd=55242&amp;a=129" TargetMode="External"/><Relationship Id="rId108" Type="http://schemas.openxmlformats.org/officeDocument/2006/relationships/hyperlink" Target="file:///C:\Users\v.bogonenko\Downloads\tx.dll%3fd=55242&amp;a=361" TargetMode="External"/><Relationship Id="rId124" Type="http://schemas.openxmlformats.org/officeDocument/2006/relationships/hyperlink" Target="file:///C:\Users\v.bogonenko\Downloads\tx.dll%3fd=69168&amp;a=734" TargetMode="External"/><Relationship Id="rId129" Type="http://schemas.openxmlformats.org/officeDocument/2006/relationships/hyperlink" Target="file:///C:\Users\v.bogonenko\Downloads\tx.dll%3fd=55242&amp;a=383" TargetMode="External"/><Relationship Id="rId54" Type="http://schemas.openxmlformats.org/officeDocument/2006/relationships/hyperlink" Target="file:///C:\Users\v.bogonenko\Downloads\tx.dll%3fd=378882&amp;a=22" TargetMode="External"/><Relationship Id="rId70" Type="http://schemas.openxmlformats.org/officeDocument/2006/relationships/hyperlink" Target="file:///C:\Users\v.bogonenko\Downloads\tx.dll%3fd=378882&amp;a=22" TargetMode="External"/><Relationship Id="rId75" Type="http://schemas.openxmlformats.org/officeDocument/2006/relationships/hyperlink" Target="file:///C:\Users\v.bogonenko\Downloads\tx.dll%3fd=378882&amp;a=27" TargetMode="External"/><Relationship Id="rId91" Type="http://schemas.openxmlformats.org/officeDocument/2006/relationships/hyperlink" Target="file:///C:\Users\v.bogonenko\Downloads\tx.dll%3fd=378882&amp;a=29" TargetMode="External"/><Relationship Id="rId96" Type="http://schemas.openxmlformats.org/officeDocument/2006/relationships/hyperlink" Target="file:///C:\Users\v.bogonenko\Downloads\tx.dll%3fd=378882&amp;a=30" TargetMode="External"/><Relationship Id="rId140" Type="http://schemas.openxmlformats.org/officeDocument/2006/relationships/hyperlink" Target="file:///C:\Users\v.bogonenko\Downloads\tx.dll%3fd=55242&amp;a=381" TargetMode="External"/><Relationship Id="rId145" Type="http://schemas.openxmlformats.org/officeDocument/2006/relationships/hyperlink" Target="file:///C:\Users\v.bogonenko\Downloads\tx.dll%3fd=56530&amp;a=63" TargetMode="External"/><Relationship Id="rId161" Type="http://schemas.openxmlformats.org/officeDocument/2006/relationships/hyperlink" Target="file:///C:\Users\v.bogonenko\Downloads\tx.dll%3fd=55242&amp;a=365" TargetMode="External"/><Relationship Id="rId16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file:///C:\Users\v.bogonenko\Downloads\tx.dll%3fd=286258&amp;a=1" TargetMode="External"/><Relationship Id="rId23" Type="http://schemas.openxmlformats.org/officeDocument/2006/relationships/hyperlink" Target="file:///C:\Users\v.bogonenko\Downloads\tx.dll%3fd=55242&amp;a=361" TargetMode="External"/><Relationship Id="rId28" Type="http://schemas.openxmlformats.org/officeDocument/2006/relationships/hyperlink" Target="file:///C:\Users\v.bogonenko\Downloads\tx.dll%3fd=378882&amp;a=24" TargetMode="External"/><Relationship Id="rId49" Type="http://schemas.openxmlformats.org/officeDocument/2006/relationships/hyperlink" Target="file:///C:\Users\v.bogonenko\Downloads\tx.dll%3fd=55242&amp;a=2" TargetMode="External"/><Relationship Id="rId114" Type="http://schemas.openxmlformats.org/officeDocument/2006/relationships/hyperlink" Target="file:///C:\Users\v.bogonenko\Downloads\tx.dll%3fd=68876&amp;a=31" TargetMode="External"/><Relationship Id="rId119" Type="http://schemas.openxmlformats.org/officeDocument/2006/relationships/hyperlink" Target="file:///C:\Users\v.bogonenko\Downloads\tx.dll%3fd=69168&amp;a=731" TargetMode="External"/><Relationship Id="rId44" Type="http://schemas.openxmlformats.org/officeDocument/2006/relationships/hyperlink" Target="file:///C:\Users\v.bogonenko\Downloads\tx.dll%3fd=378882&amp;a=22" TargetMode="External"/><Relationship Id="rId60" Type="http://schemas.openxmlformats.org/officeDocument/2006/relationships/hyperlink" Target="file:///C:\Users\v.bogonenko\Downloads\tx.dll%3fd=69168&amp;a=734" TargetMode="External"/><Relationship Id="rId65" Type="http://schemas.openxmlformats.org/officeDocument/2006/relationships/hyperlink" Target="file:///C:\Users\v.bogonenko\Downloads\tx.dll%3fd=378882&amp;a=22" TargetMode="External"/><Relationship Id="rId81" Type="http://schemas.openxmlformats.org/officeDocument/2006/relationships/hyperlink" Target="file:///C:\Users\v.bogonenko\Downloads\tx.dll%3fd=378882&amp;a=27" TargetMode="External"/><Relationship Id="rId86" Type="http://schemas.openxmlformats.org/officeDocument/2006/relationships/hyperlink" Target="file:///C:\Users\v.bogonenko\Downloads\tx.dll%3fd=378882&amp;a=22" TargetMode="External"/><Relationship Id="rId130" Type="http://schemas.openxmlformats.org/officeDocument/2006/relationships/hyperlink" Target="file:///C:\Users\v.bogonenko\Downloads\tx.dll%3fd=55242&amp;a=143" TargetMode="External"/><Relationship Id="rId135" Type="http://schemas.openxmlformats.org/officeDocument/2006/relationships/hyperlink" Target="file:///C:\Users\v.bogonenko\Downloads\tx.dll%3fd=56530&amp;a=63" TargetMode="External"/><Relationship Id="rId151" Type="http://schemas.openxmlformats.org/officeDocument/2006/relationships/hyperlink" Target="file:///C:\Users\v.bogonenko\Downloads\tx.dll%3fd=55242&amp;a=201" TargetMode="External"/><Relationship Id="rId156" Type="http://schemas.openxmlformats.org/officeDocument/2006/relationships/hyperlink" Target="file:///C:\Users\v.bogonenko\Downloads\tx.dll%3fd=55242&amp;a=67" TargetMode="External"/><Relationship Id="rId13" Type="http://schemas.openxmlformats.org/officeDocument/2006/relationships/hyperlink" Target="file:///C:\Users\v.bogonenko\Downloads\tx.dll%3fd=68876&amp;a=29" TargetMode="External"/><Relationship Id="rId18" Type="http://schemas.openxmlformats.org/officeDocument/2006/relationships/hyperlink" Target="file:///C:\Users\v.bogonenko\Downloads\tx.dll%3fd=69168&amp;a=432" TargetMode="External"/><Relationship Id="rId39" Type="http://schemas.openxmlformats.org/officeDocument/2006/relationships/hyperlink" Target="file:///C:\Users\v.bogonenko\Downloads\tx.dll%3fd=55242&amp;a=12" TargetMode="External"/><Relationship Id="rId109" Type="http://schemas.openxmlformats.org/officeDocument/2006/relationships/hyperlink" Target="file:///C:\Users\v.bogonenko\Downloads\tx.dll%3fd=55242&amp;a=67" TargetMode="External"/><Relationship Id="rId34" Type="http://schemas.openxmlformats.org/officeDocument/2006/relationships/hyperlink" Target="file:///C:\Users\v.bogonenko\Downloads\tx.dll%3fd=378882&amp;a=24" TargetMode="External"/><Relationship Id="rId50" Type="http://schemas.openxmlformats.org/officeDocument/2006/relationships/hyperlink" Target="file:///C:\Users\v.bogonenko\Downloads\tx.dll%3fd=378882&amp;a=22" TargetMode="External"/><Relationship Id="rId55" Type="http://schemas.openxmlformats.org/officeDocument/2006/relationships/hyperlink" Target="file:///C:\Users\v.bogonenko\Downloads\tx.dll%3fd=378882&amp;a=23" TargetMode="External"/><Relationship Id="rId76" Type="http://schemas.openxmlformats.org/officeDocument/2006/relationships/hyperlink" Target="file:///C:\Users\v.bogonenko\Downloads\tx.dll%3fd=378882&amp;a=26" TargetMode="External"/><Relationship Id="rId97" Type="http://schemas.openxmlformats.org/officeDocument/2006/relationships/hyperlink" Target="file:///C:\Users\v.bogonenko\Downloads\tx.dll%3fd=378882&amp;a=22" TargetMode="External"/><Relationship Id="rId104" Type="http://schemas.openxmlformats.org/officeDocument/2006/relationships/hyperlink" Target="file:///C:\Users\v.bogonenko\Downloads\tx.dll%3fd=55242&amp;a=363" TargetMode="External"/><Relationship Id="rId120" Type="http://schemas.openxmlformats.org/officeDocument/2006/relationships/hyperlink" Target="file:///C:\Users\v.bogonenko\Downloads\tx.dll%3fd=69168&amp;a=432" TargetMode="External"/><Relationship Id="rId125" Type="http://schemas.openxmlformats.org/officeDocument/2006/relationships/hyperlink" Target="file:///C:\Users\v.bogonenko\Downloads\tx.dll%3fd=55242&amp;a=67" TargetMode="External"/><Relationship Id="rId141" Type="http://schemas.openxmlformats.org/officeDocument/2006/relationships/hyperlink" Target="file:///C:\Users\v.bogonenko\Downloads\tx.dll%3fd=55242&amp;a=381" TargetMode="External"/><Relationship Id="rId146" Type="http://schemas.openxmlformats.org/officeDocument/2006/relationships/hyperlink" Target="file:///C:\Users\v.bogonenko\Downloads\tx.dll%3fd=55242&amp;a=67" TargetMode="External"/><Relationship Id="rId7" Type="http://schemas.openxmlformats.org/officeDocument/2006/relationships/hyperlink" Target="file:///C:\Users\v.bogonenko\Downloads\tx.dll%3fd=300907&amp;a=9" TargetMode="External"/><Relationship Id="rId71" Type="http://schemas.openxmlformats.org/officeDocument/2006/relationships/hyperlink" Target="file:///C:\Users\v.bogonenko\Downloads\tx.dll%3fd=378882&amp;a=22" TargetMode="External"/><Relationship Id="rId92" Type="http://schemas.openxmlformats.org/officeDocument/2006/relationships/hyperlink" Target="file:///C:\Users\v.bogonenko\Downloads\tx.dll%3fd=378882&amp;a=22" TargetMode="External"/><Relationship Id="rId162" Type="http://schemas.openxmlformats.org/officeDocument/2006/relationships/hyperlink" Target="file:///C:\Users\v.bogonenko\Downloads\tx.dll%3fd=55242&amp;a=358" TargetMode="External"/><Relationship Id="rId2" Type="http://schemas.openxmlformats.org/officeDocument/2006/relationships/settings" Target="settings.xml"/><Relationship Id="rId29" Type="http://schemas.openxmlformats.org/officeDocument/2006/relationships/hyperlink" Target="file:///C:\Users\v.bogonenko\Downloads\tx.dll%3fd=378882&amp;a=24" TargetMode="External"/><Relationship Id="rId24" Type="http://schemas.openxmlformats.org/officeDocument/2006/relationships/hyperlink" Target="file:///C:\Users\v.bogonenko\Downloads\tx.dll%3fd=378882&amp;a=24" TargetMode="External"/><Relationship Id="rId40" Type="http://schemas.openxmlformats.org/officeDocument/2006/relationships/hyperlink" Target="file:///C:\Users\v.bogonenko\Downloads\tx.dll%3fd=69168&amp;a=1180" TargetMode="External"/><Relationship Id="rId45" Type="http://schemas.openxmlformats.org/officeDocument/2006/relationships/hyperlink" Target="file:///C:\Users\v.bogonenko\Downloads\tx.dll%3fd=378882&amp;a=22" TargetMode="External"/><Relationship Id="rId66" Type="http://schemas.openxmlformats.org/officeDocument/2006/relationships/hyperlink" Target="file:///C:\Users\v.bogonenko\Downloads\tx.dll%3fd=378882&amp;a=22" TargetMode="External"/><Relationship Id="rId87" Type="http://schemas.openxmlformats.org/officeDocument/2006/relationships/hyperlink" Target="file:///C:\Users\v.bogonenko\Downloads\tx.dll%3fd=378882&amp;a=28" TargetMode="External"/><Relationship Id="rId110" Type="http://schemas.openxmlformats.org/officeDocument/2006/relationships/hyperlink" Target="file:///C:\Users\v.bogonenko\Downloads\tx.dll%3fd=55242&amp;a=67" TargetMode="External"/><Relationship Id="rId115" Type="http://schemas.openxmlformats.org/officeDocument/2006/relationships/hyperlink" Target="file:///C:\Users\v.bogonenko\Downloads\tx.dll%3fd=56530&amp;a=63" TargetMode="External"/><Relationship Id="rId131" Type="http://schemas.openxmlformats.org/officeDocument/2006/relationships/hyperlink" Target="file:///C:\Users\v.bogonenko\Downloads\tx.dll%3fd=55242&amp;a=364" TargetMode="External"/><Relationship Id="rId136" Type="http://schemas.openxmlformats.org/officeDocument/2006/relationships/hyperlink" Target="file:///C:\Users\v.bogonenko\Downloads\tx.dll%3fd=55242&amp;a=206" TargetMode="External"/><Relationship Id="rId157" Type="http://schemas.openxmlformats.org/officeDocument/2006/relationships/hyperlink" Target="file:///C:\Users\v.bogonenko\Downloads\tx.dll%3fd=55242&amp;a=367" TargetMode="External"/><Relationship Id="rId61" Type="http://schemas.openxmlformats.org/officeDocument/2006/relationships/hyperlink" Target="file:///C:\Users\v.bogonenko\Downloads\tx.dll%3fd=69168&amp;a=734" TargetMode="External"/><Relationship Id="rId82" Type="http://schemas.openxmlformats.org/officeDocument/2006/relationships/hyperlink" Target="file:///C:\Users\v.bogonenko\Downloads\tx.dll%3fd=378882&amp;a=22" TargetMode="External"/><Relationship Id="rId152" Type="http://schemas.openxmlformats.org/officeDocument/2006/relationships/hyperlink" Target="file:///C:\Users\v.bogonenko\Downloads\tx.dll%3fd=55242&amp;a=359" TargetMode="External"/><Relationship Id="rId19" Type="http://schemas.openxmlformats.org/officeDocument/2006/relationships/hyperlink" Target="file:///C:\Users\v.bogonenko\Downloads\tx.dll%3fd=378882&amp;a=22" TargetMode="External"/><Relationship Id="rId14" Type="http://schemas.openxmlformats.org/officeDocument/2006/relationships/hyperlink" Target="file:///C:\Users\v.bogonenko\Downloads\tx.dll%3fd=378882&amp;a=22" TargetMode="External"/><Relationship Id="rId30" Type="http://schemas.openxmlformats.org/officeDocument/2006/relationships/hyperlink" Target="file:///C:\Users\v.bogonenko\Downloads\tx.dll%3fd=378882&amp;a=24" TargetMode="External"/><Relationship Id="rId35" Type="http://schemas.openxmlformats.org/officeDocument/2006/relationships/hyperlink" Target="file:///C:\Users\v.bogonenko\Downloads\tx.dll%3fd=378882&amp;a=24" TargetMode="External"/><Relationship Id="rId56" Type="http://schemas.openxmlformats.org/officeDocument/2006/relationships/hyperlink" Target="file:///C:\Users\v.bogonenko\Downloads\tx.dll%3fd=378882&amp;a=23" TargetMode="External"/><Relationship Id="rId77" Type="http://schemas.openxmlformats.org/officeDocument/2006/relationships/hyperlink" Target="file:///C:\Users\v.bogonenko\Downloads\tx.dll%3fd=378882&amp;a=26" TargetMode="External"/><Relationship Id="rId100" Type="http://schemas.openxmlformats.org/officeDocument/2006/relationships/hyperlink" Target="file:///C:\Users\v.bogonenko\Downloads\tx.dll%3fd=378882&amp;a=30" TargetMode="External"/><Relationship Id="rId105" Type="http://schemas.openxmlformats.org/officeDocument/2006/relationships/hyperlink" Target="file:///C:\Users\v.bogonenko\Downloads\tx.dll%3fd=55242&amp;a=176" TargetMode="External"/><Relationship Id="rId126" Type="http://schemas.openxmlformats.org/officeDocument/2006/relationships/hyperlink" Target="file:///C:\Users\v.bogonenko\Downloads\tx.dll%3fd=55242&amp;a=340" TargetMode="External"/><Relationship Id="rId147" Type="http://schemas.openxmlformats.org/officeDocument/2006/relationships/hyperlink" Target="file:///C:\Users\v.bogonenko\Downloads\tx.dll%3fd=55242&amp;a=177" TargetMode="External"/><Relationship Id="rId8" Type="http://schemas.openxmlformats.org/officeDocument/2006/relationships/hyperlink" Target="file:///C:\Users\v.bogonenko\Downloads\tx.dll%3fd=377664&amp;a=4" TargetMode="External"/><Relationship Id="rId51" Type="http://schemas.openxmlformats.org/officeDocument/2006/relationships/hyperlink" Target="file:///C:\Users\v.bogonenko\Downloads\tx.dll%3fd=378882&amp;a=22" TargetMode="External"/><Relationship Id="rId72" Type="http://schemas.openxmlformats.org/officeDocument/2006/relationships/hyperlink" Target="file:///C:\Users\v.bogonenko\Downloads\tx.dll%3fd=378882&amp;a=26" TargetMode="External"/><Relationship Id="rId93" Type="http://schemas.openxmlformats.org/officeDocument/2006/relationships/hyperlink" Target="file:///C:\Users\v.bogonenko\Downloads\tx.dll%3fd=378882&amp;a=29" TargetMode="External"/><Relationship Id="rId98" Type="http://schemas.openxmlformats.org/officeDocument/2006/relationships/hyperlink" Target="file:///C:\Users\v.bogonenko\Downloads\tx.dll%3fd=378882&amp;a=30" TargetMode="External"/><Relationship Id="rId121" Type="http://schemas.openxmlformats.org/officeDocument/2006/relationships/hyperlink" Target="file:///C:\Users\v.bogonenko\Downloads\tx.dll%3fd=69168&amp;a=732" TargetMode="External"/><Relationship Id="rId142" Type="http://schemas.openxmlformats.org/officeDocument/2006/relationships/hyperlink" Target="file:///C:\Users\v.bogonenko\Downloads\tx.dll%3fd=55242&amp;a=1" TargetMode="External"/><Relationship Id="rId163" Type="http://schemas.openxmlformats.org/officeDocument/2006/relationships/hyperlink" Target="file:///C:\Users\v.bogonenko\Downloads\tx.dll%3fd=55242&amp;a=16" TargetMode="External"/><Relationship Id="rId3" Type="http://schemas.openxmlformats.org/officeDocument/2006/relationships/webSettings" Target="webSettings.xml"/><Relationship Id="rId25" Type="http://schemas.openxmlformats.org/officeDocument/2006/relationships/hyperlink" Target="file:///C:\Users\v.bogonenko\Downloads\tx.dll%3fd=378882&amp;a=22" TargetMode="External"/><Relationship Id="rId46" Type="http://schemas.openxmlformats.org/officeDocument/2006/relationships/hyperlink" Target="file:///C:\Users\v.bogonenko\Downloads\tx.dll%3fd=56530&amp;a=63" TargetMode="External"/><Relationship Id="rId67" Type="http://schemas.openxmlformats.org/officeDocument/2006/relationships/hyperlink" Target="file:///C:\Users\v.bogonenko\Downloads\tx.dll%3fd=378882&amp;a=22" TargetMode="External"/><Relationship Id="rId116" Type="http://schemas.openxmlformats.org/officeDocument/2006/relationships/hyperlink" Target="file:///C:\Users\v.bogonenko\Downloads\tx.dll%3fd=68876&amp;a=41" TargetMode="External"/><Relationship Id="rId137" Type="http://schemas.openxmlformats.org/officeDocument/2006/relationships/hyperlink" Target="file:///C:\Users\v.bogonenko\Downloads\tx.dll%3fd=56530&amp;a=48" TargetMode="External"/><Relationship Id="rId158" Type="http://schemas.openxmlformats.org/officeDocument/2006/relationships/hyperlink" Target="file:///C:\Users\v.bogonenko\Downloads\tx.dll%3fd=55242&amp;a=355" TargetMode="External"/><Relationship Id="rId20" Type="http://schemas.openxmlformats.org/officeDocument/2006/relationships/hyperlink" Target="file:///C:\Users\v.bogonenko\Downloads\tx.dll%3fd=378882&amp;a=22" TargetMode="External"/><Relationship Id="rId41" Type="http://schemas.openxmlformats.org/officeDocument/2006/relationships/hyperlink" Target="file:///C:\Users\v.bogonenko\Downloads\tx.dll%3fd=69168&amp;a=746" TargetMode="External"/><Relationship Id="rId62" Type="http://schemas.openxmlformats.org/officeDocument/2006/relationships/hyperlink" Target="file:///C:\Users\v.bogonenko\Downloads\tx.dll%3fd=378882&amp;a=23" TargetMode="External"/><Relationship Id="rId83" Type="http://schemas.openxmlformats.org/officeDocument/2006/relationships/hyperlink" Target="file:///C:\Users\v.bogonenko\Downloads\tx.dll%3fd=378882&amp;a=28" TargetMode="External"/><Relationship Id="rId88" Type="http://schemas.openxmlformats.org/officeDocument/2006/relationships/hyperlink" Target="file:///C:\Users\v.bogonenko\Downloads\tx.dll%3fd=378882&amp;a=29" TargetMode="External"/><Relationship Id="rId111" Type="http://schemas.openxmlformats.org/officeDocument/2006/relationships/hyperlink" Target="file:///C:\Users\v.bogonenko\Downloads\tx.dll%3fd=55242&amp;a=67" TargetMode="External"/><Relationship Id="rId132" Type="http://schemas.openxmlformats.org/officeDocument/2006/relationships/hyperlink" Target="file:///C:\Users\v.bogonenko\Downloads\tx.dll%3fd=55242&amp;a=351" TargetMode="External"/><Relationship Id="rId153" Type="http://schemas.openxmlformats.org/officeDocument/2006/relationships/hyperlink" Target="file:///C:\Users\v.bogonenko\Downloads\tx.dll%3fd=55242&amp;a=129" TargetMode="External"/><Relationship Id="rId15" Type="http://schemas.openxmlformats.org/officeDocument/2006/relationships/hyperlink" Target="file:///C:\Users\v.bogonenko\Downloads\tx.dll%3fd=69168&amp;a=432" TargetMode="External"/><Relationship Id="rId36" Type="http://schemas.openxmlformats.org/officeDocument/2006/relationships/hyperlink" Target="file:///C:\Users\v.bogonenko\Downloads\tx.dll%3fd=55242&amp;a=366" TargetMode="External"/><Relationship Id="rId57" Type="http://schemas.openxmlformats.org/officeDocument/2006/relationships/hyperlink" Target="file:///C:\Users\v.bogonenko\Downloads\tx.dll%3fd=378882&amp;a=23" TargetMode="External"/><Relationship Id="rId106" Type="http://schemas.openxmlformats.org/officeDocument/2006/relationships/hyperlink" Target="file:///C:\Users\v.bogonenko\Downloads\tx.dll%3fd=378882&amp;a=24" TargetMode="External"/><Relationship Id="rId127" Type="http://schemas.openxmlformats.org/officeDocument/2006/relationships/hyperlink" Target="file:///C:\Users\v.bogonenko\Downloads\tx.dll%3fd=55242&amp;a=368" TargetMode="External"/><Relationship Id="rId10" Type="http://schemas.openxmlformats.org/officeDocument/2006/relationships/hyperlink" Target="file:///C:\Users\v.bogonenko\Downloads\tx.dll%3fd=55242&amp;a=173" TargetMode="External"/><Relationship Id="rId31" Type="http://schemas.openxmlformats.org/officeDocument/2006/relationships/hyperlink" Target="file:///C:\Users\v.bogonenko\Downloads\tx.dll%3fd=378882&amp;a=24" TargetMode="External"/><Relationship Id="rId52" Type="http://schemas.openxmlformats.org/officeDocument/2006/relationships/hyperlink" Target="file:///C:\Users\v.bogonenko\Downloads\tx.dll%3fd=378882&amp;a=22" TargetMode="External"/><Relationship Id="rId73" Type="http://schemas.openxmlformats.org/officeDocument/2006/relationships/hyperlink" Target="file:///C:\Users\v.bogonenko\Downloads\tx.dll%3fd=378882&amp;a=26" TargetMode="External"/><Relationship Id="rId78" Type="http://schemas.openxmlformats.org/officeDocument/2006/relationships/hyperlink" Target="file:///C:\Users\v.bogonenko\Downloads\tx.dll%3fd=378882&amp;a=26" TargetMode="External"/><Relationship Id="rId94" Type="http://schemas.openxmlformats.org/officeDocument/2006/relationships/hyperlink" Target="file:///C:\Users\v.bogonenko\Downloads\tx.dll%3fd=378882&amp;a=29" TargetMode="External"/><Relationship Id="rId99" Type="http://schemas.openxmlformats.org/officeDocument/2006/relationships/hyperlink" Target="file:///C:\Users\v.bogonenko\Downloads\tx.dll%3fd=378882&amp;a=30" TargetMode="External"/><Relationship Id="rId101" Type="http://schemas.openxmlformats.org/officeDocument/2006/relationships/hyperlink" Target="file:///C:\Users\v.bogonenko\Downloads\tx.dll%3fd=55242&amp;a=364" TargetMode="External"/><Relationship Id="rId122" Type="http://schemas.openxmlformats.org/officeDocument/2006/relationships/hyperlink" Target="file:///C:\Users\v.bogonenko\Downloads\tx.dll%3fd=69168&amp;a=733" TargetMode="External"/><Relationship Id="rId143" Type="http://schemas.openxmlformats.org/officeDocument/2006/relationships/hyperlink" Target="file:///C:\Users\v.bogonenko\Downloads\tx.dll%3fd=55242&amp;a=1" TargetMode="External"/><Relationship Id="rId148" Type="http://schemas.openxmlformats.org/officeDocument/2006/relationships/hyperlink" Target="file:///C:\Users\v.bogonenko\Downloads\tx.dll%3fd=55242&amp;a=200" TargetMode="External"/><Relationship Id="rId164" Type="http://schemas.openxmlformats.org/officeDocument/2006/relationships/hyperlink" Target="file:///C:\Users\v.bogonenko\Downloads\tx.dll%3fd=55242&amp;a=178" TargetMode="External"/><Relationship Id="rId4" Type="http://schemas.openxmlformats.org/officeDocument/2006/relationships/hyperlink" Target="file:///C:\Users\v.bogonenko\Downloads\tx.dll%3fd=247207&amp;a=1" TargetMode="External"/><Relationship Id="rId9" Type="http://schemas.openxmlformats.org/officeDocument/2006/relationships/hyperlink" Target="file:///C:\Users\v.bogonenko\Downloads\tx.dll%3fd=428592&amp;a=11" TargetMode="External"/><Relationship Id="rId26" Type="http://schemas.openxmlformats.org/officeDocument/2006/relationships/hyperlink" Target="file:///C:\Users\v.bogonenko\Downloads\tx.dll%3fd=378882&amp;a=24" TargetMode="External"/><Relationship Id="rId47" Type="http://schemas.openxmlformats.org/officeDocument/2006/relationships/hyperlink" Target="file:///C:\Users\v.bogonenko\Downloads\tx.dll%3fd=55242&amp;a=206" TargetMode="External"/><Relationship Id="rId68" Type="http://schemas.openxmlformats.org/officeDocument/2006/relationships/hyperlink" Target="file:///C:\Users\v.bogonenko\Downloads\tx.dll%3fd=378882&amp;a=22" TargetMode="External"/><Relationship Id="rId89" Type="http://schemas.openxmlformats.org/officeDocument/2006/relationships/hyperlink" Target="file:///C:\Users\v.bogonenko\Downloads\tx.dll%3fd=378882&amp;a=29" TargetMode="External"/><Relationship Id="rId112" Type="http://schemas.openxmlformats.org/officeDocument/2006/relationships/hyperlink" Target="file:///C:\Users\v.bogonenko\Downloads\tx.dll%3fd=55242&amp;a=359" TargetMode="External"/><Relationship Id="rId133" Type="http://schemas.openxmlformats.org/officeDocument/2006/relationships/hyperlink" Target="file:///C:\Users\v.bogonenko\Downloads\tx.dll%3fd=55242&amp;a=10" TargetMode="External"/><Relationship Id="rId154" Type="http://schemas.openxmlformats.org/officeDocument/2006/relationships/hyperlink" Target="file:///C:\Users\v.bogonenko\Downloads\tx.dll%3fd=55242&amp;a=16" TargetMode="External"/><Relationship Id="rId16" Type="http://schemas.openxmlformats.org/officeDocument/2006/relationships/hyperlink" Target="file:///C:\Users\v.bogonenko\Downloads\tx.dll%3fd=56530&amp;a=63" TargetMode="External"/><Relationship Id="rId37" Type="http://schemas.openxmlformats.org/officeDocument/2006/relationships/hyperlink" Target="file:///C:\Users\v.bogonenko\Downloads\tx.dll%3fd=55242&amp;a=209" TargetMode="External"/><Relationship Id="rId58" Type="http://schemas.openxmlformats.org/officeDocument/2006/relationships/hyperlink" Target="file:///C:\Users\v.bogonenko\Downloads\tx.dll%3fd=69168&amp;a=734" TargetMode="External"/><Relationship Id="rId79" Type="http://schemas.openxmlformats.org/officeDocument/2006/relationships/hyperlink" Target="file:///C:\Users\v.bogonenko\Downloads\tx.dll%3fd=378882&amp;a=26" TargetMode="External"/><Relationship Id="rId102" Type="http://schemas.openxmlformats.org/officeDocument/2006/relationships/hyperlink" Target="file:///C:\Users\v.bogonenko\Downloads\tx.dll%3fd=55242&amp;a=174" TargetMode="External"/><Relationship Id="rId123" Type="http://schemas.openxmlformats.org/officeDocument/2006/relationships/hyperlink" Target="file:///C:\Users\v.bogonenko\Downloads\tx.dll%3fd=69168&amp;a=736" TargetMode="External"/><Relationship Id="rId144" Type="http://schemas.openxmlformats.org/officeDocument/2006/relationships/hyperlink" Target="file:///C:\Users\v.bogonenko\Downloads\tx.dll%3fd=55242&amp;a=351" TargetMode="External"/><Relationship Id="rId90" Type="http://schemas.openxmlformats.org/officeDocument/2006/relationships/hyperlink" Target="file:///C:\Users\v.bogonenko\Downloads\tx.dll%3fd=378882&amp;a=29" TargetMode="External"/><Relationship Id="rId165" Type="http://schemas.openxmlformats.org/officeDocument/2006/relationships/fontTable" Target="fontTable.xml"/><Relationship Id="rId27" Type="http://schemas.openxmlformats.org/officeDocument/2006/relationships/hyperlink" Target="file:///C:\Users\v.bogonenko\Downloads\tx.dll%3fd=378882&amp;a=24" TargetMode="External"/><Relationship Id="rId48" Type="http://schemas.openxmlformats.org/officeDocument/2006/relationships/hyperlink" Target="file:///C:\Users\v.bogonenko\Downloads\tx.dll%3fd=378882&amp;a=22" TargetMode="External"/><Relationship Id="rId69" Type="http://schemas.openxmlformats.org/officeDocument/2006/relationships/hyperlink" Target="file:///C:\Users\v.bogonenko\Downloads\tx.dll%3fd=378882&amp;a=24" TargetMode="External"/><Relationship Id="rId113" Type="http://schemas.openxmlformats.org/officeDocument/2006/relationships/hyperlink" Target="file:///C:\Users\v.bogonenko\Downloads\tx.dll%3fd=378882&amp;a=24" TargetMode="External"/><Relationship Id="rId134" Type="http://schemas.openxmlformats.org/officeDocument/2006/relationships/hyperlink" Target="file:///C:\Users\v.bogonenko\Downloads\tx.dll%3fd=55242&amp;a=354" TargetMode="External"/><Relationship Id="rId80" Type="http://schemas.openxmlformats.org/officeDocument/2006/relationships/hyperlink" Target="file:///C:\Users\v.bogonenko\Downloads\tx.dll%3fd=378882&amp;a=22" TargetMode="External"/><Relationship Id="rId155" Type="http://schemas.openxmlformats.org/officeDocument/2006/relationships/hyperlink" Target="file:///C:\Users\v.bogonenko\Downloads\tx.dll%3fd=55242&amp;a=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39455</Words>
  <Characters>224897</Characters>
  <Application>Microsoft Office Word</Application>
  <DocSecurity>0</DocSecurity>
  <Lines>1874</Lines>
  <Paragraphs>527</Paragraphs>
  <ScaleCrop>false</ScaleCrop>
  <Company/>
  <LinksUpToDate>false</LinksUpToDate>
  <CharactersWithSpaces>263825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Богоненко Владимир Антонович</dc:creator>
  <cp:lastModifiedBy>Богоненко Владимир Антонович</cp:lastModifiedBy>
  <cp:revision>2</cp:revision>
  <dcterms:created xsi:type="dcterms:W3CDTF">2022-03-31T08:56:00Z</dcterms:created>
  <dcterms:modified xsi:type="dcterms:W3CDTF">2022-03-31T08:56:00Z</dcterms:modified>
</cp:coreProperties>
</file>