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2C" w:rsidRPr="00F70A6C" w:rsidRDefault="004C372C" w:rsidP="004C372C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БИБЛИОГРАФИЯ ТРУДОВ А.А. Гугнина</w:t>
      </w:r>
    </w:p>
    <w:p w:rsidR="004C372C" w:rsidRDefault="004C372C" w:rsidP="004C372C">
      <w:pPr>
        <w:tabs>
          <w:tab w:val="left" w:pos="6300"/>
          <w:tab w:val="left" w:pos="6480"/>
        </w:tabs>
        <w:ind w:left="510" w:hanging="510"/>
        <w:jc w:val="center"/>
        <w:outlineLvl w:val="0"/>
        <w:rPr>
          <w:smallCaps/>
          <w:sz w:val="20"/>
          <w:szCs w:val="20"/>
          <w:lang w:val="en-US"/>
        </w:rPr>
      </w:pPr>
    </w:p>
    <w:p w:rsidR="004C372C" w:rsidRPr="00F70A6C" w:rsidRDefault="004C372C" w:rsidP="004C372C">
      <w:pPr>
        <w:tabs>
          <w:tab w:val="left" w:pos="6300"/>
          <w:tab w:val="left" w:pos="6480"/>
        </w:tabs>
        <w:ind w:left="510" w:hanging="510"/>
        <w:jc w:val="center"/>
        <w:outlineLvl w:val="0"/>
        <w:rPr>
          <w:smallCaps/>
          <w:sz w:val="20"/>
          <w:szCs w:val="20"/>
        </w:rPr>
      </w:pPr>
      <w:r w:rsidRPr="00F70A6C">
        <w:rPr>
          <w:smallCaps/>
          <w:sz w:val="20"/>
          <w:szCs w:val="20"/>
          <w:lang w:val="en-US"/>
        </w:rPr>
        <w:t>IV</w:t>
      </w:r>
      <w:r w:rsidRPr="00F70A6C">
        <w:rPr>
          <w:smallCaps/>
          <w:sz w:val="20"/>
          <w:szCs w:val="20"/>
        </w:rPr>
        <w:t xml:space="preserve">. Титульное (и </w:t>
      </w:r>
      <w:proofErr w:type="spellStart"/>
      <w:r w:rsidRPr="00F70A6C">
        <w:rPr>
          <w:smallCaps/>
          <w:sz w:val="20"/>
          <w:szCs w:val="20"/>
        </w:rPr>
        <w:t>внутрииздательское</w:t>
      </w:r>
      <w:proofErr w:type="spellEnd"/>
      <w:r w:rsidRPr="00F70A6C">
        <w:rPr>
          <w:smallCaps/>
          <w:sz w:val="20"/>
          <w:szCs w:val="20"/>
        </w:rPr>
        <w:t>) рецензирование</w:t>
      </w:r>
      <w:r w:rsidRPr="00F70A6C">
        <w:rPr>
          <w:smallCaps/>
          <w:sz w:val="20"/>
          <w:szCs w:val="20"/>
        </w:rPr>
        <w:footnoteReference w:customMarkFollows="1" w:id="1"/>
        <w:t>*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510" w:hanging="510"/>
        <w:jc w:val="both"/>
        <w:rPr>
          <w:sz w:val="20"/>
          <w:szCs w:val="20"/>
        </w:rPr>
      </w:pP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849. Музык</w:t>
      </w:r>
      <w:r w:rsidRPr="00C51A8A">
        <w:rPr>
          <w:spacing w:val="-2"/>
          <w:sz w:val="20"/>
          <w:szCs w:val="20"/>
        </w:rPr>
        <w:t xml:space="preserve">альная эстетика Германии XIX века. В двух томах / Сост. </w:t>
      </w:r>
      <w:proofErr w:type="spellStart"/>
      <w:r w:rsidRPr="00C51A8A">
        <w:rPr>
          <w:spacing w:val="-2"/>
          <w:sz w:val="20"/>
          <w:szCs w:val="20"/>
        </w:rPr>
        <w:t>Ал.В</w:t>
      </w:r>
      <w:proofErr w:type="spellEnd"/>
      <w:r w:rsidRPr="00C51A8A">
        <w:rPr>
          <w:spacing w:val="-2"/>
          <w:sz w:val="20"/>
          <w:szCs w:val="20"/>
        </w:rPr>
        <w:t>. Михайлова и В.П. Шестакова</w:t>
      </w:r>
      <w:r w:rsidRPr="00C51A8A">
        <w:rPr>
          <w:sz w:val="20"/>
          <w:szCs w:val="20"/>
        </w:rPr>
        <w:t>. –</w:t>
      </w:r>
      <w:r w:rsidRPr="00F70A6C">
        <w:rPr>
          <w:sz w:val="20"/>
          <w:szCs w:val="20"/>
        </w:rPr>
        <w:t xml:space="preserve"> М.: Музыка, 1981 – 1982.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BC2653">
        <w:rPr>
          <w:sz w:val="20"/>
          <w:szCs w:val="20"/>
          <w:lang w:val="de-DE"/>
        </w:rPr>
        <w:t>841</w:t>
      </w:r>
      <w:r w:rsidRPr="00F70A6C">
        <w:rPr>
          <w:sz w:val="20"/>
          <w:szCs w:val="20"/>
          <w:lang w:val="de-DE"/>
        </w:rPr>
        <w:t>. </w:t>
      </w:r>
      <w:proofErr w:type="spellStart"/>
      <w:r w:rsidRPr="00F70A6C">
        <w:rPr>
          <w:i/>
          <w:sz w:val="20"/>
          <w:szCs w:val="20"/>
          <w:lang w:val="de-DE"/>
        </w:rPr>
        <w:t>Stössel</w:t>
      </w:r>
      <w:proofErr w:type="spellEnd"/>
      <w:r w:rsidRPr="00F70A6C">
        <w:rPr>
          <w:sz w:val="20"/>
          <w:szCs w:val="20"/>
          <w:lang w:val="de-DE"/>
        </w:rPr>
        <w:t>, </w:t>
      </w:r>
      <w:r w:rsidRPr="00F70A6C">
        <w:rPr>
          <w:i/>
          <w:sz w:val="20"/>
          <w:szCs w:val="20"/>
          <w:lang w:val="de-DE"/>
        </w:rPr>
        <w:t>M.D.</w:t>
      </w:r>
      <w:r w:rsidRPr="00F70A6C">
        <w:rPr>
          <w:sz w:val="20"/>
          <w:szCs w:val="20"/>
          <w:lang w:val="de-DE"/>
        </w:rPr>
        <w:t xml:space="preserve"> Geschichte der deutschen Literatur. 2. Auflage / M.D. </w:t>
      </w:r>
      <w:proofErr w:type="spellStart"/>
      <w:r w:rsidRPr="00F70A6C">
        <w:rPr>
          <w:sz w:val="20"/>
          <w:szCs w:val="20"/>
          <w:lang w:val="de-DE"/>
        </w:rPr>
        <w:t>Stössel</w:t>
      </w:r>
      <w:proofErr w:type="spellEnd"/>
      <w:r w:rsidRPr="00F70A6C">
        <w:rPr>
          <w:sz w:val="20"/>
          <w:szCs w:val="20"/>
          <w:lang w:val="de-DE"/>
        </w:rPr>
        <w:t xml:space="preserve">. – </w:t>
      </w:r>
      <w:r w:rsidRPr="00F70A6C">
        <w:rPr>
          <w:sz w:val="20"/>
          <w:szCs w:val="20"/>
        </w:rPr>
        <w:t>М</w:t>
      </w:r>
      <w:r w:rsidRPr="00F70A6C">
        <w:rPr>
          <w:sz w:val="20"/>
          <w:szCs w:val="20"/>
          <w:lang w:val="de-DE"/>
        </w:rPr>
        <w:t xml:space="preserve">.: </w:t>
      </w:r>
      <w:r w:rsidRPr="00F70A6C">
        <w:rPr>
          <w:sz w:val="20"/>
          <w:szCs w:val="20"/>
        </w:rPr>
        <w:t>Высшая</w:t>
      </w:r>
      <w:r w:rsidRPr="00F70A6C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</w:rPr>
        <w:t>школа</w:t>
      </w:r>
      <w:r w:rsidRPr="00F70A6C">
        <w:rPr>
          <w:sz w:val="20"/>
          <w:szCs w:val="20"/>
          <w:lang w:val="de-DE"/>
        </w:rPr>
        <w:t>, 1984.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Стадников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Г.В.</w:t>
      </w:r>
      <w:r w:rsidRPr="00F70A6C">
        <w:rPr>
          <w:sz w:val="20"/>
          <w:szCs w:val="20"/>
        </w:rPr>
        <w:t xml:space="preserve"> Генрих Гейне. Книга для учащихся / Г.В. Стадников. – М.: Просвещение, 1984.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843</w:t>
      </w:r>
      <w:r w:rsidRPr="00F70A6C">
        <w:rPr>
          <w:sz w:val="20"/>
          <w:szCs w:val="20"/>
        </w:rPr>
        <w:t>. </w:t>
      </w:r>
      <w:proofErr w:type="spellStart"/>
      <w:r w:rsidRPr="00F70A6C">
        <w:rPr>
          <w:i/>
          <w:sz w:val="20"/>
          <w:szCs w:val="20"/>
        </w:rPr>
        <w:t>Млечина</w:t>
      </w:r>
      <w:proofErr w:type="spellEnd"/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И.В.</w:t>
      </w:r>
      <w:r w:rsidRPr="00F70A6C">
        <w:rPr>
          <w:sz w:val="20"/>
          <w:szCs w:val="20"/>
        </w:rPr>
        <w:t xml:space="preserve"> Типология романа ГДР / И.В. </w:t>
      </w:r>
      <w:proofErr w:type="spellStart"/>
      <w:r w:rsidRPr="00F70A6C">
        <w:rPr>
          <w:sz w:val="20"/>
          <w:szCs w:val="20"/>
        </w:rPr>
        <w:t>Млечина</w:t>
      </w:r>
      <w:proofErr w:type="spellEnd"/>
      <w:r w:rsidRPr="00F70A6C">
        <w:rPr>
          <w:sz w:val="20"/>
          <w:szCs w:val="20"/>
        </w:rPr>
        <w:t>. – М.: Наука, 1985.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844</w:t>
      </w:r>
      <w:r w:rsidRPr="00F70A6C">
        <w:rPr>
          <w:sz w:val="20"/>
          <w:szCs w:val="20"/>
        </w:rPr>
        <w:t>. </w:t>
      </w:r>
      <w:r w:rsidRPr="00F70A6C">
        <w:rPr>
          <w:i/>
          <w:spacing w:val="-4"/>
          <w:sz w:val="20"/>
          <w:szCs w:val="20"/>
        </w:rPr>
        <w:t>Ильина</w:t>
      </w:r>
      <w:r w:rsidRPr="00F70A6C">
        <w:rPr>
          <w:spacing w:val="-4"/>
          <w:sz w:val="20"/>
          <w:szCs w:val="20"/>
        </w:rPr>
        <w:t>, </w:t>
      </w:r>
      <w:r w:rsidRPr="00F70A6C">
        <w:rPr>
          <w:i/>
          <w:spacing w:val="-4"/>
          <w:sz w:val="20"/>
          <w:szCs w:val="20"/>
        </w:rPr>
        <w:t>Г.Я.</w:t>
      </w:r>
      <w:r w:rsidRPr="00F70A6C">
        <w:rPr>
          <w:spacing w:val="-4"/>
          <w:sz w:val="20"/>
          <w:szCs w:val="20"/>
        </w:rPr>
        <w:t xml:space="preserve"> Развитие югославского романа в 20 – 30-е годы ХХ века / Г.Я. Ильина. – М.: Наука, 1985.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845</w:t>
      </w:r>
      <w:r w:rsidRPr="00F70A6C">
        <w:rPr>
          <w:sz w:val="20"/>
          <w:szCs w:val="20"/>
        </w:rPr>
        <w:t>. </w:t>
      </w:r>
      <w:proofErr w:type="spellStart"/>
      <w:r w:rsidRPr="00F70A6C">
        <w:rPr>
          <w:i/>
          <w:sz w:val="20"/>
          <w:szCs w:val="20"/>
        </w:rPr>
        <w:t>Аникст</w:t>
      </w:r>
      <w:proofErr w:type="spellEnd"/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Творческий путь Гёте / А.А. </w:t>
      </w:r>
      <w:proofErr w:type="spellStart"/>
      <w:r w:rsidRPr="00F70A6C">
        <w:rPr>
          <w:sz w:val="20"/>
          <w:szCs w:val="20"/>
        </w:rPr>
        <w:t>Аникст</w:t>
      </w:r>
      <w:proofErr w:type="spellEnd"/>
      <w:r w:rsidRPr="00F70A6C">
        <w:rPr>
          <w:sz w:val="20"/>
          <w:szCs w:val="20"/>
        </w:rPr>
        <w:t>. – М.: Художественная литература, 1986.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846</w:t>
      </w:r>
      <w:r w:rsidRPr="00F70A6C">
        <w:rPr>
          <w:sz w:val="20"/>
          <w:szCs w:val="20"/>
        </w:rPr>
        <w:t>. Творческая интеллигенция и мировой революционный процесс. – М.: Наука, 1987.</w:t>
      </w:r>
      <w:bookmarkStart w:id="0" w:name="_GoBack"/>
      <w:bookmarkEnd w:id="0"/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847</w:t>
      </w:r>
      <w:r w:rsidRPr="00F70A6C">
        <w:rPr>
          <w:spacing w:val="-4"/>
          <w:sz w:val="20"/>
          <w:szCs w:val="20"/>
        </w:rPr>
        <w:t>. Музыка Австрии и Германии XIX века. Книга вторая / Под редакцией Т. Цитович. – М.: Музыка, 1990</w:t>
      </w:r>
      <w:r w:rsidRPr="00F70A6C">
        <w:rPr>
          <w:sz w:val="20"/>
          <w:szCs w:val="20"/>
        </w:rPr>
        <w:t>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848</w:t>
      </w:r>
      <w:r w:rsidRPr="00F70A6C">
        <w:rPr>
          <w:sz w:val="20"/>
          <w:szCs w:val="20"/>
        </w:rPr>
        <w:t>. </w:t>
      </w:r>
      <w:r w:rsidRPr="006567FB">
        <w:rPr>
          <w:i/>
          <w:sz w:val="20"/>
          <w:szCs w:val="20"/>
        </w:rPr>
        <w:t xml:space="preserve">Фридрих де ла </w:t>
      </w:r>
      <w:proofErr w:type="spellStart"/>
      <w:r w:rsidRPr="006567FB">
        <w:rPr>
          <w:i/>
          <w:sz w:val="20"/>
          <w:szCs w:val="20"/>
        </w:rPr>
        <w:t>Мотт</w:t>
      </w:r>
      <w:proofErr w:type="spellEnd"/>
      <w:r w:rsidRPr="006567FB">
        <w:rPr>
          <w:i/>
          <w:sz w:val="20"/>
          <w:szCs w:val="20"/>
        </w:rPr>
        <w:t xml:space="preserve"> Фуке</w:t>
      </w:r>
      <w:r w:rsidRPr="00F70A6C">
        <w:rPr>
          <w:sz w:val="20"/>
          <w:szCs w:val="20"/>
        </w:rPr>
        <w:t>. Ундина / Отв. ред. С.В. Тураев. – М.: Наука, 1990.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849</w:t>
      </w:r>
      <w:r w:rsidRPr="00F70A6C">
        <w:rPr>
          <w:sz w:val="20"/>
          <w:szCs w:val="20"/>
        </w:rPr>
        <w:t>. Гётевские чтения. 1993 / Под ред. С.В. Тураева. – М.: Наука, 1994.</w:t>
      </w:r>
    </w:p>
    <w:p w:rsidR="004C372C" w:rsidRPr="006C27D8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850</w:t>
      </w:r>
      <w:r w:rsidRPr="006C27D8">
        <w:rPr>
          <w:sz w:val="20"/>
          <w:szCs w:val="20"/>
        </w:rPr>
        <w:t>. </w:t>
      </w:r>
      <w:r w:rsidRPr="006C27D8">
        <w:rPr>
          <w:i/>
          <w:sz w:val="20"/>
          <w:szCs w:val="20"/>
        </w:rPr>
        <w:t>Сидорович Л.Н.</w:t>
      </w:r>
      <w:r w:rsidRPr="006C27D8">
        <w:rPr>
          <w:sz w:val="20"/>
          <w:szCs w:val="20"/>
        </w:rPr>
        <w:t> «</w:t>
      </w:r>
      <w:proofErr w:type="spellStart"/>
      <w:r w:rsidRPr="006C27D8">
        <w:rPr>
          <w:sz w:val="20"/>
          <w:szCs w:val="20"/>
        </w:rPr>
        <w:t>Рифмотворная</w:t>
      </w:r>
      <w:proofErr w:type="spellEnd"/>
      <w:r w:rsidRPr="006C27D8">
        <w:rPr>
          <w:sz w:val="20"/>
          <w:szCs w:val="20"/>
        </w:rPr>
        <w:t xml:space="preserve"> псалтирь» Симеона Полоцкого и Василия Титова: музыкально-поэтический стилистический и текстологический аспекты. Сборник статей. – Мн.: РИВШ БГУ, 1999. – 104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Козин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А.А.</w:t>
      </w:r>
      <w:r w:rsidRPr="00F70A6C">
        <w:rPr>
          <w:sz w:val="20"/>
          <w:szCs w:val="20"/>
        </w:rPr>
        <w:t xml:space="preserve"> Баллады И.В. Гёте «Рыбак» и «Лесной царь» в переводах русских поэтов XIX – XX в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ков. Учебное пособие / А.А. Козин. – М.: МПУ, 2002.</w:t>
      </w:r>
    </w:p>
    <w:p w:rsidR="004C372C" w:rsidRPr="00B10F38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852</w:t>
      </w:r>
      <w:r w:rsidRPr="00B10F38">
        <w:rPr>
          <w:sz w:val="20"/>
          <w:szCs w:val="20"/>
        </w:rPr>
        <w:t>. </w:t>
      </w:r>
      <w:r w:rsidRPr="006567FB">
        <w:rPr>
          <w:i/>
          <w:sz w:val="20"/>
          <w:szCs w:val="20"/>
        </w:rPr>
        <w:t>Веселовский А.Н.</w:t>
      </w:r>
      <w:r w:rsidRPr="00B10F38">
        <w:rPr>
          <w:sz w:val="20"/>
          <w:szCs w:val="20"/>
        </w:rPr>
        <w:t xml:space="preserve"> Работы о фольклоре на немецком языке (1873 – 1894) / </w:t>
      </w:r>
      <w:proofErr w:type="spellStart"/>
      <w:r w:rsidRPr="00B10F38">
        <w:rPr>
          <w:sz w:val="20"/>
          <w:szCs w:val="20"/>
        </w:rPr>
        <w:t>Составл</w:t>
      </w:r>
      <w:proofErr w:type="spellEnd"/>
      <w:proofErr w:type="gramStart"/>
      <w:r w:rsidRPr="00B10F38">
        <w:rPr>
          <w:sz w:val="20"/>
          <w:szCs w:val="20"/>
        </w:rPr>
        <w:t>.,перевод</w:t>
      </w:r>
      <w:proofErr w:type="gramEnd"/>
      <w:r w:rsidRPr="00B10F38">
        <w:rPr>
          <w:sz w:val="20"/>
          <w:szCs w:val="20"/>
        </w:rPr>
        <w:t xml:space="preserve">, вступит. статья, </w:t>
      </w:r>
      <w:proofErr w:type="spellStart"/>
      <w:r w:rsidRPr="00B10F38">
        <w:rPr>
          <w:sz w:val="20"/>
          <w:szCs w:val="20"/>
        </w:rPr>
        <w:t>коммент</w:t>
      </w:r>
      <w:proofErr w:type="spellEnd"/>
      <w:r w:rsidRPr="00B10F38">
        <w:rPr>
          <w:sz w:val="20"/>
          <w:szCs w:val="20"/>
        </w:rPr>
        <w:t>. Т.В. </w:t>
      </w:r>
      <w:proofErr w:type="spellStart"/>
      <w:r w:rsidRPr="00B10F38">
        <w:rPr>
          <w:sz w:val="20"/>
          <w:szCs w:val="20"/>
        </w:rPr>
        <w:t>Говенько</w:t>
      </w:r>
      <w:proofErr w:type="spellEnd"/>
      <w:r w:rsidRPr="00B10F38">
        <w:rPr>
          <w:sz w:val="20"/>
          <w:szCs w:val="20"/>
        </w:rPr>
        <w:t xml:space="preserve"> / Отв. </w:t>
      </w:r>
      <w:proofErr w:type="spellStart"/>
      <w:r w:rsidRPr="00B10F38">
        <w:rPr>
          <w:sz w:val="20"/>
          <w:szCs w:val="20"/>
        </w:rPr>
        <w:t>ред.В.М</w:t>
      </w:r>
      <w:proofErr w:type="spellEnd"/>
      <w:r w:rsidRPr="00B10F38">
        <w:rPr>
          <w:sz w:val="20"/>
          <w:szCs w:val="20"/>
        </w:rPr>
        <w:t>. </w:t>
      </w:r>
      <w:proofErr w:type="spellStart"/>
      <w:r w:rsidRPr="00B10F38">
        <w:rPr>
          <w:sz w:val="20"/>
          <w:szCs w:val="20"/>
        </w:rPr>
        <w:t>Гацак</w:t>
      </w:r>
      <w:proofErr w:type="spellEnd"/>
      <w:r w:rsidRPr="00B10F38">
        <w:rPr>
          <w:sz w:val="20"/>
          <w:szCs w:val="20"/>
        </w:rPr>
        <w:t>. – М.: ИМЛИ РАН, 2004. – 544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spacing w:line="220" w:lineRule="exact"/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853</w:t>
      </w:r>
      <w:r w:rsidRPr="00B10F38">
        <w:rPr>
          <w:sz w:val="20"/>
          <w:szCs w:val="20"/>
        </w:rPr>
        <w:t>.</w:t>
      </w:r>
      <w:r w:rsidRPr="00F70A6C">
        <w:rPr>
          <w:sz w:val="20"/>
          <w:szCs w:val="20"/>
        </w:rPr>
        <w:t> </w:t>
      </w:r>
      <w:proofErr w:type="spellStart"/>
      <w:r w:rsidRPr="00F70A6C">
        <w:rPr>
          <w:sz w:val="20"/>
          <w:szCs w:val="20"/>
        </w:rPr>
        <w:t>Гісторыя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замежнай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літаратуры</w:t>
      </w:r>
      <w:proofErr w:type="spellEnd"/>
      <w:r w:rsidRPr="00F70A6C">
        <w:rPr>
          <w:sz w:val="20"/>
          <w:szCs w:val="20"/>
        </w:rPr>
        <w:t xml:space="preserve">. </w:t>
      </w:r>
      <w:proofErr w:type="spellStart"/>
      <w:r w:rsidRPr="00F70A6C">
        <w:rPr>
          <w:sz w:val="20"/>
          <w:szCs w:val="20"/>
        </w:rPr>
        <w:t>Вучэбная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праграмма</w:t>
      </w:r>
      <w:proofErr w:type="spellEnd"/>
      <w:r w:rsidRPr="00F70A6C">
        <w:rPr>
          <w:sz w:val="20"/>
          <w:szCs w:val="20"/>
        </w:rPr>
        <w:t xml:space="preserve"> для </w:t>
      </w:r>
      <w:proofErr w:type="spellStart"/>
      <w:r w:rsidRPr="00F70A6C">
        <w:rPr>
          <w:sz w:val="20"/>
          <w:szCs w:val="20"/>
        </w:rPr>
        <w:t>студэнтаў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вышэйшых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навучальных</w:t>
      </w:r>
      <w:proofErr w:type="spellEnd"/>
      <w:r w:rsidRPr="00F70A6C">
        <w:rPr>
          <w:sz w:val="20"/>
          <w:szCs w:val="20"/>
        </w:rPr>
        <w:t xml:space="preserve"> </w:t>
      </w:r>
      <w:proofErr w:type="spellStart"/>
      <w:r w:rsidRPr="00F70A6C">
        <w:rPr>
          <w:sz w:val="20"/>
          <w:szCs w:val="20"/>
        </w:rPr>
        <w:t>уст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ноў</w:t>
      </w:r>
      <w:proofErr w:type="spellEnd"/>
      <w:r w:rsidRPr="00F70A6C">
        <w:rPr>
          <w:sz w:val="20"/>
          <w:szCs w:val="20"/>
        </w:rPr>
        <w:t xml:space="preserve">. – </w:t>
      </w:r>
      <w:proofErr w:type="spellStart"/>
      <w:r w:rsidRPr="00F70A6C">
        <w:rPr>
          <w:sz w:val="20"/>
          <w:szCs w:val="20"/>
        </w:rPr>
        <w:t>Мінск</w:t>
      </w:r>
      <w:proofErr w:type="spellEnd"/>
      <w:r w:rsidRPr="00F70A6C">
        <w:rPr>
          <w:sz w:val="20"/>
          <w:szCs w:val="20"/>
        </w:rPr>
        <w:t>: БДУ, 2005. – 146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854</w:t>
      </w:r>
      <w:r w:rsidRPr="00F70A6C">
        <w:rPr>
          <w:sz w:val="20"/>
          <w:szCs w:val="20"/>
        </w:rPr>
        <w:t>. </w:t>
      </w:r>
      <w:proofErr w:type="spellStart"/>
      <w:r w:rsidRPr="00F70A6C">
        <w:rPr>
          <w:i/>
          <w:sz w:val="20"/>
          <w:szCs w:val="20"/>
        </w:rPr>
        <w:t>Здольников</w:t>
      </w:r>
      <w:proofErr w:type="spellEnd"/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В.В.</w:t>
      </w:r>
      <w:r w:rsidRPr="00F70A6C">
        <w:rPr>
          <w:sz w:val="20"/>
          <w:szCs w:val="20"/>
        </w:rPr>
        <w:t xml:space="preserve"> Зарубежная литература. ХIХ век. Учебно-методическое пособие / В.В. </w:t>
      </w:r>
      <w:proofErr w:type="spellStart"/>
      <w:r w:rsidRPr="00F70A6C">
        <w:rPr>
          <w:sz w:val="20"/>
          <w:szCs w:val="20"/>
        </w:rPr>
        <w:t>Здольников</w:t>
      </w:r>
      <w:proofErr w:type="spellEnd"/>
      <w:r w:rsidRPr="00F70A6C">
        <w:rPr>
          <w:sz w:val="20"/>
          <w:szCs w:val="20"/>
        </w:rPr>
        <w:t>, Н.В. Голубович, С.В. </w:t>
      </w:r>
      <w:proofErr w:type="spellStart"/>
      <w:r w:rsidRPr="00F70A6C">
        <w:rPr>
          <w:sz w:val="20"/>
          <w:szCs w:val="20"/>
        </w:rPr>
        <w:t>Лапунов</w:t>
      </w:r>
      <w:proofErr w:type="spellEnd"/>
      <w:r w:rsidRPr="00F70A6C">
        <w:rPr>
          <w:sz w:val="20"/>
          <w:szCs w:val="20"/>
        </w:rPr>
        <w:t> / Под ред. И.Л. Лапина. – Витебск, 2005. – 103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Лапин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 xml:space="preserve">И.Л. </w:t>
      </w:r>
      <w:r w:rsidRPr="00F70A6C">
        <w:rPr>
          <w:sz w:val="20"/>
          <w:szCs w:val="20"/>
        </w:rPr>
        <w:t>Зарубежная литература Античность. Средневековье и Возрождение. XVII – XVIII вв. / И.Л. Лапин, Н.В. Голубович / Под ред. И.Л. Лапина. – Витебск, 2005. – 132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856</w:t>
      </w:r>
      <w:r w:rsidRPr="00F70A6C">
        <w:rPr>
          <w:sz w:val="20"/>
          <w:szCs w:val="20"/>
        </w:rPr>
        <w:t>. История немецкой литературы. Учебная программа для высших учебных заведений по специальн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сти 1-21 05 06 «Романо-германская филология». Утверждена Учебно-методическим объединением вузов Республики Беларусь по гуманитарному образованию 15 марта </w:t>
      </w:r>
      <w:smartTag w:uri="urn:schemas-microsoft-com:office:smarttags" w:element="metricconverter">
        <w:smartTagPr>
          <w:attr w:name="ProductID" w:val="2006 г"/>
        </w:smartTagPr>
        <w:r w:rsidRPr="00F70A6C">
          <w:rPr>
            <w:sz w:val="20"/>
            <w:szCs w:val="20"/>
          </w:rPr>
          <w:t>2006 г</w:t>
        </w:r>
      </w:smartTag>
      <w:r w:rsidRPr="00F70A6C">
        <w:rPr>
          <w:sz w:val="20"/>
          <w:szCs w:val="20"/>
        </w:rPr>
        <w:t>. (Регистрационный № ТД-DГ-020/тип.) / Авторы-составители: Е.А. Леонова, Г.В. Синило, М.С. </w:t>
      </w:r>
      <w:proofErr w:type="spellStart"/>
      <w:r w:rsidRPr="00F70A6C">
        <w:rPr>
          <w:sz w:val="20"/>
          <w:szCs w:val="20"/>
        </w:rPr>
        <w:t>Коржевская</w:t>
      </w:r>
      <w:proofErr w:type="spellEnd"/>
      <w:r w:rsidRPr="00F70A6C">
        <w:rPr>
          <w:sz w:val="20"/>
          <w:szCs w:val="20"/>
        </w:rPr>
        <w:t>, А.С. Шевченко / Под ред. Г.В. Синило. – Мн.: БГУ, 2006. – 124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857</w:t>
      </w:r>
      <w:r w:rsidRPr="00F70A6C">
        <w:rPr>
          <w:sz w:val="20"/>
          <w:szCs w:val="20"/>
        </w:rPr>
        <w:t>. Культурология: учеб.-метод. комплекс для студ.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спец. 1-36 07 01, 1-70 05 01, 1-48 01 03 / Авт.-сост. С.М. </w:t>
      </w:r>
      <w:proofErr w:type="spellStart"/>
      <w:r w:rsidRPr="00F70A6C">
        <w:rPr>
          <w:sz w:val="20"/>
          <w:szCs w:val="20"/>
        </w:rPr>
        <w:t>Сороко</w:t>
      </w:r>
      <w:proofErr w:type="spellEnd"/>
      <w:r w:rsidRPr="00F70A6C">
        <w:rPr>
          <w:sz w:val="20"/>
          <w:szCs w:val="20"/>
        </w:rPr>
        <w:t>. – Новополоцк: ПГУ, 2006. – 220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858</w:t>
      </w:r>
      <w:r w:rsidRPr="00F70A6C">
        <w:rPr>
          <w:sz w:val="20"/>
          <w:szCs w:val="20"/>
        </w:rPr>
        <w:t>. </w:t>
      </w:r>
      <w:r w:rsidRPr="00F70A6C">
        <w:rPr>
          <w:i/>
          <w:spacing w:val="-2"/>
          <w:sz w:val="20"/>
          <w:szCs w:val="20"/>
        </w:rPr>
        <w:t>Лапин</w:t>
      </w:r>
      <w:r w:rsidRPr="00F70A6C">
        <w:rPr>
          <w:spacing w:val="-2"/>
          <w:sz w:val="20"/>
          <w:szCs w:val="20"/>
        </w:rPr>
        <w:t>, </w:t>
      </w:r>
      <w:r w:rsidRPr="00F70A6C">
        <w:rPr>
          <w:i/>
          <w:spacing w:val="-2"/>
          <w:sz w:val="20"/>
          <w:szCs w:val="20"/>
        </w:rPr>
        <w:t>И.Л.</w:t>
      </w:r>
      <w:r w:rsidRPr="00F70A6C">
        <w:rPr>
          <w:spacing w:val="-2"/>
          <w:sz w:val="20"/>
          <w:szCs w:val="20"/>
        </w:rPr>
        <w:t xml:space="preserve"> Зарубежная литература. ХХ век: учебно-методическое пособие / И.Л. Лапин, В.В. </w:t>
      </w:r>
      <w:proofErr w:type="spellStart"/>
      <w:r w:rsidRPr="00F70A6C">
        <w:rPr>
          <w:spacing w:val="-2"/>
          <w:sz w:val="20"/>
          <w:szCs w:val="20"/>
        </w:rPr>
        <w:t>Здольников</w:t>
      </w:r>
      <w:proofErr w:type="spellEnd"/>
      <w:r w:rsidRPr="00F70A6C">
        <w:rPr>
          <w:sz w:val="20"/>
          <w:szCs w:val="20"/>
        </w:rPr>
        <w:t>, С.В. </w:t>
      </w:r>
      <w:proofErr w:type="spellStart"/>
      <w:r w:rsidRPr="00F70A6C">
        <w:rPr>
          <w:sz w:val="20"/>
          <w:szCs w:val="20"/>
        </w:rPr>
        <w:t>Лапунов</w:t>
      </w:r>
      <w:proofErr w:type="spellEnd"/>
      <w:r w:rsidRPr="00F70A6C">
        <w:rPr>
          <w:sz w:val="20"/>
          <w:szCs w:val="20"/>
        </w:rPr>
        <w:t> / Под ред. И.Л. Лапина. – Витебск: Издательство УО «ВГУ им. П.М. Машеро</w:t>
      </w:r>
      <w:r w:rsidRPr="00F70A6C">
        <w:rPr>
          <w:sz w:val="20"/>
          <w:szCs w:val="20"/>
        </w:rPr>
        <w:softHyphen/>
        <w:t>ва», 2007. – 146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859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Золотухина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О.Б.</w:t>
      </w:r>
      <w:r w:rsidRPr="00F70A6C">
        <w:rPr>
          <w:sz w:val="20"/>
          <w:szCs w:val="20"/>
        </w:rPr>
        <w:t xml:space="preserve"> Эволюция психологизма Германа Гессе: монография / О.Б. Золотухина. – Гродно: </w:t>
      </w:r>
      <w:proofErr w:type="spellStart"/>
      <w:r w:rsidRPr="00F70A6C">
        <w:rPr>
          <w:sz w:val="20"/>
          <w:szCs w:val="20"/>
        </w:rPr>
        <w:t>ГрГУ</w:t>
      </w:r>
      <w:proofErr w:type="spellEnd"/>
      <w:r w:rsidRPr="00F70A6C">
        <w:rPr>
          <w:sz w:val="20"/>
          <w:szCs w:val="20"/>
        </w:rPr>
        <w:t>, 2007. – 163 с.</w:t>
      </w:r>
    </w:p>
    <w:p w:rsidR="004C372C" w:rsidRPr="00353661" w:rsidRDefault="004C372C" w:rsidP="004C372C">
      <w:pPr>
        <w:tabs>
          <w:tab w:val="left" w:pos="6300"/>
          <w:tab w:val="left" w:pos="6480"/>
        </w:tabs>
        <w:spacing w:line="220" w:lineRule="exact"/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860</w:t>
      </w:r>
      <w:r w:rsidRPr="00F70A6C">
        <w:rPr>
          <w:sz w:val="20"/>
          <w:szCs w:val="20"/>
        </w:rPr>
        <w:t>. </w:t>
      </w:r>
      <w:r w:rsidRPr="00353661">
        <w:rPr>
          <w:i/>
          <w:sz w:val="20"/>
          <w:szCs w:val="20"/>
        </w:rPr>
        <w:t>Лапин</w:t>
      </w:r>
      <w:r w:rsidRPr="00353661">
        <w:rPr>
          <w:sz w:val="20"/>
          <w:szCs w:val="20"/>
        </w:rPr>
        <w:t>, </w:t>
      </w:r>
      <w:r w:rsidRPr="00353661">
        <w:rPr>
          <w:i/>
          <w:sz w:val="20"/>
          <w:szCs w:val="20"/>
        </w:rPr>
        <w:t>И.Л.</w:t>
      </w:r>
      <w:r w:rsidRPr="00353661">
        <w:rPr>
          <w:sz w:val="20"/>
          <w:szCs w:val="20"/>
        </w:rPr>
        <w:t xml:space="preserve"> Компендиум истории зарубежной литературы: Античность. Средневековье и Возро</w:t>
      </w:r>
      <w:r w:rsidRPr="00353661">
        <w:rPr>
          <w:sz w:val="20"/>
          <w:szCs w:val="20"/>
        </w:rPr>
        <w:t>ж</w:t>
      </w:r>
      <w:r w:rsidRPr="00353661">
        <w:rPr>
          <w:sz w:val="20"/>
          <w:szCs w:val="20"/>
        </w:rPr>
        <w:t>дение. Современность: курс лекций / И.Л. Лапин. – Витебск: УО «ВГУ им. П.М. Машерова», 2008. – 149 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Кондаков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Д.А.</w:t>
      </w:r>
      <w:r w:rsidRPr="00F70A6C">
        <w:rPr>
          <w:sz w:val="20"/>
          <w:szCs w:val="20"/>
        </w:rPr>
        <w:t xml:space="preserve"> Творчество Эжена Ионеско в контексте идейно-художественных исканий европе</w:t>
      </w:r>
      <w:r w:rsidRPr="00F70A6C">
        <w:rPr>
          <w:sz w:val="20"/>
          <w:szCs w:val="20"/>
        </w:rPr>
        <w:t>й</w:t>
      </w:r>
      <w:r w:rsidRPr="00F70A6C">
        <w:rPr>
          <w:sz w:val="20"/>
          <w:szCs w:val="20"/>
        </w:rPr>
        <w:t>ской литературы ХХ века / Д.А. Кондаков. – Новополоцк: ПГУ, 2008. – 188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Седельник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В.Д.</w:t>
      </w:r>
      <w:r w:rsidRPr="00F70A6C">
        <w:rPr>
          <w:sz w:val="20"/>
          <w:szCs w:val="20"/>
        </w:rPr>
        <w:t> Дадаизм и дадаисты / В.Д. Седельник. – М.: ИМЛИ РАН, 2010. – 552 с.</w:t>
      </w:r>
    </w:p>
    <w:p w:rsidR="004C372C" w:rsidRPr="00F70A6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862. </w:t>
      </w:r>
      <w:r w:rsidRPr="00733F31">
        <w:rPr>
          <w:i/>
          <w:sz w:val="20"/>
          <w:szCs w:val="20"/>
        </w:rPr>
        <w:t>Чарота И.А.</w:t>
      </w:r>
      <w:r>
        <w:rPr>
          <w:sz w:val="20"/>
          <w:szCs w:val="20"/>
        </w:rPr>
        <w:t xml:space="preserve"> История сербской литературы. Типовая программа. – Минск: БГУ, 2012.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863</w:t>
      </w:r>
      <w:r w:rsidRPr="00E76CD5">
        <w:rPr>
          <w:sz w:val="20"/>
          <w:szCs w:val="20"/>
        </w:rPr>
        <w:t>. </w:t>
      </w:r>
      <w:r w:rsidRPr="00E76CD5">
        <w:rPr>
          <w:i/>
          <w:sz w:val="20"/>
          <w:szCs w:val="20"/>
        </w:rPr>
        <w:t>Синило Г.В.</w:t>
      </w:r>
      <w:r w:rsidRPr="00E76CD5">
        <w:rPr>
          <w:sz w:val="20"/>
          <w:szCs w:val="20"/>
        </w:rPr>
        <w:t xml:space="preserve"> История немецкой литературы </w:t>
      </w:r>
      <w:r>
        <w:rPr>
          <w:sz w:val="20"/>
          <w:szCs w:val="20"/>
          <w:lang w:val="de-DE"/>
        </w:rPr>
        <w:t>XVIII</w:t>
      </w:r>
      <w:r>
        <w:rPr>
          <w:sz w:val="20"/>
          <w:szCs w:val="20"/>
        </w:rPr>
        <w:t xml:space="preserve"> века: учебное пособие / Г.В. Синило. – Минск: БГУ, 2012. – 400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864. </w:t>
      </w:r>
      <w:r w:rsidRPr="00E76CD5">
        <w:rPr>
          <w:i/>
          <w:sz w:val="20"/>
          <w:szCs w:val="20"/>
        </w:rPr>
        <w:t>Синило Г.В.</w:t>
      </w:r>
      <w:r w:rsidRPr="00E76CD5">
        <w:rPr>
          <w:sz w:val="20"/>
          <w:szCs w:val="20"/>
        </w:rPr>
        <w:t xml:space="preserve"> История немецкой литературы </w:t>
      </w:r>
      <w:r>
        <w:rPr>
          <w:sz w:val="20"/>
          <w:szCs w:val="20"/>
          <w:lang w:val="de-DE"/>
        </w:rPr>
        <w:t>XVIII</w:t>
      </w:r>
      <w:r>
        <w:rPr>
          <w:sz w:val="20"/>
          <w:szCs w:val="20"/>
        </w:rPr>
        <w:t xml:space="preserve"> века: учебное пособие / Г.В. Синило. – Минск: </w:t>
      </w:r>
      <w:proofErr w:type="spellStart"/>
      <w:r>
        <w:rPr>
          <w:sz w:val="20"/>
          <w:szCs w:val="20"/>
        </w:rPr>
        <w:t>В</w:t>
      </w:r>
      <w:r>
        <w:rPr>
          <w:sz w:val="20"/>
          <w:szCs w:val="20"/>
        </w:rPr>
        <w:t>ы</w:t>
      </w:r>
      <w:r>
        <w:rPr>
          <w:sz w:val="20"/>
          <w:szCs w:val="20"/>
        </w:rPr>
        <w:t>шэйшая</w:t>
      </w:r>
      <w:proofErr w:type="spellEnd"/>
      <w:r>
        <w:rPr>
          <w:sz w:val="20"/>
          <w:szCs w:val="20"/>
        </w:rPr>
        <w:t xml:space="preserve"> школа, 2013. </w:t>
      </w:r>
      <w:r w:rsidRPr="00B507D7">
        <w:rPr>
          <w:sz w:val="20"/>
          <w:szCs w:val="20"/>
        </w:rPr>
        <w:t xml:space="preserve">– </w:t>
      </w:r>
      <w:r>
        <w:rPr>
          <w:sz w:val="20"/>
          <w:szCs w:val="20"/>
        </w:rPr>
        <w:t>575</w:t>
      </w:r>
      <w:r w:rsidRPr="00B507D7">
        <w:rPr>
          <w:sz w:val="20"/>
          <w:szCs w:val="20"/>
        </w:rPr>
        <w:t xml:space="preserve"> с.</w:t>
      </w:r>
    </w:p>
    <w:p w:rsidR="004C372C" w:rsidRPr="006C27D8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865</w:t>
      </w:r>
      <w:r w:rsidRPr="00E76CD5">
        <w:rPr>
          <w:sz w:val="20"/>
          <w:szCs w:val="20"/>
        </w:rPr>
        <w:t>. </w:t>
      </w:r>
      <w:r w:rsidRPr="00E76CD5">
        <w:rPr>
          <w:i/>
          <w:sz w:val="20"/>
          <w:szCs w:val="20"/>
        </w:rPr>
        <w:t>Синило Г.В.</w:t>
      </w:r>
      <w:r w:rsidRPr="00E76C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История мировой литературы: Древний Ближний Восток: учебное пособие / Г.В. Синило. – Минск: </w:t>
      </w:r>
      <w:proofErr w:type="spellStart"/>
      <w:r>
        <w:rPr>
          <w:sz w:val="20"/>
          <w:szCs w:val="20"/>
        </w:rPr>
        <w:t>Вышэйшая</w:t>
      </w:r>
      <w:proofErr w:type="spellEnd"/>
      <w:r>
        <w:rPr>
          <w:sz w:val="20"/>
          <w:szCs w:val="20"/>
        </w:rPr>
        <w:t xml:space="preserve"> школа, 201</w:t>
      </w:r>
      <w:r w:rsidRPr="00B10F38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B507D7">
        <w:rPr>
          <w:sz w:val="20"/>
          <w:szCs w:val="20"/>
        </w:rPr>
        <w:t>– 4</w:t>
      </w:r>
      <w:r>
        <w:rPr>
          <w:sz w:val="20"/>
          <w:szCs w:val="20"/>
        </w:rPr>
        <w:t>56</w:t>
      </w:r>
      <w:r w:rsidRPr="00B507D7">
        <w:rPr>
          <w:sz w:val="20"/>
          <w:szCs w:val="20"/>
        </w:rPr>
        <w:t xml:space="preserve">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EA13CD">
        <w:rPr>
          <w:sz w:val="20"/>
          <w:szCs w:val="20"/>
        </w:rPr>
        <w:t>8</w:t>
      </w:r>
      <w:r>
        <w:rPr>
          <w:sz w:val="20"/>
          <w:szCs w:val="20"/>
        </w:rPr>
        <w:t xml:space="preserve">66. Литературный </w:t>
      </w:r>
      <w:proofErr w:type="spellStart"/>
      <w:r>
        <w:rPr>
          <w:sz w:val="20"/>
          <w:szCs w:val="20"/>
        </w:rPr>
        <w:t>ОбъектИФФ</w:t>
      </w:r>
      <w:proofErr w:type="spellEnd"/>
      <w:r>
        <w:rPr>
          <w:sz w:val="20"/>
          <w:szCs w:val="20"/>
        </w:rPr>
        <w:t>. Литературный альманах. Выпуск 1. Отв. ред. А.И. </w:t>
      </w:r>
      <w:proofErr w:type="spellStart"/>
      <w:r>
        <w:rPr>
          <w:sz w:val="20"/>
          <w:szCs w:val="20"/>
        </w:rPr>
        <w:t>Мозго</w:t>
      </w:r>
      <w:proofErr w:type="spellEnd"/>
      <w:r>
        <w:rPr>
          <w:sz w:val="20"/>
          <w:szCs w:val="20"/>
        </w:rPr>
        <w:t>. – Новоп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лоцк: ПГУ, 2014. – 23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EA13CD">
        <w:rPr>
          <w:sz w:val="20"/>
          <w:szCs w:val="20"/>
        </w:rPr>
        <w:lastRenderedPageBreak/>
        <w:t>8</w:t>
      </w:r>
      <w:r>
        <w:rPr>
          <w:sz w:val="20"/>
          <w:szCs w:val="20"/>
        </w:rPr>
        <w:t xml:space="preserve">67. Литературный </w:t>
      </w:r>
      <w:proofErr w:type="spellStart"/>
      <w:r>
        <w:rPr>
          <w:sz w:val="20"/>
          <w:szCs w:val="20"/>
        </w:rPr>
        <w:t>ОбъектИФФ</w:t>
      </w:r>
      <w:proofErr w:type="spellEnd"/>
      <w:r>
        <w:rPr>
          <w:sz w:val="20"/>
          <w:szCs w:val="20"/>
        </w:rPr>
        <w:t>. Литературный альманах. Выпуск 2. Отв. ред. А.И. </w:t>
      </w:r>
      <w:proofErr w:type="spellStart"/>
      <w:r>
        <w:rPr>
          <w:sz w:val="20"/>
          <w:szCs w:val="20"/>
        </w:rPr>
        <w:t>Мозго</w:t>
      </w:r>
      <w:proofErr w:type="spellEnd"/>
      <w:r>
        <w:rPr>
          <w:sz w:val="20"/>
          <w:szCs w:val="20"/>
        </w:rPr>
        <w:t>. – Новоп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лоцк: ПГУ, 2014. – 76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868. </w:t>
      </w:r>
      <w:proofErr w:type="spellStart"/>
      <w:r w:rsidRPr="006567FB">
        <w:rPr>
          <w:i/>
          <w:sz w:val="20"/>
          <w:szCs w:val="20"/>
        </w:rPr>
        <w:t>Лявонава</w:t>
      </w:r>
      <w:proofErr w:type="spellEnd"/>
      <w:r w:rsidRPr="006567FB">
        <w:rPr>
          <w:i/>
          <w:sz w:val="20"/>
          <w:szCs w:val="20"/>
        </w:rPr>
        <w:t xml:space="preserve"> Е.А.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Беларускае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мастацтва</w:t>
      </w:r>
      <w:proofErr w:type="spellEnd"/>
      <w:r>
        <w:rPr>
          <w:sz w:val="20"/>
          <w:szCs w:val="20"/>
        </w:rPr>
        <w:t xml:space="preserve"> слова ХХ ст. </w:t>
      </w:r>
      <w:r>
        <w:rPr>
          <w:sz w:val="20"/>
          <w:szCs w:val="20"/>
          <w:lang w:val="be-BY"/>
        </w:rPr>
        <w:t>у еўрапейскім літаратурным кантэксце: тыпалогія, рэцэпцыя, пераклад / Е.А. Лявонава. – Мінск : БДУ, 2014. – 319 с.</w:t>
      </w:r>
    </w:p>
    <w:p w:rsidR="004C372C" w:rsidRPr="00F72817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EA13CD">
        <w:rPr>
          <w:sz w:val="20"/>
          <w:szCs w:val="20"/>
        </w:rPr>
        <w:t>8</w:t>
      </w:r>
      <w:r>
        <w:rPr>
          <w:sz w:val="20"/>
          <w:szCs w:val="20"/>
        </w:rPr>
        <w:t xml:space="preserve">67. Литературный </w:t>
      </w:r>
      <w:proofErr w:type="spellStart"/>
      <w:r>
        <w:rPr>
          <w:sz w:val="20"/>
          <w:szCs w:val="20"/>
        </w:rPr>
        <w:t>ОбъектИФФ</w:t>
      </w:r>
      <w:proofErr w:type="spellEnd"/>
      <w:r>
        <w:rPr>
          <w:sz w:val="20"/>
          <w:szCs w:val="20"/>
        </w:rPr>
        <w:t>. Литературный альманах. Выпуск 3. Отв. ред. А.И. </w:t>
      </w:r>
      <w:proofErr w:type="spellStart"/>
      <w:r>
        <w:rPr>
          <w:sz w:val="20"/>
          <w:szCs w:val="20"/>
        </w:rPr>
        <w:t>Мозго</w:t>
      </w:r>
      <w:proofErr w:type="spellEnd"/>
      <w:r>
        <w:rPr>
          <w:sz w:val="20"/>
          <w:szCs w:val="20"/>
        </w:rPr>
        <w:t>. – Новоп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лоцк: ПГУ, 2014. – 76 с.</w:t>
      </w:r>
    </w:p>
    <w:p w:rsidR="004C372C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EA13CD">
        <w:rPr>
          <w:sz w:val="20"/>
          <w:szCs w:val="20"/>
        </w:rPr>
        <w:t>8</w:t>
      </w:r>
      <w:r>
        <w:rPr>
          <w:sz w:val="20"/>
          <w:szCs w:val="20"/>
        </w:rPr>
        <w:t xml:space="preserve">69. Литературный </w:t>
      </w:r>
      <w:proofErr w:type="spellStart"/>
      <w:r>
        <w:rPr>
          <w:sz w:val="20"/>
          <w:szCs w:val="20"/>
        </w:rPr>
        <w:t>ОбъектИФФ</w:t>
      </w:r>
      <w:proofErr w:type="spellEnd"/>
      <w:r>
        <w:rPr>
          <w:sz w:val="20"/>
          <w:szCs w:val="20"/>
        </w:rPr>
        <w:t>. Литературный альманах. Выпуск 4. Отв. ред. А.И. </w:t>
      </w:r>
      <w:proofErr w:type="spellStart"/>
      <w:r>
        <w:rPr>
          <w:sz w:val="20"/>
          <w:szCs w:val="20"/>
        </w:rPr>
        <w:t>Мозго</w:t>
      </w:r>
      <w:proofErr w:type="spellEnd"/>
      <w:r>
        <w:rPr>
          <w:sz w:val="20"/>
          <w:szCs w:val="20"/>
        </w:rPr>
        <w:t>. – Новоп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лоцк: ПГУ, 2015. – 58 с.</w:t>
      </w:r>
    </w:p>
    <w:p w:rsidR="004C372C" w:rsidRPr="004D7032" w:rsidRDefault="004C372C" w:rsidP="004C372C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 xml:space="preserve">875. Синило Г.В. Библия и мировая культура: учебное пособие / Г.В. Синило, – Минск: </w:t>
      </w:r>
      <w:proofErr w:type="spellStart"/>
      <w:r w:rsidRPr="00C51A8A">
        <w:rPr>
          <w:sz w:val="20"/>
          <w:szCs w:val="20"/>
        </w:rPr>
        <w:t>Вышэйшая</w:t>
      </w:r>
      <w:proofErr w:type="spellEnd"/>
      <w:r w:rsidRPr="00C51A8A">
        <w:rPr>
          <w:sz w:val="20"/>
          <w:szCs w:val="20"/>
        </w:rPr>
        <w:t xml:space="preserve"> шк</w:t>
      </w:r>
      <w:r w:rsidRPr="00C51A8A">
        <w:rPr>
          <w:sz w:val="20"/>
          <w:szCs w:val="20"/>
        </w:rPr>
        <w:t>о</w:t>
      </w:r>
      <w:r w:rsidRPr="004D7032">
        <w:rPr>
          <w:sz w:val="20"/>
          <w:szCs w:val="20"/>
        </w:rPr>
        <w:t>ла, 2015. – 685 с.</w:t>
      </w:r>
    </w:p>
    <w:p w:rsidR="00AB4BD1" w:rsidRDefault="00AB4BD1"/>
    <w:sectPr w:rsidR="00AB4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71" w:rsidRDefault="00891071" w:rsidP="004C372C">
      <w:r>
        <w:separator/>
      </w:r>
    </w:p>
  </w:endnote>
  <w:endnote w:type="continuationSeparator" w:id="0">
    <w:p w:rsidR="00891071" w:rsidRDefault="00891071" w:rsidP="004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851866"/>
      <w:docPartObj>
        <w:docPartGallery w:val="Page Numbers (Bottom of Page)"/>
        <w:docPartUnique/>
      </w:docPartObj>
    </w:sdtPr>
    <w:sdtContent>
      <w:p w:rsidR="004C372C" w:rsidRDefault="004C3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372C" w:rsidRDefault="004C37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71" w:rsidRDefault="00891071" w:rsidP="004C372C">
      <w:r>
        <w:separator/>
      </w:r>
    </w:p>
  </w:footnote>
  <w:footnote w:type="continuationSeparator" w:id="0">
    <w:p w:rsidR="00891071" w:rsidRDefault="00891071" w:rsidP="004C372C">
      <w:r>
        <w:continuationSeparator/>
      </w:r>
    </w:p>
  </w:footnote>
  <w:footnote w:id="1">
    <w:p w:rsidR="004C372C" w:rsidRPr="00F15A66" w:rsidRDefault="004C372C" w:rsidP="004C372C">
      <w:pPr>
        <w:pStyle w:val="a3"/>
        <w:rPr>
          <w:sz w:val="18"/>
          <w:szCs w:val="18"/>
        </w:rPr>
      </w:pPr>
      <w:r w:rsidRPr="00F15A66">
        <w:rPr>
          <w:rStyle w:val="a5"/>
          <w:sz w:val="18"/>
          <w:szCs w:val="18"/>
        </w:rPr>
        <w:t>*</w:t>
      </w:r>
      <w:r w:rsidRPr="00F15A66">
        <w:rPr>
          <w:sz w:val="18"/>
          <w:szCs w:val="18"/>
        </w:rPr>
        <w:t> Составлено выборочно, по найденным данным.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2C" w:rsidRPr="00C95D8E" w:rsidRDefault="004C372C" w:rsidP="004C372C">
    <w:pPr>
      <w:pStyle w:val="a6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4C372C" w:rsidRDefault="004C372C" w:rsidP="004C372C">
    <w:pPr>
      <w:pStyle w:val="a6"/>
    </w:pPr>
  </w:p>
  <w:p w:rsidR="004C372C" w:rsidRDefault="004C372C" w:rsidP="004C372C">
    <w:pPr>
      <w:pStyle w:val="a6"/>
    </w:pPr>
  </w:p>
  <w:p w:rsidR="004C372C" w:rsidRDefault="004C372C" w:rsidP="004C372C">
    <w:pPr>
      <w:pStyle w:val="a6"/>
    </w:pPr>
  </w:p>
  <w:p w:rsidR="004C372C" w:rsidRDefault="004C3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2C"/>
    <w:rsid w:val="004C372C"/>
    <w:rsid w:val="00891071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2E65B"/>
  <w15:chartTrackingRefBased/>
  <w15:docId w15:val="{E4AD782F-29DB-4CF4-B681-FC94845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C372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3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37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C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7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C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7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2020-02-20T11:42:00Z</dcterms:created>
  <dcterms:modified xsi:type="dcterms:W3CDTF">2020-02-20T11:43:00Z</dcterms:modified>
</cp:coreProperties>
</file>