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F1" w:rsidRPr="00F70A6C" w:rsidRDefault="00A032F1" w:rsidP="00A032F1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 xml:space="preserve">БИБЛИОГРАФИЯ </w:t>
      </w:r>
      <w:bookmarkStart w:id="0" w:name="_GoBack"/>
      <w:bookmarkEnd w:id="0"/>
      <w:r w:rsidRPr="00F70A6C">
        <w:rPr>
          <w:b/>
          <w:caps/>
          <w:sz w:val="20"/>
          <w:szCs w:val="20"/>
        </w:rPr>
        <w:t>ТРУДОВ А.А. Гугнина</w:t>
      </w:r>
    </w:p>
    <w:p w:rsidR="00A032F1" w:rsidRDefault="00A032F1" w:rsidP="00A032F1">
      <w:pPr>
        <w:ind w:left="391" w:hanging="391"/>
        <w:jc w:val="center"/>
        <w:rPr>
          <w:smallCaps/>
          <w:sz w:val="20"/>
          <w:szCs w:val="20"/>
          <w:lang w:val="en-US"/>
        </w:rPr>
      </w:pPr>
    </w:p>
    <w:p w:rsidR="00A032F1" w:rsidRPr="00F70A6C" w:rsidRDefault="00A032F1" w:rsidP="00A032F1">
      <w:pPr>
        <w:ind w:left="391" w:hanging="391"/>
        <w:jc w:val="center"/>
        <w:rPr>
          <w:smallCaps/>
          <w:sz w:val="20"/>
          <w:szCs w:val="20"/>
        </w:rPr>
      </w:pPr>
      <w:r w:rsidRPr="00F70A6C">
        <w:rPr>
          <w:smallCaps/>
          <w:sz w:val="20"/>
          <w:szCs w:val="20"/>
          <w:lang w:val="en-US"/>
        </w:rPr>
        <w:t>VIII</w:t>
      </w:r>
      <w:r w:rsidRPr="00F70A6C">
        <w:rPr>
          <w:smallCaps/>
          <w:sz w:val="20"/>
          <w:szCs w:val="20"/>
        </w:rPr>
        <w:t>.</w:t>
      </w:r>
      <w:r w:rsidRPr="00F70A6C">
        <w:rPr>
          <w:smallCaps/>
          <w:sz w:val="20"/>
          <w:szCs w:val="20"/>
          <w:lang w:val="en-US"/>
        </w:rPr>
        <w:t> </w:t>
      </w:r>
      <w:r w:rsidRPr="00F70A6C">
        <w:rPr>
          <w:smallCaps/>
          <w:sz w:val="20"/>
          <w:szCs w:val="20"/>
        </w:rPr>
        <w:t>Оппонирование диссертаций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firstLine="567"/>
        <w:jc w:val="both"/>
        <w:rPr>
          <w:sz w:val="16"/>
          <w:szCs w:val="16"/>
        </w:rPr>
      </w:pP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1.    </w:t>
      </w:r>
      <w:r w:rsidRPr="00F70A6C">
        <w:rPr>
          <w:i/>
          <w:sz w:val="20"/>
          <w:szCs w:val="20"/>
        </w:rPr>
        <w:t>Тедеева Э.И.</w:t>
      </w:r>
      <w:r w:rsidRPr="00F70A6C">
        <w:rPr>
          <w:sz w:val="20"/>
          <w:szCs w:val="20"/>
        </w:rPr>
        <w:t xml:space="preserve"> Место К.-Т. Кернера в немецком романтизме. Диссертация на соискание ученой степ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ни кандидата филологических наук (10.01.05 – Литература стран Западной Европы, Америки и А</w:t>
      </w:r>
      <w:r w:rsidRPr="00F70A6C">
        <w:rPr>
          <w:sz w:val="20"/>
          <w:szCs w:val="20"/>
        </w:rPr>
        <w:t>в</w:t>
      </w:r>
      <w:r w:rsidRPr="00F70A6C">
        <w:rPr>
          <w:sz w:val="20"/>
          <w:szCs w:val="20"/>
        </w:rPr>
        <w:t xml:space="preserve">стралии). – М., МГУ, 1977. 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2.    </w:t>
      </w:r>
      <w:r w:rsidRPr="00F70A6C">
        <w:rPr>
          <w:i/>
          <w:sz w:val="20"/>
          <w:szCs w:val="20"/>
        </w:rPr>
        <w:t>Анищук Т.В.</w:t>
      </w:r>
      <w:r w:rsidRPr="00F70A6C">
        <w:rPr>
          <w:sz w:val="20"/>
          <w:szCs w:val="20"/>
        </w:rPr>
        <w:t xml:space="preserve"> Переосмысление Арнимом и Брентано фольклорных и литературных источников в сбор</w:t>
      </w:r>
      <w:r w:rsidRPr="00F70A6C">
        <w:rPr>
          <w:sz w:val="20"/>
          <w:szCs w:val="20"/>
        </w:rPr>
        <w:softHyphen/>
        <w:t>нике «Волшебный рог мальчика». Диссертация на соискание ученой степени кандидата филологи</w:t>
      </w:r>
      <w:r w:rsidRPr="00F70A6C">
        <w:rPr>
          <w:sz w:val="20"/>
          <w:szCs w:val="20"/>
        </w:rPr>
        <w:softHyphen/>
        <w:t>ч</w:t>
      </w:r>
      <w:r w:rsidRPr="00F70A6C">
        <w:rPr>
          <w:spacing w:val="-2"/>
          <w:sz w:val="20"/>
          <w:szCs w:val="20"/>
        </w:rPr>
        <w:t>еских наук (10.01.05 – Литература стран Западной Европы, Америки и Австралии). – М., МГУ, 1979</w:t>
      </w:r>
      <w:r w:rsidRPr="00F70A6C">
        <w:rPr>
          <w:sz w:val="20"/>
          <w:szCs w:val="20"/>
        </w:rPr>
        <w:t>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3.    </w:t>
      </w:r>
      <w:r w:rsidRPr="00F70A6C">
        <w:rPr>
          <w:i/>
          <w:sz w:val="20"/>
          <w:szCs w:val="20"/>
        </w:rPr>
        <w:t>Кондольская Т.В.</w:t>
      </w:r>
      <w:r w:rsidRPr="00F70A6C">
        <w:rPr>
          <w:sz w:val="20"/>
          <w:szCs w:val="20"/>
        </w:rPr>
        <w:t xml:space="preserve"> Идейно-художественная специфика романов Ахима фон Арнима. Диссертация на соискание ученой степени кандидата филологических наук (10.01.05 – Литература стран Западной Европы, Америки и Австралии). – М., МГУ, 1979.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4.    </w:t>
      </w:r>
      <w:r w:rsidRPr="00F70A6C">
        <w:rPr>
          <w:i/>
          <w:sz w:val="20"/>
          <w:szCs w:val="20"/>
        </w:rPr>
        <w:t>Коркмасов З.М.</w:t>
      </w:r>
      <w:r w:rsidRPr="00F70A6C">
        <w:rPr>
          <w:sz w:val="20"/>
          <w:szCs w:val="20"/>
        </w:rPr>
        <w:t xml:space="preserve"> Проблема традиции и новаторства в крестьянских романах Э. Штриттматтера. Дис</w:t>
      </w:r>
      <w:r w:rsidRPr="00F70A6C">
        <w:rPr>
          <w:sz w:val="20"/>
          <w:szCs w:val="20"/>
        </w:rPr>
        <w:softHyphen/>
        <w:t>сертация на соискание ученой степени кандидата филологических наук (10.01.04 – Литература зару</w:t>
      </w:r>
      <w:r w:rsidRPr="00F70A6C">
        <w:rPr>
          <w:sz w:val="20"/>
          <w:szCs w:val="20"/>
        </w:rPr>
        <w:softHyphen/>
        <w:t>бежных социалистических стран Европы). – М., МГУ, 1979.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5.    </w:t>
      </w:r>
      <w:r w:rsidRPr="00F70A6C">
        <w:rPr>
          <w:i/>
          <w:sz w:val="20"/>
          <w:szCs w:val="20"/>
        </w:rPr>
        <w:t>Владимирова И.Г.</w:t>
      </w:r>
      <w:r w:rsidRPr="00F70A6C">
        <w:rPr>
          <w:sz w:val="20"/>
          <w:szCs w:val="20"/>
        </w:rPr>
        <w:t xml:space="preserve"> Проблема формирования новой личности в творчестве Эрвина Штриттматтера (От «Тинко» к «Чудодею). Диссертация на соискание ученой степени кандидата филологических наук (10.01.04 – Литература зарубежных социалистических стран). – М., МГУ, 1980.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6.    </w:t>
      </w:r>
      <w:r w:rsidRPr="00F70A6C">
        <w:rPr>
          <w:i/>
          <w:sz w:val="20"/>
          <w:szCs w:val="20"/>
        </w:rPr>
        <w:t>Васильева Г.М.</w:t>
      </w:r>
      <w:r w:rsidRPr="00F70A6C">
        <w:rPr>
          <w:sz w:val="20"/>
          <w:szCs w:val="20"/>
        </w:rPr>
        <w:t xml:space="preserve"> Ранний Гейне и иенский романтизм. Диссертация на соискание ученой степени кан</w:t>
      </w:r>
      <w:r w:rsidRPr="00F70A6C">
        <w:rPr>
          <w:sz w:val="20"/>
          <w:szCs w:val="20"/>
        </w:rPr>
        <w:softHyphen/>
        <w:t>дидата филологических наук (10.01.05 – Литература стран Западной Европы, Америки и Австра</w:t>
      </w:r>
      <w:r w:rsidRPr="00F70A6C">
        <w:rPr>
          <w:sz w:val="20"/>
          <w:szCs w:val="20"/>
        </w:rPr>
        <w:softHyphen/>
        <w:t>лии). – М., МГУ, 1981.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7.    </w:t>
      </w:r>
      <w:r w:rsidRPr="00F70A6C">
        <w:rPr>
          <w:i/>
          <w:sz w:val="20"/>
          <w:szCs w:val="20"/>
        </w:rPr>
        <w:t>Соловьева В.В.</w:t>
      </w:r>
      <w:r w:rsidRPr="00F70A6C">
        <w:rPr>
          <w:sz w:val="20"/>
          <w:szCs w:val="20"/>
        </w:rPr>
        <w:t xml:space="preserve"> Своеобразие художественной прозы Франца Фюмана 1950 – 60-х годов. Диссертация на соискание ученой степени кандидата филологических наук (10.01.04 – Литература зарубежных социалистических стран). – М., МГУ, 1982.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8.    </w:t>
      </w:r>
      <w:r w:rsidRPr="00F70A6C">
        <w:rPr>
          <w:i/>
          <w:sz w:val="20"/>
          <w:szCs w:val="20"/>
        </w:rPr>
        <w:t>Артемьева О.А.</w:t>
      </w:r>
      <w:r w:rsidRPr="00F70A6C">
        <w:rPr>
          <w:sz w:val="20"/>
          <w:szCs w:val="20"/>
        </w:rPr>
        <w:t xml:space="preserve"> Жанровые и стилевые особенности малой прозы В. Гауфа. Диссертация на соиска</w:t>
      </w:r>
      <w:r w:rsidRPr="00F70A6C">
        <w:rPr>
          <w:sz w:val="20"/>
          <w:szCs w:val="20"/>
        </w:rPr>
        <w:softHyphen/>
        <w:t>ние ученой степени кандидата филологических наук (10.01.05 – Литература стран Западной Европы, Америки и Австралии). – М., МГУ, 1983.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9.    </w:t>
      </w:r>
      <w:r w:rsidRPr="00F70A6C">
        <w:rPr>
          <w:i/>
          <w:sz w:val="20"/>
          <w:szCs w:val="20"/>
        </w:rPr>
        <w:t>Новикова Н.Н.</w:t>
      </w:r>
      <w:r w:rsidRPr="00F70A6C">
        <w:rPr>
          <w:sz w:val="20"/>
          <w:szCs w:val="20"/>
        </w:rPr>
        <w:t xml:space="preserve"> Развитие романтических традиций в лирике Клеменса Брентано. Диссертация на со</w:t>
      </w:r>
      <w:r w:rsidRPr="00F70A6C">
        <w:rPr>
          <w:sz w:val="20"/>
          <w:szCs w:val="20"/>
        </w:rPr>
        <w:softHyphen/>
        <w:t>искание ученой степени кандидата филологических наук (10.01.05 – Литература стран Западной Ев</w:t>
      </w:r>
      <w:r w:rsidRPr="00F70A6C">
        <w:rPr>
          <w:sz w:val="20"/>
          <w:szCs w:val="20"/>
        </w:rPr>
        <w:softHyphen/>
        <w:t>ропы, Америки и Австралии). – М., МГУ, 1984.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10.  </w:t>
      </w:r>
      <w:r w:rsidRPr="00F70A6C">
        <w:rPr>
          <w:i/>
          <w:sz w:val="20"/>
          <w:szCs w:val="20"/>
        </w:rPr>
        <w:t>Леонова Е.А.</w:t>
      </w:r>
      <w:r w:rsidRPr="00F70A6C">
        <w:rPr>
          <w:sz w:val="20"/>
          <w:szCs w:val="20"/>
        </w:rPr>
        <w:t> Проза ГДР 50-х – 60-х годов о второй мировой войне (Вопросы жанра и стиля). Диссер</w:t>
      </w:r>
      <w:r w:rsidRPr="00F70A6C">
        <w:rPr>
          <w:sz w:val="20"/>
          <w:szCs w:val="20"/>
        </w:rPr>
        <w:softHyphen/>
        <w:t>тация на соискание ученой степени кандидата филологических наук (10.01.04 – Литература зарубеж</w:t>
      </w:r>
      <w:r w:rsidRPr="00F70A6C">
        <w:rPr>
          <w:sz w:val="20"/>
          <w:szCs w:val="20"/>
        </w:rPr>
        <w:softHyphen/>
        <w:t>ных социалистических стран). – М., ИМЛИ, 1984.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11.  </w:t>
      </w:r>
      <w:r w:rsidRPr="00F70A6C">
        <w:rPr>
          <w:i/>
          <w:sz w:val="20"/>
          <w:szCs w:val="20"/>
        </w:rPr>
        <w:t>Образцова В.П.</w:t>
      </w:r>
      <w:r w:rsidRPr="00F70A6C">
        <w:rPr>
          <w:sz w:val="20"/>
          <w:szCs w:val="20"/>
        </w:rPr>
        <w:t xml:space="preserve"> «Гиперион» Гёльдерлина и немецкий раннеромантический роман. Диссертация на соискание ученой степени кандидата филологических наук (10.01.05 – Литература стран Западной Европы, Америки и Австралии). – М., МГУ, 1986.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12.  </w:t>
      </w:r>
      <w:r w:rsidRPr="00F70A6C">
        <w:rPr>
          <w:i/>
          <w:sz w:val="20"/>
          <w:szCs w:val="20"/>
        </w:rPr>
        <w:t>Лозович Т.К.</w:t>
      </w:r>
      <w:r w:rsidRPr="00F70A6C">
        <w:rPr>
          <w:sz w:val="20"/>
          <w:szCs w:val="20"/>
        </w:rPr>
        <w:t xml:space="preserve"> Своеобразие трагического в драматургии Генриха фон Клейста. Диссертация на соиска</w:t>
      </w:r>
      <w:r w:rsidRPr="00F70A6C">
        <w:rPr>
          <w:sz w:val="20"/>
          <w:szCs w:val="20"/>
        </w:rPr>
        <w:softHyphen/>
        <w:t>ние ученой степени кандидата филологических наук (10.01.05 – Литература стран Западной Европы, Америки и Австралии). – М., МГУ, 1986.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13.  </w:t>
      </w:r>
      <w:r w:rsidRPr="00F70A6C">
        <w:rPr>
          <w:i/>
          <w:sz w:val="20"/>
          <w:szCs w:val="20"/>
        </w:rPr>
        <w:t>Загускина Е.А.</w:t>
      </w:r>
      <w:r w:rsidRPr="00F70A6C">
        <w:rPr>
          <w:sz w:val="20"/>
          <w:szCs w:val="20"/>
        </w:rPr>
        <w:t xml:space="preserve"> Концепция личности в литературе ГДР 1960-х – 1980-х годов. Диссертация на соис</w:t>
      </w:r>
      <w:r w:rsidRPr="00F70A6C">
        <w:rPr>
          <w:sz w:val="20"/>
          <w:szCs w:val="20"/>
        </w:rPr>
        <w:softHyphen/>
        <w:t>кание ученой степени кандидата филологических наук (10.01.05 – Литература стран Западной Евро</w:t>
      </w:r>
      <w:r w:rsidRPr="00F70A6C">
        <w:rPr>
          <w:sz w:val="20"/>
          <w:szCs w:val="20"/>
        </w:rPr>
        <w:softHyphen/>
        <w:t>пы, Америки и Австралии). – М., ИМЛИ, 1988.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14.  </w:t>
      </w:r>
      <w:r w:rsidRPr="00F70A6C">
        <w:rPr>
          <w:i/>
          <w:sz w:val="20"/>
          <w:szCs w:val="20"/>
        </w:rPr>
        <w:t>Соловьева А.В</w:t>
      </w:r>
      <w:r w:rsidRPr="00F70A6C">
        <w:rPr>
          <w:sz w:val="20"/>
          <w:szCs w:val="20"/>
        </w:rPr>
        <w:t>. Эволюция романтического метода в творчестве Генриха Гейне: Метод и жанр. Дис</w:t>
      </w:r>
      <w:r w:rsidRPr="00F70A6C">
        <w:rPr>
          <w:sz w:val="20"/>
          <w:szCs w:val="20"/>
        </w:rPr>
        <w:softHyphen/>
        <w:t>сертация на соискание ученой степени кандидата филологических наук (10.01.05 – Литература стран Западной Европы, Америки и Австралии). – М., МГУ, 1988.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15.  </w:t>
      </w:r>
      <w:r w:rsidRPr="00F70A6C">
        <w:rPr>
          <w:i/>
          <w:sz w:val="20"/>
          <w:szCs w:val="20"/>
        </w:rPr>
        <w:t>Лучук Т.В.</w:t>
      </w:r>
      <w:r w:rsidRPr="00F70A6C">
        <w:rPr>
          <w:sz w:val="20"/>
          <w:szCs w:val="20"/>
        </w:rPr>
        <w:t xml:space="preserve"> Восточноевропейские корни творчества Иоганнеса Бобровского. Диссертация на соиска</w:t>
      </w:r>
      <w:r w:rsidRPr="00F70A6C">
        <w:rPr>
          <w:sz w:val="20"/>
          <w:szCs w:val="20"/>
        </w:rPr>
        <w:softHyphen/>
        <w:t>ние ученой степени кандидата филологических наук (10.01.04 – Литература зарубежных социалисти</w:t>
      </w:r>
      <w:r w:rsidRPr="00F70A6C">
        <w:rPr>
          <w:sz w:val="20"/>
          <w:szCs w:val="20"/>
        </w:rPr>
        <w:softHyphen/>
        <w:t>ческих стран). – Киев, Институт литературы им. Т.Г. Шевченко АН УССР, 1990.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16.  </w:t>
      </w:r>
      <w:r w:rsidRPr="00F70A6C">
        <w:rPr>
          <w:i/>
          <w:sz w:val="20"/>
          <w:szCs w:val="20"/>
        </w:rPr>
        <w:t>Науменко А.С.</w:t>
      </w:r>
      <w:r w:rsidRPr="00F70A6C">
        <w:rPr>
          <w:sz w:val="20"/>
          <w:szCs w:val="20"/>
        </w:rPr>
        <w:t xml:space="preserve"> Сказки братьев Гримм: зарождение жанровой формы (Первоначальная рукопись </w:t>
      </w:r>
      <w:smartTag w:uri="urn:schemas-microsoft-com:office:smarttags" w:element="metricconverter">
        <w:smartTagPr>
          <w:attr w:name="ProductID" w:val="1810 г"/>
        </w:smartTagPr>
        <w:r w:rsidRPr="00F70A6C">
          <w:rPr>
            <w:sz w:val="20"/>
            <w:szCs w:val="20"/>
          </w:rPr>
          <w:t>1810 г</w:t>
        </w:r>
      </w:smartTag>
      <w:r w:rsidRPr="00F70A6C">
        <w:rPr>
          <w:sz w:val="20"/>
          <w:szCs w:val="20"/>
        </w:rPr>
        <w:t>.). Диссертация на соискание ученой степени кандидата филологических наук (10.01.05 – Ли</w:t>
      </w:r>
      <w:r w:rsidRPr="00F70A6C">
        <w:rPr>
          <w:sz w:val="20"/>
          <w:szCs w:val="20"/>
        </w:rPr>
        <w:softHyphen/>
        <w:t>тература стран Западной Европы, Америки и Австралии). – М., МГПИ им. В.И. Ленина, 1990.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17.  </w:t>
      </w:r>
      <w:r w:rsidRPr="00F70A6C">
        <w:rPr>
          <w:i/>
          <w:sz w:val="20"/>
          <w:szCs w:val="20"/>
        </w:rPr>
        <w:t>Рохлер П.</w:t>
      </w:r>
      <w:r w:rsidRPr="00F70A6C">
        <w:rPr>
          <w:sz w:val="20"/>
          <w:szCs w:val="20"/>
        </w:rPr>
        <w:t xml:space="preserve"> Творчество немецких писателей-антифашистов в латиноамериканской эмиграции (А. Зе</w:t>
      </w:r>
      <w:r w:rsidRPr="00F70A6C">
        <w:rPr>
          <w:sz w:val="20"/>
          <w:szCs w:val="20"/>
        </w:rPr>
        <w:softHyphen/>
        <w:t>герс, Л. Ренн, Б. Узе). Диссертация на соискание ученой степени кандидата филологических наук (10.01.05 – Литература стран Западной Европы, Америки и Австралии). – М., МГУ, 1990.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18.  </w:t>
      </w:r>
      <w:r w:rsidRPr="00F70A6C">
        <w:rPr>
          <w:i/>
          <w:sz w:val="20"/>
          <w:szCs w:val="20"/>
        </w:rPr>
        <w:t>Гуров П.А.</w:t>
      </w:r>
      <w:r w:rsidRPr="00F70A6C">
        <w:rPr>
          <w:sz w:val="20"/>
          <w:szCs w:val="20"/>
        </w:rPr>
        <w:t xml:space="preserve"> История и современность в художественной и эссеистической прозе Кристы Вольф 70 – 80-х годов. (10.01.05 – Литература стран Западной Европы, Америки и Австралии). – М., МГУ, 1993.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19.  </w:t>
      </w:r>
      <w:r w:rsidRPr="00F70A6C">
        <w:rPr>
          <w:i/>
          <w:sz w:val="20"/>
          <w:szCs w:val="20"/>
        </w:rPr>
        <w:t>Попова М.А.</w:t>
      </w:r>
      <w:r w:rsidRPr="00F70A6C">
        <w:rPr>
          <w:sz w:val="20"/>
          <w:szCs w:val="20"/>
        </w:rPr>
        <w:t xml:space="preserve"> Поэтика ранней драматургии Макса Фриша. Диссертация на соискание ученой степени кандидата филологических наук (10.01.05 – Литература стран Западной Европы, Америки и Австра</w:t>
      </w:r>
      <w:r w:rsidRPr="00F70A6C">
        <w:rPr>
          <w:sz w:val="20"/>
          <w:szCs w:val="20"/>
        </w:rPr>
        <w:softHyphen/>
        <w:t>лии). – М., МГУ, 1993.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20.  </w:t>
      </w:r>
      <w:r w:rsidRPr="00F70A6C">
        <w:rPr>
          <w:i/>
          <w:sz w:val="20"/>
          <w:szCs w:val="20"/>
        </w:rPr>
        <w:t>Васильева А.В</w:t>
      </w:r>
      <w:r w:rsidRPr="00F70A6C">
        <w:rPr>
          <w:sz w:val="20"/>
          <w:szCs w:val="20"/>
        </w:rPr>
        <w:t>. Драматургия Артура Шницлера 90-х годов Х</w:t>
      </w:r>
      <w:r w:rsidRPr="00F70A6C">
        <w:rPr>
          <w:sz w:val="20"/>
          <w:szCs w:val="20"/>
          <w:lang w:val="en-US"/>
        </w:rPr>
        <w:t>I</w:t>
      </w:r>
      <w:r w:rsidRPr="00F70A6C">
        <w:rPr>
          <w:sz w:val="20"/>
          <w:szCs w:val="20"/>
        </w:rPr>
        <w:t>Х века. Диссертация на соискание уче</w:t>
      </w:r>
      <w:r w:rsidRPr="00F70A6C">
        <w:rPr>
          <w:sz w:val="20"/>
          <w:szCs w:val="20"/>
        </w:rPr>
        <w:softHyphen/>
        <w:t>ной степени кандидата филологических наук (10.01.05 – Литература стран Западной Европы, Амери</w:t>
      </w:r>
      <w:r w:rsidRPr="00F70A6C">
        <w:rPr>
          <w:sz w:val="20"/>
          <w:szCs w:val="20"/>
        </w:rPr>
        <w:softHyphen/>
        <w:t>ки и Австралии). – М., МГУ, 1995.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21.  </w:t>
      </w:r>
      <w:r w:rsidRPr="00F70A6C">
        <w:rPr>
          <w:i/>
          <w:sz w:val="20"/>
          <w:szCs w:val="20"/>
        </w:rPr>
        <w:t>Вакуленко А.Г.</w:t>
      </w:r>
      <w:r w:rsidRPr="00F70A6C">
        <w:rPr>
          <w:sz w:val="20"/>
          <w:szCs w:val="20"/>
        </w:rPr>
        <w:t xml:space="preserve"> Эволюция «страшной» баллады в творчестве русских поэтов-романтиков Х</w:t>
      </w:r>
      <w:r w:rsidRPr="00F70A6C">
        <w:rPr>
          <w:sz w:val="20"/>
          <w:szCs w:val="20"/>
          <w:lang w:val="en-US"/>
        </w:rPr>
        <w:t>I</w:t>
      </w:r>
      <w:r w:rsidRPr="00F70A6C">
        <w:rPr>
          <w:sz w:val="20"/>
          <w:szCs w:val="20"/>
        </w:rPr>
        <w:t>Х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нача</w:t>
      </w:r>
      <w:r w:rsidRPr="00F70A6C">
        <w:rPr>
          <w:sz w:val="20"/>
          <w:szCs w:val="20"/>
        </w:rPr>
        <w:softHyphen/>
        <w:t>ла ХХ веков (от В.А. Жуковского до Н.С. Гумилева). Диссертация на соискание ученой степени кан</w:t>
      </w:r>
      <w:r w:rsidRPr="00F70A6C">
        <w:rPr>
          <w:sz w:val="20"/>
          <w:szCs w:val="20"/>
        </w:rPr>
        <w:softHyphen/>
        <w:t>дидата филологических наук (10.01.04 – Русская литература). – М., МГОПУ, 1996.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22.  </w:t>
      </w:r>
      <w:r w:rsidRPr="00F70A6C">
        <w:rPr>
          <w:i/>
          <w:sz w:val="20"/>
          <w:szCs w:val="20"/>
        </w:rPr>
        <w:t>Козин А.А.</w:t>
      </w:r>
      <w:r w:rsidRPr="00F70A6C">
        <w:rPr>
          <w:sz w:val="20"/>
          <w:szCs w:val="20"/>
        </w:rPr>
        <w:t xml:space="preserve"> Баллада И.В.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Гете в контексте немецкой литературной баллады конца ХVIII – начала XIX века. Диссертация на соискание ученой степени кандидата филологических наук (10.01.05 – Литера</w:t>
      </w:r>
      <w:r w:rsidRPr="00F70A6C">
        <w:rPr>
          <w:sz w:val="20"/>
          <w:szCs w:val="20"/>
        </w:rPr>
        <w:softHyphen/>
        <w:t>тура стран Западной Европы, Америки и Австралии). – М., МПУ, 1996.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23.  </w:t>
      </w:r>
      <w:r w:rsidRPr="00F70A6C">
        <w:rPr>
          <w:i/>
          <w:sz w:val="20"/>
          <w:szCs w:val="20"/>
        </w:rPr>
        <w:t>Соколова Е.В.</w:t>
      </w:r>
      <w:r w:rsidRPr="00F70A6C">
        <w:rPr>
          <w:sz w:val="20"/>
          <w:szCs w:val="20"/>
        </w:rPr>
        <w:t xml:space="preserve"> Своеобразие историзма в позднем творчестве Людвига Тика. Диссертация на соис</w:t>
      </w:r>
      <w:r w:rsidRPr="00F70A6C">
        <w:rPr>
          <w:sz w:val="20"/>
          <w:szCs w:val="20"/>
        </w:rPr>
        <w:softHyphen/>
        <w:t>кание ученой степени кандидата филологических наук (10.01.05 – Литература стран Западной Евро</w:t>
      </w:r>
      <w:r w:rsidRPr="00F70A6C">
        <w:rPr>
          <w:sz w:val="20"/>
          <w:szCs w:val="20"/>
        </w:rPr>
        <w:softHyphen/>
        <w:t>пы, Америки и Австралии). – М., МГУ, 1997.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24.  </w:t>
      </w:r>
      <w:r w:rsidRPr="00F70A6C">
        <w:rPr>
          <w:i/>
          <w:sz w:val="20"/>
          <w:szCs w:val="20"/>
        </w:rPr>
        <w:t>Дорошина Е.Н.</w:t>
      </w:r>
      <w:r w:rsidRPr="00F70A6C">
        <w:rPr>
          <w:sz w:val="20"/>
          <w:szCs w:val="20"/>
        </w:rPr>
        <w:t xml:space="preserve"> Особенности публицистики Фридриха Дюрренматта. Диссертация на соискание уче</w:t>
      </w:r>
      <w:r w:rsidRPr="00F70A6C">
        <w:rPr>
          <w:sz w:val="20"/>
          <w:szCs w:val="20"/>
        </w:rPr>
        <w:softHyphen/>
        <w:t>ной степени кандидата филологических наук (10.01.10 – журналистика). – М., МГУ, 1997.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25.  </w:t>
      </w:r>
      <w:r w:rsidRPr="00F70A6C">
        <w:rPr>
          <w:i/>
          <w:sz w:val="20"/>
          <w:szCs w:val="20"/>
        </w:rPr>
        <w:t>Хабелер</w:t>
      </w:r>
      <w:r w:rsidRPr="00F70A6C">
        <w:rPr>
          <w:sz w:val="20"/>
          <w:szCs w:val="20"/>
        </w:rPr>
        <w:t xml:space="preserve"> </w:t>
      </w:r>
      <w:r w:rsidRPr="00F70A6C">
        <w:rPr>
          <w:i/>
          <w:sz w:val="20"/>
          <w:szCs w:val="20"/>
        </w:rPr>
        <w:t>Г</w:t>
      </w:r>
      <w:r w:rsidRPr="00F70A6C">
        <w:rPr>
          <w:sz w:val="20"/>
          <w:szCs w:val="20"/>
        </w:rPr>
        <w:t>(</w:t>
      </w:r>
      <w:r w:rsidRPr="00F70A6C">
        <w:rPr>
          <w:i/>
          <w:sz w:val="20"/>
          <w:szCs w:val="20"/>
        </w:rPr>
        <w:t>изела</w:t>
      </w:r>
      <w:r w:rsidRPr="00F70A6C">
        <w:rPr>
          <w:sz w:val="20"/>
          <w:szCs w:val="20"/>
        </w:rPr>
        <w:t>). Общественно-политические взгляды Иоганна Вольфганга Гете и Россия (80-е гг. XVIII – 20-е гг. XIX вв.). Диссертация на соискание ученой степени кандидата исторических наук (07.00.02 – Отечественная история). – М., Институт истории РАН – МГОПУ, 1998.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26.  </w:t>
      </w:r>
      <w:r w:rsidRPr="00F70A6C">
        <w:rPr>
          <w:i/>
          <w:sz w:val="20"/>
          <w:szCs w:val="20"/>
        </w:rPr>
        <w:t>Роганова И.С.</w:t>
      </w:r>
      <w:r w:rsidRPr="00F70A6C">
        <w:rPr>
          <w:sz w:val="20"/>
          <w:szCs w:val="20"/>
        </w:rPr>
        <w:t xml:space="preserve"> В. Кёппен: проблема авторской позиции. Диссертация на соискание ученой степени кандидата филологических наук (10.01.05 – Литература стран Западной Европы, Америки и Австра</w:t>
      </w:r>
      <w:r w:rsidRPr="00F70A6C">
        <w:rPr>
          <w:sz w:val="20"/>
          <w:szCs w:val="20"/>
        </w:rPr>
        <w:softHyphen/>
        <w:t>лии). – М., МГУ, 1999.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27.  </w:t>
      </w:r>
      <w:r w:rsidRPr="00F70A6C">
        <w:rPr>
          <w:i/>
          <w:sz w:val="20"/>
          <w:szCs w:val="20"/>
        </w:rPr>
        <w:t>Колязин В.Ф.</w:t>
      </w:r>
      <w:r w:rsidRPr="00F70A6C">
        <w:rPr>
          <w:sz w:val="20"/>
          <w:szCs w:val="20"/>
        </w:rPr>
        <w:t xml:space="preserve"> Таиров, Мейерхольд и Германия. Брехт, Пискатор и Россия (Очерки русско-немецких художественных связей). Диссертация на соискание ученой степени доктора искусствоведения (17.00.01 – театральное искусство). – М., Государственный институт искусствознания, 1999.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28.  </w:t>
      </w:r>
      <w:r w:rsidRPr="00F70A6C">
        <w:rPr>
          <w:i/>
          <w:sz w:val="20"/>
          <w:szCs w:val="20"/>
        </w:rPr>
        <w:t>Зыкова Е.П.</w:t>
      </w:r>
      <w:r w:rsidRPr="00F70A6C">
        <w:rPr>
          <w:sz w:val="20"/>
          <w:szCs w:val="20"/>
        </w:rPr>
        <w:t xml:space="preserve"> Пастораль в английской литературе ХVIII века. Диссертация на соискание ученой сте</w:t>
      </w:r>
      <w:r w:rsidRPr="00F70A6C">
        <w:rPr>
          <w:sz w:val="20"/>
          <w:szCs w:val="20"/>
        </w:rPr>
        <w:softHyphen/>
        <w:t>пени доктора филологических наук (10.01.05 – Литература стран Западной Европы, Америки и Авст</w:t>
      </w:r>
      <w:r w:rsidRPr="00F70A6C">
        <w:rPr>
          <w:sz w:val="20"/>
          <w:szCs w:val="20"/>
        </w:rPr>
        <w:softHyphen/>
        <w:t>ралии). – М., ИМЛИ, 2000. (Отзыв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29.  </w:t>
      </w:r>
      <w:r w:rsidRPr="00F70A6C">
        <w:rPr>
          <w:i/>
          <w:sz w:val="20"/>
          <w:szCs w:val="20"/>
        </w:rPr>
        <w:t>Васкиневич А.И.</w:t>
      </w:r>
      <w:r w:rsidRPr="00F70A6C">
        <w:rPr>
          <w:sz w:val="20"/>
          <w:szCs w:val="20"/>
        </w:rPr>
        <w:t xml:space="preserve"> Символ в творчестве гейдельбергских романтиков. Диссертация на соискание уче</w:t>
      </w:r>
      <w:r w:rsidRPr="00F70A6C">
        <w:rPr>
          <w:sz w:val="20"/>
          <w:szCs w:val="20"/>
        </w:rPr>
        <w:softHyphen/>
        <w:t>ной степени кандидата филологических наук (10.01.05 – Литература стран Западной Европы, Амери</w:t>
      </w:r>
      <w:r w:rsidRPr="00F70A6C">
        <w:rPr>
          <w:sz w:val="20"/>
          <w:szCs w:val="20"/>
        </w:rPr>
        <w:softHyphen/>
        <w:t>ки и Австралии). – М., МГУ, 2000. (Отзыв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30.  </w:t>
      </w:r>
      <w:r w:rsidRPr="00F70A6C">
        <w:rPr>
          <w:i/>
          <w:sz w:val="20"/>
          <w:szCs w:val="20"/>
        </w:rPr>
        <w:t>Грешных В.И.</w:t>
      </w:r>
      <w:r w:rsidRPr="00F70A6C">
        <w:rPr>
          <w:sz w:val="20"/>
          <w:szCs w:val="20"/>
        </w:rPr>
        <w:t xml:space="preserve"> Художественная проза немецких романтиков: формы выражения духа. Диссертация на соискание ученой степени доктора филологических наук (10.01.03 – Литература народов стран зару</w:t>
      </w:r>
      <w:r w:rsidRPr="00F70A6C">
        <w:rPr>
          <w:sz w:val="20"/>
          <w:szCs w:val="20"/>
        </w:rPr>
        <w:softHyphen/>
        <w:t>бежья). – М., МГУ, 2001.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31.  </w:t>
      </w:r>
      <w:r w:rsidRPr="00F70A6C">
        <w:rPr>
          <w:i/>
          <w:sz w:val="20"/>
          <w:szCs w:val="20"/>
        </w:rPr>
        <w:t>Гуревич Р.В.</w:t>
      </w:r>
      <w:r w:rsidRPr="00F70A6C">
        <w:rPr>
          <w:sz w:val="20"/>
          <w:szCs w:val="20"/>
        </w:rPr>
        <w:t xml:space="preserve"> «Струящийся свет божества» Мехтильды Магдебургской: проблемы жанра в средневе</w:t>
      </w:r>
      <w:r w:rsidRPr="00F70A6C">
        <w:rPr>
          <w:sz w:val="20"/>
          <w:szCs w:val="20"/>
        </w:rPr>
        <w:softHyphen/>
        <w:t>ковой мистической литературе. Диссертация на соискание ученой степени доктора филологических наук (10.01.03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Литература народов стран зарубежья). – М., МГУ, 2002. (Отзыв ведущей организа</w:t>
      </w:r>
      <w:r w:rsidRPr="00F70A6C">
        <w:rPr>
          <w:sz w:val="20"/>
          <w:szCs w:val="20"/>
        </w:rPr>
        <w:softHyphen/>
        <w:t>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32.  </w:t>
      </w:r>
      <w:r w:rsidRPr="00F70A6C">
        <w:rPr>
          <w:i/>
          <w:sz w:val="20"/>
          <w:szCs w:val="20"/>
        </w:rPr>
        <w:t>Проклов И.Н.</w:t>
      </w:r>
      <w:r w:rsidRPr="00F70A6C">
        <w:rPr>
          <w:sz w:val="20"/>
          <w:szCs w:val="20"/>
        </w:rPr>
        <w:t xml:space="preserve"> Художественная проза Артура Шницлера рубежа Х</w:t>
      </w:r>
      <w:r w:rsidRPr="00F70A6C">
        <w:rPr>
          <w:sz w:val="20"/>
          <w:szCs w:val="20"/>
          <w:lang w:val="en-US"/>
        </w:rPr>
        <w:t>I</w:t>
      </w:r>
      <w:r w:rsidRPr="00F70A6C">
        <w:rPr>
          <w:sz w:val="20"/>
          <w:szCs w:val="20"/>
        </w:rPr>
        <w:t>Х – ХХ-го веков. Диссертация на соискание ученой степени кандидата филологических наук (10.01.03 – Литература народов стран за</w:t>
      </w:r>
      <w:r w:rsidRPr="00F70A6C">
        <w:rPr>
          <w:sz w:val="20"/>
          <w:szCs w:val="20"/>
        </w:rPr>
        <w:softHyphen/>
        <w:t>рубежья). – М., МПУ, 2002.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33.  </w:t>
      </w:r>
      <w:r w:rsidRPr="00F70A6C">
        <w:rPr>
          <w:i/>
          <w:sz w:val="20"/>
          <w:szCs w:val="20"/>
        </w:rPr>
        <w:t>Гладков И.В.</w:t>
      </w:r>
      <w:r w:rsidRPr="00F70A6C">
        <w:rPr>
          <w:sz w:val="20"/>
          <w:szCs w:val="20"/>
        </w:rPr>
        <w:t xml:space="preserve"> Проблематика и поэтика творчества Кристофа Хайна. Диссертация на соискание уче</w:t>
      </w:r>
      <w:r w:rsidRPr="00F70A6C">
        <w:rPr>
          <w:sz w:val="20"/>
          <w:szCs w:val="20"/>
        </w:rPr>
        <w:softHyphen/>
        <w:t>ной степени кандидата филологических наук (10.01.03 – Литература народов стран зарубежья). – М., МПУ, 2003.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34.  </w:t>
      </w:r>
      <w:r w:rsidRPr="00F70A6C">
        <w:rPr>
          <w:i/>
          <w:sz w:val="20"/>
          <w:szCs w:val="20"/>
        </w:rPr>
        <w:t>Макарова И.Л.</w:t>
      </w:r>
      <w:r w:rsidRPr="00F70A6C">
        <w:rPr>
          <w:sz w:val="20"/>
          <w:szCs w:val="20"/>
        </w:rPr>
        <w:t xml:space="preserve"> Аллюзия в творчестве Т.С. Элиота. Диссертация на соискание ученой степени канди</w:t>
      </w:r>
      <w:r w:rsidRPr="00F70A6C">
        <w:rPr>
          <w:sz w:val="20"/>
          <w:szCs w:val="20"/>
        </w:rPr>
        <w:softHyphen/>
        <w:t>дата филологических наук (10.01.03 – Литература народов стран зарубежья). – Мн., БГУ, 2003. (От</w:t>
      </w:r>
      <w:r w:rsidRPr="00F70A6C">
        <w:rPr>
          <w:sz w:val="20"/>
          <w:szCs w:val="20"/>
        </w:rPr>
        <w:softHyphen/>
        <w:t>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35.  </w:t>
      </w:r>
      <w:r w:rsidRPr="00F70A6C">
        <w:rPr>
          <w:i/>
          <w:sz w:val="20"/>
          <w:szCs w:val="20"/>
        </w:rPr>
        <w:t>Каличкина А.В.</w:t>
      </w:r>
      <w:r w:rsidRPr="00F70A6C">
        <w:rPr>
          <w:sz w:val="20"/>
          <w:szCs w:val="20"/>
        </w:rPr>
        <w:t xml:space="preserve"> Взаимодействие постмодернистских и постколониальных мотивов в творчестве С. Рушди. Диссертация на соискание ученой степени кандидата филологических наук (10.01.03 – Литература народов стран зарубежья). – Мн., БГУ, 2003. (Отзыв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36.  </w:t>
      </w:r>
      <w:r w:rsidRPr="00F70A6C">
        <w:rPr>
          <w:i/>
          <w:sz w:val="20"/>
          <w:szCs w:val="20"/>
        </w:rPr>
        <w:t>Рогачевская М.С.</w:t>
      </w:r>
      <w:r w:rsidRPr="00F70A6C">
        <w:rPr>
          <w:sz w:val="20"/>
          <w:szCs w:val="20"/>
        </w:rPr>
        <w:t xml:space="preserve"> Психоаналитическая концепция Д.Г. Лоуренса и ее реализация в прозе. Диссерта</w:t>
      </w:r>
      <w:r w:rsidRPr="00F70A6C">
        <w:rPr>
          <w:sz w:val="20"/>
          <w:szCs w:val="20"/>
        </w:rPr>
        <w:softHyphen/>
        <w:t>ция на соискание ученой степени кандидата филологических наук (10.01.03 – Литература народов стран зарубежья). – Мн., БГУ, 2003.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37.  </w:t>
      </w:r>
      <w:r w:rsidRPr="00F70A6C">
        <w:rPr>
          <w:i/>
          <w:sz w:val="20"/>
          <w:szCs w:val="20"/>
        </w:rPr>
        <w:t>Стрельникова А.А.</w:t>
      </w:r>
      <w:r w:rsidRPr="00F70A6C">
        <w:rPr>
          <w:sz w:val="20"/>
          <w:szCs w:val="20"/>
        </w:rPr>
        <w:t xml:space="preserve"> Раннее творчество Германа Броха (своеобразие художественных исканий). Дис</w:t>
      </w:r>
      <w:r w:rsidRPr="00F70A6C">
        <w:rPr>
          <w:sz w:val="20"/>
          <w:szCs w:val="20"/>
        </w:rPr>
        <w:softHyphen/>
        <w:t>сертация на соискание ученой степени кандидата филологических наук (10.01.03 – Литература наро</w:t>
      </w:r>
      <w:r w:rsidRPr="00F70A6C">
        <w:rPr>
          <w:sz w:val="20"/>
          <w:szCs w:val="20"/>
        </w:rPr>
        <w:softHyphen/>
        <w:t>дов стран зарубежья). – М., МПУ, 2003.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</w:t>
      </w:r>
      <w:r w:rsidRPr="00F70A6C">
        <w:rPr>
          <w:sz w:val="20"/>
          <w:szCs w:val="20"/>
          <w:lang w:val="be-BY"/>
        </w:rPr>
        <w:t>8</w:t>
      </w:r>
      <w:r w:rsidRPr="00F70A6C">
        <w:rPr>
          <w:sz w:val="20"/>
          <w:szCs w:val="20"/>
        </w:rPr>
        <w:t>.  </w:t>
      </w:r>
      <w:r w:rsidRPr="00F70A6C">
        <w:rPr>
          <w:i/>
          <w:sz w:val="20"/>
          <w:szCs w:val="20"/>
        </w:rPr>
        <w:t>Цветков Ю.Л.</w:t>
      </w:r>
      <w:r w:rsidRPr="00F70A6C">
        <w:rPr>
          <w:sz w:val="20"/>
          <w:szCs w:val="20"/>
        </w:rPr>
        <w:t xml:space="preserve"> Литература венского модерна. Диссертация на соискание ученой степени доктора фи</w:t>
      </w:r>
      <w:r w:rsidRPr="00F70A6C">
        <w:rPr>
          <w:sz w:val="20"/>
          <w:szCs w:val="20"/>
        </w:rPr>
        <w:softHyphen/>
        <w:t>лологических наук (10.01.03 – Литература народов стран зарубежья (западноевропейская литерату</w:t>
      </w:r>
      <w:r w:rsidRPr="00F70A6C">
        <w:rPr>
          <w:sz w:val="20"/>
          <w:szCs w:val="20"/>
        </w:rPr>
        <w:softHyphen/>
        <w:t>ра)). – М., МПГУ, 2004.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39.  </w:t>
      </w:r>
      <w:r w:rsidRPr="00F70A6C">
        <w:rPr>
          <w:i/>
          <w:sz w:val="20"/>
          <w:szCs w:val="20"/>
        </w:rPr>
        <w:t>Гурло В.Ч</w:t>
      </w:r>
      <w:r w:rsidRPr="00F70A6C">
        <w:rPr>
          <w:sz w:val="20"/>
          <w:szCs w:val="20"/>
        </w:rPr>
        <w:t>. Хранатоп прозы Інгеборг Бахман. Дысертація на атрыманне вучонай ступені кандыдата філалагічных навук (10.01.03 – літаратура народаў краін замежжа (аўстрыйская)). – Мн., БДУ, 2004.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40.  </w:t>
      </w:r>
      <w:r w:rsidRPr="00F70A6C">
        <w:rPr>
          <w:i/>
          <w:sz w:val="20"/>
          <w:szCs w:val="20"/>
        </w:rPr>
        <w:t>Стулова Е.Ю.</w:t>
      </w:r>
      <w:r w:rsidRPr="00F70A6C">
        <w:rPr>
          <w:sz w:val="20"/>
          <w:szCs w:val="20"/>
        </w:rPr>
        <w:t xml:space="preserve"> Творческая эволюция Ежи Коссинского. Диссертация на соискание ученой степени кандидата филологических наук (10.01.03 – Литература народов стран зарубежья (американская ли</w:t>
      </w:r>
      <w:r w:rsidRPr="00F70A6C">
        <w:rPr>
          <w:sz w:val="20"/>
          <w:szCs w:val="20"/>
        </w:rPr>
        <w:softHyphen/>
        <w:t>тература)). – Мн., БГУ, 2004. (Отзыв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41.  </w:t>
      </w:r>
      <w:r w:rsidRPr="00F70A6C">
        <w:rPr>
          <w:i/>
          <w:sz w:val="20"/>
          <w:szCs w:val="20"/>
        </w:rPr>
        <w:t>Золотухина О.Б.</w:t>
      </w:r>
      <w:r w:rsidRPr="00F70A6C">
        <w:rPr>
          <w:sz w:val="20"/>
          <w:szCs w:val="20"/>
        </w:rPr>
        <w:t xml:space="preserve"> Эволюция психологизма Германа Гессе. Диссертация на соискание ученой степени кандидата филологических наук (10.01.03 – Литература народов стран зарубежья (немецкая)). – Мн., БГУ, 2005.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42.  </w:t>
      </w:r>
      <w:r w:rsidRPr="00F70A6C">
        <w:rPr>
          <w:i/>
          <w:sz w:val="20"/>
          <w:szCs w:val="20"/>
        </w:rPr>
        <w:t>Панькова О. Е.</w:t>
      </w:r>
      <w:r w:rsidRPr="00F70A6C">
        <w:rPr>
          <w:sz w:val="20"/>
          <w:szCs w:val="20"/>
        </w:rPr>
        <w:t xml:space="preserve"> Миф и реальность в творчестве Вацлава Берента. Диссертация на соискание ученой степени кандидата филологических наук (10.01.03 – литература народов стран зарубежья (польская литература)). – Мн., БГУ, 2005.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43.  </w:t>
      </w:r>
      <w:r w:rsidRPr="00F70A6C">
        <w:rPr>
          <w:i/>
          <w:sz w:val="20"/>
          <w:szCs w:val="20"/>
        </w:rPr>
        <w:t>Дешковец Н.В.</w:t>
      </w:r>
      <w:r w:rsidRPr="00F70A6C">
        <w:rPr>
          <w:sz w:val="20"/>
          <w:szCs w:val="20"/>
        </w:rPr>
        <w:t xml:space="preserve"> Художественное своеобразие романов Лоренса Стерна (Феномен игры). Диссертация на соискание ученой степени кандидата филологических наук (10.01.03 – Литература народов стран зарубежья). – Мн., БГУ, 2005. (Отзыв ведущей организации).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44.  </w:t>
      </w:r>
      <w:r w:rsidRPr="00F70A6C">
        <w:rPr>
          <w:i/>
          <w:sz w:val="20"/>
          <w:szCs w:val="20"/>
        </w:rPr>
        <w:t>Васильчикова Т.Н.</w:t>
      </w:r>
      <w:r w:rsidRPr="00F70A6C">
        <w:rPr>
          <w:sz w:val="20"/>
          <w:szCs w:val="20"/>
        </w:rPr>
        <w:t xml:space="preserve"> Драматургия Ханса Хенни Янна и типология немецкой экспрессионистической драмы. Диссертация на соискание ученой степени доктора филологических наук (10.01.03 – Литера</w:t>
      </w:r>
      <w:r w:rsidRPr="00F70A6C">
        <w:rPr>
          <w:sz w:val="20"/>
          <w:szCs w:val="20"/>
        </w:rPr>
        <w:softHyphen/>
        <w:t>тура народов стран зарубежья (европейская и американская литература)). – М., МГУ, 2006.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45.  </w:t>
      </w:r>
      <w:r w:rsidRPr="00F70A6C">
        <w:rPr>
          <w:i/>
          <w:sz w:val="20"/>
          <w:szCs w:val="20"/>
        </w:rPr>
        <w:t>Чугунов Д.А.</w:t>
      </w:r>
      <w:r w:rsidRPr="00F70A6C">
        <w:rPr>
          <w:sz w:val="20"/>
          <w:szCs w:val="20"/>
        </w:rPr>
        <w:t xml:space="preserve"> Немецкая литература 1990-х годов: основные тенденции развития. Диссертация на со</w:t>
      </w:r>
      <w:r w:rsidRPr="00F70A6C">
        <w:rPr>
          <w:sz w:val="20"/>
          <w:szCs w:val="20"/>
        </w:rPr>
        <w:softHyphen/>
        <w:t>искание ученой степени доктора филологических наук (10.01.03 – Литература народов стран зару</w:t>
      </w:r>
      <w:r w:rsidRPr="00F70A6C">
        <w:rPr>
          <w:sz w:val="20"/>
          <w:szCs w:val="20"/>
        </w:rPr>
        <w:softHyphen/>
        <w:t>бежья (Литература стран германской и романской языковых семей)). – Воронеж: ВГУ, 2006.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46.  </w:t>
      </w:r>
      <w:r w:rsidRPr="00F70A6C">
        <w:rPr>
          <w:i/>
          <w:sz w:val="20"/>
          <w:szCs w:val="20"/>
        </w:rPr>
        <w:t>Сейбель Н.Э.</w:t>
      </w:r>
      <w:r w:rsidRPr="00F70A6C">
        <w:rPr>
          <w:sz w:val="20"/>
          <w:szCs w:val="20"/>
        </w:rPr>
        <w:t xml:space="preserve"> Поэтика австрийского романа 20–30-х годов ХХ века. Диссертация на соискание уче</w:t>
      </w:r>
      <w:r w:rsidRPr="00F70A6C">
        <w:rPr>
          <w:sz w:val="20"/>
          <w:szCs w:val="20"/>
        </w:rPr>
        <w:softHyphen/>
        <w:t>ной степени доктора филологических наук (10.01.03 – Литература народов стран зарубежья (Литера</w:t>
      </w:r>
      <w:r w:rsidRPr="00F70A6C">
        <w:rPr>
          <w:sz w:val="20"/>
          <w:szCs w:val="20"/>
        </w:rPr>
        <w:softHyphen/>
        <w:t>тура народов Европы и Америки)). – М., МГОУ, 2007.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47.  </w:t>
      </w:r>
      <w:r w:rsidRPr="00F70A6C">
        <w:rPr>
          <w:i/>
          <w:sz w:val="20"/>
          <w:szCs w:val="20"/>
        </w:rPr>
        <w:t>Плахина А.В.</w:t>
      </w:r>
      <w:r w:rsidRPr="00F70A6C">
        <w:rPr>
          <w:sz w:val="20"/>
          <w:szCs w:val="20"/>
        </w:rPr>
        <w:t xml:space="preserve"> Романы Кристофа Рансмайра и своеобразие австрийской прозы 1980-х – 1990-х годов. К проблеме национальной идентичности. Диссертация на соискание ученой степени кандидата фи</w:t>
      </w:r>
      <w:r w:rsidRPr="00F70A6C">
        <w:rPr>
          <w:sz w:val="20"/>
          <w:szCs w:val="20"/>
        </w:rPr>
        <w:softHyphen/>
        <w:t>лологических наук (10.01.03 – Литература народов стран зарубежья (Литературы Европы)). – М., ИМЛИ РАН, 2007.</w:t>
      </w:r>
    </w:p>
    <w:p w:rsidR="00A032F1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48.  </w:t>
      </w:r>
      <w:r w:rsidRPr="00F70A6C">
        <w:rPr>
          <w:i/>
          <w:sz w:val="20"/>
          <w:szCs w:val="20"/>
        </w:rPr>
        <w:t>Слепнёва А.Ю.</w:t>
      </w:r>
      <w:r w:rsidRPr="00F70A6C">
        <w:rPr>
          <w:sz w:val="20"/>
          <w:szCs w:val="20"/>
        </w:rPr>
        <w:t xml:space="preserve"> Театрализация мира как принцип художественного изображения реальности и чело</w:t>
      </w:r>
      <w:r w:rsidRPr="00F70A6C">
        <w:rPr>
          <w:sz w:val="20"/>
          <w:szCs w:val="20"/>
        </w:rPr>
        <w:softHyphen/>
        <w:t>века в творчестве Гюнтера Грасса 1950-х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>– 1960-х годов. Диссертация на соискание ученой степени кандидата филологических наук (10.01.03 – Литература народов Европы и Америки). – М., МГОУ, 2008.</w:t>
      </w:r>
    </w:p>
    <w:p w:rsidR="00A032F1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>
        <w:rPr>
          <w:sz w:val="20"/>
          <w:szCs w:val="20"/>
        </w:rPr>
        <w:t>В 2007 – 2015 гг. являлся членом эксперного совета № 7 (литературоведение) ВАК РБ, принял участие более чем в 100 засееданиях экспертного совета, написал более 40 отзывов эксперта на защищенные кандидатские и докторские диссертации, в последние годы был заместителем председателя экспер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ного совета.</w:t>
      </w:r>
    </w:p>
    <w:p w:rsidR="00A032F1" w:rsidRPr="00F70A6C" w:rsidRDefault="00A032F1" w:rsidP="00A032F1">
      <w:pPr>
        <w:tabs>
          <w:tab w:val="left" w:pos="6300"/>
          <w:tab w:val="left" w:pos="6480"/>
        </w:tabs>
        <w:ind w:left="369" w:hanging="369"/>
        <w:jc w:val="both"/>
        <w:rPr>
          <w:sz w:val="20"/>
          <w:szCs w:val="20"/>
        </w:rPr>
      </w:pPr>
      <w:r>
        <w:rPr>
          <w:sz w:val="20"/>
          <w:szCs w:val="20"/>
        </w:rPr>
        <w:t>49. Церковский</w:t>
      </w:r>
      <w:r>
        <w:rPr>
          <w:sz w:val="20"/>
          <w:szCs w:val="20"/>
          <w:lang w:val="be-BY"/>
        </w:rPr>
        <w:t xml:space="preserve"> А.Л. Духовно-нравственный потенциал и художественные особенности американской прозы </w:t>
      </w:r>
      <w:r>
        <w:rPr>
          <w:sz w:val="20"/>
          <w:szCs w:val="20"/>
          <w:lang w:val="de-DE"/>
        </w:rPr>
        <w:t>XVII</w:t>
      </w:r>
      <w:r w:rsidRPr="002C531A">
        <w:rPr>
          <w:sz w:val="20"/>
          <w:szCs w:val="20"/>
        </w:rPr>
        <w:t xml:space="preserve"> века.</w:t>
      </w:r>
      <w:r>
        <w:rPr>
          <w:sz w:val="20"/>
          <w:szCs w:val="20"/>
        </w:rPr>
        <w:t xml:space="preserve"> </w:t>
      </w:r>
      <w:r w:rsidRPr="00F70A6C">
        <w:rPr>
          <w:sz w:val="20"/>
          <w:szCs w:val="20"/>
        </w:rPr>
        <w:t>Диссертация на соискание ученой степени кандидата филологических наук (10.01.03 – Литература народов стран зарубежья (</w:t>
      </w:r>
      <w:r>
        <w:rPr>
          <w:sz w:val="20"/>
          <w:szCs w:val="20"/>
          <w:lang w:val="be-BY"/>
        </w:rPr>
        <w:t>американская</w:t>
      </w:r>
      <w:r w:rsidRPr="00F70A6C">
        <w:rPr>
          <w:sz w:val="20"/>
          <w:szCs w:val="20"/>
        </w:rPr>
        <w:t>). – Мн., БГУ, 2005.</w:t>
      </w:r>
    </w:p>
    <w:p w:rsidR="00A032F1" w:rsidRPr="00527D96" w:rsidRDefault="00A032F1" w:rsidP="00A032F1">
      <w:pPr>
        <w:tabs>
          <w:tab w:val="left" w:pos="9072"/>
        </w:tabs>
        <w:ind w:left="284" w:right="284" w:hanging="284"/>
        <w:contextualSpacing/>
        <w:jc w:val="both"/>
        <w:rPr>
          <w:lang w:val="be-BY"/>
        </w:rPr>
      </w:pPr>
      <w:r>
        <w:rPr>
          <w:sz w:val="20"/>
          <w:szCs w:val="20"/>
        </w:rPr>
        <w:t>50. Боричевская Т.Г. Эксперыментальныя тэндэнцы</w:t>
      </w:r>
      <w:r>
        <w:rPr>
          <w:sz w:val="20"/>
          <w:szCs w:val="20"/>
          <w:lang w:val="be-BY"/>
        </w:rPr>
        <w:t>і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 xml:space="preserve">ў драматургіі </w:t>
      </w:r>
      <w:proofErr w:type="gramStart"/>
      <w:r>
        <w:rPr>
          <w:sz w:val="20"/>
          <w:szCs w:val="20"/>
          <w:lang w:val="be-BY"/>
        </w:rPr>
        <w:t>Аўстрыі  другой</w:t>
      </w:r>
      <w:proofErr w:type="gramEnd"/>
      <w:r>
        <w:rPr>
          <w:sz w:val="20"/>
          <w:szCs w:val="20"/>
          <w:lang w:val="be-BY"/>
        </w:rPr>
        <w:t xml:space="preserve"> паловы  ХХ --  пачатку ХХІ стагоддзяў (ў параўнанні з драматургіяй Беларусі). </w:t>
      </w:r>
      <w:r w:rsidRPr="00527D96">
        <w:rPr>
          <w:sz w:val="20"/>
          <w:szCs w:val="20"/>
          <w:lang w:val="be-BY"/>
        </w:rPr>
        <w:t>Дысертація на атрыманне вучонай ступені кандыдата філалагічных навук (10.01.03</w:t>
      </w:r>
      <w:r w:rsidRPr="00F70A6C">
        <w:rPr>
          <w:sz w:val="20"/>
          <w:szCs w:val="20"/>
        </w:rPr>
        <w:t> </w:t>
      </w:r>
      <w:r w:rsidRPr="00527D96">
        <w:rPr>
          <w:sz w:val="20"/>
          <w:szCs w:val="20"/>
          <w:lang w:val="be-BY"/>
        </w:rPr>
        <w:t>– літаратура народаў краін замежжа (</w:t>
      </w:r>
      <w:r>
        <w:rPr>
          <w:sz w:val="20"/>
          <w:szCs w:val="20"/>
          <w:lang w:val="be-BY"/>
        </w:rPr>
        <w:t>нямецкая</w:t>
      </w:r>
      <w:r w:rsidRPr="00527D96">
        <w:rPr>
          <w:sz w:val="20"/>
          <w:szCs w:val="20"/>
          <w:lang w:val="be-BY"/>
        </w:rPr>
        <w:t>).</w:t>
      </w:r>
      <w:r w:rsidRPr="00F70A6C">
        <w:rPr>
          <w:sz w:val="20"/>
          <w:szCs w:val="20"/>
        </w:rPr>
        <w:t> </w:t>
      </w:r>
      <w:r w:rsidRPr="00527D96">
        <w:rPr>
          <w:sz w:val="20"/>
          <w:szCs w:val="20"/>
          <w:lang w:val="be-BY"/>
        </w:rPr>
        <w:t>– Мн., БДУ, 20</w:t>
      </w:r>
      <w:r>
        <w:rPr>
          <w:sz w:val="20"/>
          <w:szCs w:val="20"/>
          <w:lang w:val="be-BY"/>
        </w:rPr>
        <w:t>16 (эксперт оппонирующей организации)</w:t>
      </w:r>
      <w:r w:rsidRPr="00527D96">
        <w:rPr>
          <w:sz w:val="20"/>
          <w:szCs w:val="20"/>
          <w:lang w:val="be-BY"/>
        </w:rPr>
        <w:t>.</w:t>
      </w:r>
    </w:p>
    <w:p w:rsidR="00A032F1" w:rsidRPr="00527D96" w:rsidRDefault="00A032F1" w:rsidP="00A032F1">
      <w:pPr>
        <w:spacing w:line="360" w:lineRule="exact"/>
        <w:ind w:left="-142" w:firstLine="142"/>
        <w:jc w:val="center"/>
        <w:rPr>
          <w:sz w:val="20"/>
          <w:szCs w:val="20"/>
          <w:lang w:val="be-BY"/>
        </w:rPr>
      </w:pPr>
    </w:p>
    <w:p w:rsidR="00A032F1" w:rsidRPr="00731E1B" w:rsidRDefault="00A032F1" w:rsidP="00A032F1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731E1B">
        <w:rPr>
          <w:sz w:val="20"/>
          <w:szCs w:val="20"/>
        </w:rPr>
        <w:t>Работа в специализированных советах по защитам диссертаций, экспертных советах, УМО и др</w:t>
      </w:r>
      <w:r>
        <w:rPr>
          <w:sz w:val="20"/>
          <w:szCs w:val="20"/>
        </w:rPr>
        <w:t>.</w:t>
      </w:r>
    </w:p>
    <w:p w:rsidR="00A032F1" w:rsidRPr="00731E1B" w:rsidRDefault="00A032F1" w:rsidP="00A032F1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731E1B">
        <w:rPr>
          <w:sz w:val="20"/>
          <w:szCs w:val="20"/>
        </w:rPr>
        <w:t>Работа по руководству Научного центра славяно-германских исследований.</w:t>
      </w:r>
    </w:p>
    <w:p w:rsidR="00AB4BD1" w:rsidRDefault="00AB4BD1" w:rsidP="00A032F1"/>
    <w:sectPr w:rsidR="00AB4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9C" w:rsidRDefault="00573D9C" w:rsidP="00A032F1">
      <w:r>
        <w:separator/>
      </w:r>
    </w:p>
  </w:endnote>
  <w:endnote w:type="continuationSeparator" w:id="0">
    <w:p w:rsidR="00573D9C" w:rsidRDefault="00573D9C" w:rsidP="00A0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553967"/>
      <w:docPartObj>
        <w:docPartGallery w:val="Page Numbers (Bottom of Page)"/>
        <w:docPartUnique/>
      </w:docPartObj>
    </w:sdtPr>
    <w:sdtContent>
      <w:p w:rsidR="00A032F1" w:rsidRDefault="00A032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32F1" w:rsidRDefault="00A03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9C" w:rsidRDefault="00573D9C" w:rsidP="00A032F1">
      <w:r>
        <w:separator/>
      </w:r>
    </w:p>
  </w:footnote>
  <w:footnote w:type="continuationSeparator" w:id="0">
    <w:p w:rsidR="00573D9C" w:rsidRDefault="00573D9C" w:rsidP="00A0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F1" w:rsidRPr="00C95D8E" w:rsidRDefault="00A032F1" w:rsidP="00A032F1">
    <w:pPr>
      <w:pStyle w:val="a3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A032F1" w:rsidRDefault="00A032F1" w:rsidP="00A032F1">
    <w:pPr>
      <w:pStyle w:val="a3"/>
    </w:pPr>
  </w:p>
  <w:p w:rsidR="00A032F1" w:rsidRDefault="00A03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F1"/>
    <w:rsid w:val="00573D9C"/>
    <w:rsid w:val="00A032F1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C8423"/>
  <w15:chartTrackingRefBased/>
  <w15:docId w15:val="{87B732BE-ED64-4028-A3C2-F57C7DEE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2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03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2020-02-20T11:48:00Z</dcterms:created>
  <dcterms:modified xsi:type="dcterms:W3CDTF">2020-02-20T11:49:00Z</dcterms:modified>
</cp:coreProperties>
</file>