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1A7A" w14:textId="0D438E88" w:rsidR="006C2FCE" w:rsidRPr="00FA092D" w:rsidRDefault="0024220A" w:rsidP="0024220A">
      <w:pPr>
        <w:tabs>
          <w:tab w:val="left" w:pos="1276"/>
        </w:tabs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92D">
        <w:rPr>
          <w:rFonts w:ascii="Times New Roman" w:hAnsi="Times New Roman" w:cs="Times New Roman"/>
          <w:b/>
          <w:sz w:val="32"/>
          <w:szCs w:val="32"/>
        </w:rPr>
        <w:t>Олимпиада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2FCE" w:rsidRPr="00FA092D">
        <w:rPr>
          <w:rFonts w:ascii="Times New Roman" w:hAnsi="Times New Roman" w:cs="Times New Roman"/>
          <w:b/>
          <w:sz w:val="32"/>
          <w:szCs w:val="32"/>
        </w:rPr>
        <w:t xml:space="preserve">юридического факультета Полоцкого государственного университета для учащихся 10-11 классов </w:t>
      </w:r>
    </w:p>
    <w:p w14:paraId="50798BEB" w14:textId="77777777" w:rsidR="006C2FCE" w:rsidRPr="00FA092D" w:rsidRDefault="006C2FCE" w:rsidP="004B2DF5">
      <w:pPr>
        <w:tabs>
          <w:tab w:val="left" w:pos="426"/>
        </w:tabs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F988CA" w14:textId="5B0A9549" w:rsidR="00B20748" w:rsidRPr="00FA092D" w:rsidRDefault="00B20748" w:rsidP="004B2DF5">
      <w:pPr>
        <w:tabs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Приглашаем </w:t>
      </w:r>
      <w:r w:rsidR="006C2FCE" w:rsidRPr="00FA092D">
        <w:rPr>
          <w:rFonts w:ascii="Times New Roman" w:hAnsi="Times New Roman" w:cs="Times New Roman"/>
          <w:sz w:val="32"/>
          <w:szCs w:val="32"/>
        </w:rPr>
        <w:t xml:space="preserve">учащихся 10-11 классов </w:t>
      </w:r>
      <w:r w:rsidR="00D04C3B" w:rsidRPr="00FA092D">
        <w:rPr>
          <w:rFonts w:ascii="Times New Roman" w:hAnsi="Times New Roman" w:cs="Times New Roman"/>
          <w:sz w:val="32"/>
          <w:szCs w:val="32"/>
        </w:rPr>
        <w:t xml:space="preserve">общеобразовательных учебных заведений </w:t>
      </w:r>
      <w:r w:rsidRPr="00FA09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принять участие в </w:t>
      </w:r>
      <w:r w:rsidR="00A66F0F" w:rsidRPr="00FA09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ежегодной</w:t>
      </w:r>
      <w:r w:rsidR="004B2DF5" w:rsidRPr="00FA09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66F0F" w:rsidRPr="00FA09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6C2FCE" w:rsidRPr="00FA09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лимпиаде юридического факультета </w:t>
      </w:r>
      <w:r w:rsidR="006C2FCE" w:rsidRPr="00FA092D">
        <w:rPr>
          <w:rFonts w:ascii="Times New Roman" w:hAnsi="Times New Roman" w:cs="Times New Roman"/>
          <w:sz w:val="32"/>
          <w:szCs w:val="32"/>
        </w:rPr>
        <w:t>Полоцкого государственного университета</w:t>
      </w:r>
      <w:r w:rsidR="00A66F0F" w:rsidRPr="00FA092D">
        <w:rPr>
          <w:rFonts w:ascii="Times New Roman" w:hAnsi="Times New Roman" w:cs="Times New Roman"/>
          <w:sz w:val="32"/>
          <w:szCs w:val="32"/>
        </w:rPr>
        <w:t xml:space="preserve"> для школьников</w:t>
      </w:r>
      <w:r w:rsidR="006C2FCE" w:rsidRPr="00FA092D">
        <w:rPr>
          <w:rFonts w:ascii="Times New Roman" w:hAnsi="Times New Roman" w:cs="Times New Roman"/>
          <w:sz w:val="32"/>
          <w:szCs w:val="32"/>
        </w:rPr>
        <w:t>.</w:t>
      </w:r>
    </w:p>
    <w:p w14:paraId="569C1061" w14:textId="77777777" w:rsidR="00FA092D" w:rsidRDefault="00A9034B" w:rsidP="004B2DF5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>Организатор</w:t>
      </w:r>
      <w:r w:rsidR="00FA092D">
        <w:rPr>
          <w:rFonts w:ascii="Times New Roman" w:hAnsi="Times New Roman" w:cs="Times New Roman"/>
          <w:sz w:val="32"/>
          <w:szCs w:val="32"/>
        </w:rPr>
        <w:t>ы</w:t>
      </w:r>
      <w:r w:rsidR="004B2DF5" w:rsidRPr="00FA092D">
        <w:rPr>
          <w:rFonts w:ascii="Times New Roman" w:hAnsi="Times New Roman" w:cs="Times New Roman"/>
          <w:sz w:val="32"/>
          <w:szCs w:val="32"/>
        </w:rPr>
        <w:t xml:space="preserve"> </w:t>
      </w:r>
      <w:r w:rsidR="00D04C3B" w:rsidRPr="00FA092D">
        <w:rPr>
          <w:rFonts w:ascii="Times New Roman" w:hAnsi="Times New Roman" w:cs="Times New Roman"/>
          <w:sz w:val="32"/>
          <w:szCs w:val="32"/>
        </w:rPr>
        <w:t>О</w:t>
      </w:r>
      <w:r w:rsidRPr="00FA092D">
        <w:rPr>
          <w:rFonts w:ascii="Times New Roman" w:hAnsi="Times New Roman" w:cs="Times New Roman"/>
          <w:sz w:val="32"/>
          <w:szCs w:val="32"/>
        </w:rPr>
        <w:t>лимпиады</w:t>
      </w:r>
      <w:r w:rsidR="00FA092D">
        <w:rPr>
          <w:rFonts w:ascii="Times New Roman" w:hAnsi="Times New Roman" w:cs="Times New Roman"/>
          <w:sz w:val="32"/>
          <w:szCs w:val="32"/>
        </w:rPr>
        <w:t>:</w:t>
      </w:r>
    </w:p>
    <w:p w14:paraId="13262772" w14:textId="2C876DFA" w:rsidR="00FA092D" w:rsidRDefault="00D04C3B" w:rsidP="004B2DF5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>юридический факультет</w:t>
      </w:r>
      <w:r w:rsidR="00FA092D">
        <w:rPr>
          <w:rFonts w:ascii="Times New Roman" w:hAnsi="Times New Roman" w:cs="Times New Roman"/>
          <w:sz w:val="32"/>
          <w:szCs w:val="32"/>
        </w:rPr>
        <w:t>;</w:t>
      </w:r>
    </w:p>
    <w:p w14:paraId="3D01A618" w14:textId="39C3EDD2" w:rsidR="006C2FCE" w:rsidRPr="00FA092D" w:rsidRDefault="00A9034B" w:rsidP="004B2DF5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A092D">
        <w:rPr>
          <w:rFonts w:ascii="Times New Roman" w:hAnsi="Times New Roman" w:cs="Times New Roman"/>
          <w:sz w:val="32"/>
          <w:szCs w:val="32"/>
        </w:rPr>
        <w:t xml:space="preserve">кафедра </w:t>
      </w:r>
      <w:r w:rsidR="002E7361" w:rsidRPr="00FA092D">
        <w:rPr>
          <w:rFonts w:ascii="Times New Roman" w:hAnsi="Times New Roman" w:cs="Times New Roman"/>
          <w:sz w:val="32"/>
          <w:szCs w:val="32"/>
        </w:rPr>
        <w:t>конституционного права и государственно управления</w:t>
      </w:r>
      <w:r w:rsidRPr="00FA092D">
        <w:rPr>
          <w:rFonts w:ascii="Times New Roman" w:hAnsi="Times New Roman" w:cs="Times New Roman"/>
          <w:sz w:val="32"/>
          <w:szCs w:val="32"/>
        </w:rPr>
        <w:t>.</w:t>
      </w:r>
    </w:p>
    <w:p w14:paraId="034DB21A" w14:textId="77777777" w:rsidR="006C2FCE" w:rsidRPr="00FA092D" w:rsidRDefault="006C2FCE" w:rsidP="004B2DF5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>Главны</w:t>
      </w:r>
      <w:r w:rsidR="00070B88"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задачи </w:t>
      </w:r>
      <w:r w:rsidR="004B6677"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>лимпиады:</w:t>
      </w:r>
    </w:p>
    <w:p w14:paraId="56B63894" w14:textId="77777777" w:rsidR="00D04C3B" w:rsidRPr="00FA092D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D04C3B"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>оздание условий для проявления и развития творческих и исследовательских способностей и навыков школьников;</w:t>
      </w:r>
    </w:p>
    <w:p w14:paraId="27A57B42" w14:textId="77777777" w:rsidR="00D04C3B" w:rsidRPr="00FA092D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092D">
        <w:rPr>
          <w:rFonts w:ascii="Times New Roman" w:eastAsia="Calibri" w:hAnsi="Times New Roman" w:cs="Times New Roman"/>
          <w:sz w:val="32"/>
          <w:szCs w:val="32"/>
        </w:rPr>
        <w:t>в</w:t>
      </w:r>
      <w:r w:rsidR="00D04C3B" w:rsidRPr="00FA092D">
        <w:rPr>
          <w:rFonts w:ascii="Times New Roman" w:eastAsia="Calibri" w:hAnsi="Times New Roman" w:cs="Times New Roman"/>
          <w:sz w:val="32"/>
          <w:szCs w:val="32"/>
        </w:rPr>
        <w:t>ыявлени</w:t>
      </w:r>
      <w:r w:rsidR="00070B88" w:rsidRPr="00FA092D">
        <w:rPr>
          <w:rFonts w:ascii="Times New Roman" w:eastAsia="Calibri" w:hAnsi="Times New Roman" w:cs="Times New Roman"/>
          <w:sz w:val="32"/>
          <w:szCs w:val="32"/>
        </w:rPr>
        <w:t>е</w:t>
      </w:r>
      <w:r w:rsidR="00D04C3B" w:rsidRPr="00FA092D">
        <w:rPr>
          <w:rFonts w:ascii="Times New Roman" w:eastAsia="Calibri" w:hAnsi="Times New Roman" w:cs="Times New Roman"/>
          <w:sz w:val="32"/>
          <w:szCs w:val="32"/>
        </w:rPr>
        <w:t xml:space="preserve"> наиболее талантливых учащихся школ, гимназий и лицеев;</w:t>
      </w:r>
    </w:p>
    <w:p w14:paraId="12765644" w14:textId="77777777" w:rsidR="00D04C3B" w:rsidRPr="00FA092D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092D">
        <w:rPr>
          <w:rFonts w:ascii="Times New Roman" w:eastAsia="Calibri" w:hAnsi="Times New Roman" w:cs="Times New Roman"/>
          <w:sz w:val="32"/>
          <w:szCs w:val="32"/>
        </w:rPr>
        <w:t>у</w:t>
      </w:r>
      <w:r w:rsidR="00D04C3B" w:rsidRPr="00FA092D">
        <w:rPr>
          <w:rFonts w:ascii="Times New Roman" w:eastAsia="Calibri" w:hAnsi="Times New Roman" w:cs="Times New Roman"/>
          <w:sz w:val="32"/>
          <w:szCs w:val="32"/>
        </w:rPr>
        <w:t>становление неформальных связей между учащимися и преподавателями  университета;</w:t>
      </w:r>
    </w:p>
    <w:p w14:paraId="60D82686" w14:textId="77777777" w:rsidR="00D04C3B" w:rsidRPr="00FA092D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092D">
        <w:rPr>
          <w:rFonts w:ascii="Times New Roman" w:eastAsia="Calibri" w:hAnsi="Times New Roman" w:cs="Times New Roman"/>
          <w:sz w:val="32"/>
          <w:szCs w:val="32"/>
        </w:rPr>
        <w:t>р</w:t>
      </w:r>
      <w:r w:rsidR="00D04C3B" w:rsidRPr="00FA092D">
        <w:rPr>
          <w:rFonts w:ascii="Times New Roman" w:eastAsia="Calibri" w:hAnsi="Times New Roman" w:cs="Times New Roman"/>
          <w:sz w:val="32"/>
          <w:szCs w:val="32"/>
        </w:rPr>
        <w:t>азвитие познавательных интересов учащихся;</w:t>
      </w:r>
    </w:p>
    <w:p w14:paraId="5F4AC8E1" w14:textId="77777777" w:rsidR="00D04C3B" w:rsidRPr="00FA092D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092D">
        <w:rPr>
          <w:rFonts w:ascii="Times New Roman" w:eastAsia="Calibri" w:hAnsi="Times New Roman" w:cs="Times New Roman"/>
          <w:sz w:val="32"/>
          <w:szCs w:val="32"/>
        </w:rPr>
        <w:t>з</w:t>
      </w:r>
      <w:r w:rsidR="00D04C3B" w:rsidRPr="00FA092D">
        <w:rPr>
          <w:rFonts w:ascii="Times New Roman" w:eastAsia="Calibri" w:hAnsi="Times New Roman" w:cs="Times New Roman"/>
          <w:sz w:val="32"/>
          <w:szCs w:val="32"/>
        </w:rPr>
        <w:t xml:space="preserve">накомство учащихся с условиями учебы и образовательной базой </w:t>
      </w:r>
      <w:r w:rsidR="00D04C3B" w:rsidRPr="00FA092D">
        <w:rPr>
          <w:rFonts w:ascii="Times New Roman" w:hAnsi="Times New Roman" w:cs="Times New Roman"/>
          <w:sz w:val="32"/>
          <w:szCs w:val="32"/>
        </w:rPr>
        <w:t>юридического факультета Полоцкого государственного университета</w:t>
      </w:r>
      <w:r w:rsidR="00D04C3B" w:rsidRPr="00FA092D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530956A6" w14:textId="77777777" w:rsidR="00217EE8" w:rsidRPr="00FA092D" w:rsidRDefault="00A66F0F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092D">
        <w:rPr>
          <w:rFonts w:ascii="Times New Roman" w:eastAsia="Calibri" w:hAnsi="Times New Roman" w:cs="Times New Roman"/>
          <w:sz w:val="32"/>
          <w:szCs w:val="32"/>
        </w:rPr>
        <w:t>п</w:t>
      </w:r>
      <w:r w:rsidR="00D04C3B" w:rsidRPr="00FA092D">
        <w:rPr>
          <w:rFonts w:ascii="Times New Roman" w:eastAsia="Calibri" w:hAnsi="Times New Roman" w:cs="Times New Roman"/>
          <w:sz w:val="32"/>
          <w:szCs w:val="32"/>
        </w:rPr>
        <w:t>одготовка к поступлению в высшие учебные заведения на специальность «Правоведение»</w:t>
      </w:r>
      <w:r w:rsidR="00AA79BF" w:rsidRPr="00FA092D">
        <w:rPr>
          <w:rFonts w:ascii="Times New Roman" w:eastAsia="Calibri" w:hAnsi="Times New Roman" w:cs="Times New Roman"/>
          <w:sz w:val="32"/>
          <w:szCs w:val="32"/>
        </w:rPr>
        <w:t xml:space="preserve"> и «Таможенное дело».</w:t>
      </w:r>
    </w:p>
    <w:p w14:paraId="284E0243" w14:textId="77777777" w:rsidR="00D04C3B" w:rsidRPr="00FA092D" w:rsidRDefault="00217EE8" w:rsidP="004B2DF5">
      <w:pPr>
        <w:numPr>
          <w:ilvl w:val="0"/>
          <w:numId w:val="9"/>
        </w:numPr>
        <w:tabs>
          <w:tab w:val="left" w:pos="284"/>
        </w:tabs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092D">
        <w:rPr>
          <w:rFonts w:ascii="Times New Roman" w:eastAsia="Calibri" w:hAnsi="Times New Roman" w:cs="Times New Roman"/>
          <w:sz w:val="32"/>
          <w:szCs w:val="32"/>
        </w:rPr>
        <w:t xml:space="preserve">ознакомление школьников с </w:t>
      </w:r>
      <w:r w:rsidR="00AA79BF" w:rsidRPr="00FA092D">
        <w:rPr>
          <w:rFonts w:ascii="Times New Roman" w:eastAsia="Calibri" w:hAnsi="Times New Roman" w:cs="Times New Roman"/>
          <w:sz w:val="32"/>
          <w:szCs w:val="32"/>
        </w:rPr>
        <w:t>тематикой защитой прав человека</w:t>
      </w:r>
      <w:r w:rsidR="00D04C3B" w:rsidRPr="00FA092D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14:paraId="53B983A7" w14:textId="77777777" w:rsidR="003D304B" w:rsidRPr="00FA092D" w:rsidRDefault="003D304B" w:rsidP="004B2DF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right="-143" w:firstLine="567"/>
        <w:jc w:val="both"/>
        <w:textAlignment w:val="baseline"/>
        <w:rPr>
          <w:sz w:val="32"/>
          <w:szCs w:val="32"/>
        </w:rPr>
      </w:pPr>
    </w:p>
    <w:p w14:paraId="0EFC8A2B" w14:textId="5557A2BE" w:rsidR="004B1F74" w:rsidRPr="00FA092D" w:rsidRDefault="00FA092D" w:rsidP="004B2DF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-567" w:right="-143"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У</w:t>
      </w:r>
      <w:r w:rsidR="004B1F74" w:rsidRPr="00FA092D">
        <w:rPr>
          <w:sz w:val="32"/>
          <w:szCs w:val="32"/>
        </w:rPr>
        <w:t xml:space="preserve">частие в </w:t>
      </w:r>
      <w:r w:rsidR="00AA79BF" w:rsidRPr="00FA092D">
        <w:rPr>
          <w:sz w:val="32"/>
          <w:szCs w:val="32"/>
        </w:rPr>
        <w:t>О</w:t>
      </w:r>
      <w:r w:rsidR="004B1F74" w:rsidRPr="00FA092D">
        <w:rPr>
          <w:sz w:val="32"/>
          <w:szCs w:val="32"/>
        </w:rPr>
        <w:t>лимпиаде</w:t>
      </w:r>
      <w:r>
        <w:rPr>
          <w:sz w:val="32"/>
          <w:szCs w:val="32"/>
        </w:rPr>
        <w:t xml:space="preserve"> бесплатное</w:t>
      </w:r>
      <w:r w:rsidR="004B1F74" w:rsidRPr="00FA092D">
        <w:rPr>
          <w:sz w:val="32"/>
          <w:szCs w:val="32"/>
        </w:rPr>
        <w:t xml:space="preserve">. </w:t>
      </w:r>
    </w:p>
    <w:p w14:paraId="094D47B3" w14:textId="77777777" w:rsidR="004B1F74" w:rsidRPr="00FA092D" w:rsidRDefault="004B1F74" w:rsidP="004B2DF5">
      <w:pPr>
        <w:tabs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74C45AB7" w14:textId="77777777" w:rsidR="006C2FCE" w:rsidRPr="00FA092D" w:rsidRDefault="006C2FCE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FA092D">
        <w:rPr>
          <w:rFonts w:ascii="Times New Roman" w:hAnsi="Times New Roman" w:cs="Times New Roman"/>
          <w:b/>
          <w:sz w:val="32"/>
          <w:szCs w:val="32"/>
        </w:rPr>
        <w:t xml:space="preserve">Порядок проведения </w:t>
      </w:r>
      <w:r w:rsidR="004B6677" w:rsidRPr="00FA092D">
        <w:rPr>
          <w:rFonts w:ascii="Times New Roman" w:hAnsi="Times New Roman" w:cs="Times New Roman"/>
          <w:b/>
          <w:sz w:val="32"/>
          <w:szCs w:val="32"/>
        </w:rPr>
        <w:t>О</w:t>
      </w:r>
      <w:r w:rsidRPr="00FA092D">
        <w:rPr>
          <w:rFonts w:ascii="Times New Roman" w:hAnsi="Times New Roman" w:cs="Times New Roman"/>
          <w:b/>
          <w:sz w:val="32"/>
          <w:szCs w:val="32"/>
        </w:rPr>
        <w:t>лимпиады</w:t>
      </w:r>
    </w:p>
    <w:p w14:paraId="2BD923A1" w14:textId="77777777" w:rsidR="004B2DF5" w:rsidRPr="00FA092D" w:rsidRDefault="004B2DF5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14:paraId="4438A8C9" w14:textId="77777777" w:rsidR="004B2DF5" w:rsidRPr="00FA092D" w:rsidRDefault="003354D8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both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>Олимпиада проводится очн</w:t>
      </w:r>
      <w:r w:rsidR="00AA79BF" w:rsidRPr="00FA092D">
        <w:rPr>
          <w:rFonts w:ascii="Times New Roman" w:hAnsi="Times New Roman" w:cs="Times New Roman"/>
          <w:sz w:val="32"/>
          <w:szCs w:val="32"/>
        </w:rPr>
        <w:t>о</w:t>
      </w:r>
      <w:r w:rsidRPr="00FA092D">
        <w:rPr>
          <w:rFonts w:ascii="Times New Roman" w:eastAsia="Calibri" w:hAnsi="Times New Roman" w:cs="Times New Roman"/>
          <w:sz w:val="32"/>
          <w:szCs w:val="32"/>
        </w:rPr>
        <w:t>.</w:t>
      </w:r>
      <w:r w:rsidR="004B2DF5" w:rsidRPr="00FA092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4CB003EE" w14:textId="77777777" w:rsidR="004B2DF5" w:rsidRPr="00FA092D" w:rsidRDefault="003354D8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>Рабочие языки Олимпиады: белорусский, русский.</w:t>
      </w:r>
      <w:r w:rsidR="004B2DF5" w:rsidRPr="00FA09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93A44B" w14:textId="77777777" w:rsidR="004B2DF5" w:rsidRPr="00FA092D" w:rsidRDefault="004B2DF5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>Количество участников ограничено.</w:t>
      </w:r>
      <w:r w:rsidR="00DC644E" w:rsidRPr="00FA092D">
        <w:rPr>
          <w:rFonts w:ascii="Times New Roman" w:hAnsi="Times New Roman" w:cs="Times New Roman"/>
          <w:sz w:val="32"/>
          <w:szCs w:val="32"/>
        </w:rPr>
        <w:t xml:space="preserve"> Допускается участие </w:t>
      </w:r>
      <w:r w:rsidR="002E7361" w:rsidRPr="00FA092D">
        <w:rPr>
          <w:rFonts w:ascii="Times New Roman" w:hAnsi="Times New Roman" w:cs="Times New Roman"/>
          <w:sz w:val="32"/>
          <w:szCs w:val="32"/>
        </w:rPr>
        <w:t>3</w:t>
      </w:r>
      <w:r w:rsidR="00DC644E" w:rsidRPr="00FA092D">
        <w:rPr>
          <w:rFonts w:ascii="Times New Roman" w:hAnsi="Times New Roman" w:cs="Times New Roman"/>
          <w:sz w:val="32"/>
          <w:szCs w:val="32"/>
        </w:rPr>
        <w:t>-</w:t>
      </w:r>
      <w:r w:rsidR="002E7361" w:rsidRPr="00FA092D">
        <w:rPr>
          <w:rFonts w:ascii="Times New Roman" w:hAnsi="Times New Roman" w:cs="Times New Roman"/>
          <w:sz w:val="32"/>
          <w:szCs w:val="32"/>
        </w:rPr>
        <w:t>4</w:t>
      </w:r>
      <w:r w:rsidR="00DC644E" w:rsidRPr="00FA092D">
        <w:rPr>
          <w:rFonts w:ascii="Times New Roman" w:hAnsi="Times New Roman" w:cs="Times New Roman"/>
          <w:sz w:val="32"/>
          <w:szCs w:val="32"/>
        </w:rPr>
        <w:t xml:space="preserve"> человек от одного учебного заведения.</w:t>
      </w:r>
    </w:p>
    <w:p w14:paraId="16129B21" w14:textId="77777777" w:rsidR="004B2DF5" w:rsidRPr="00FA092D" w:rsidRDefault="004B2DF5" w:rsidP="004B2DF5">
      <w:pPr>
        <w:pStyle w:val="a4"/>
        <w:shd w:val="clear" w:color="auto" w:fill="FFFFFF"/>
        <w:tabs>
          <w:tab w:val="left" w:pos="1276"/>
        </w:tabs>
        <w:spacing w:after="0"/>
        <w:ind w:left="-567" w:right="-143"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62D5F835" w14:textId="083CBAFE" w:rsidR="003354D8" w:rsidRPr="00FA092D" w:rsidRDefault="006C2FCE" w:rsidP="002E7361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 xml:space="preserve">Для участия в Олимпиаде участники </w:t>
      </w:r>
      <w:r w:rsidR="00616CFE" w:rsidRPr="00FA092D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172682" w:rsidRPr="00FA092D">
        <w:rPr>
          <w:rFonts w:ascii="Times New Roman" w:hAnsi="Times New Roman" w:cs="Times New Roman"/>
          <w:b/>
          <w:sz w:val="32"/>
          <w:szCs w:val="32"/>
        </w:rPr>
        <w:t>1</w:t>
      </w:r>
      <w:r w:rsidR="00F931D9" w:rsidRPr="00FA09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2682" w:rsidRPr="00FA092D">
        <w:rPr>
          <w:rFonts w:ascii="Times New Roman" w:hAnsi="Times New Roman" w:cs="Times New Roman"/>
          <w:b/>
          <w:sz w:val="32"/>
          <w:szCs w:val="32"/>
        </w:rPr>
        <w:t>марта</w:t>
      </w:r>
      <w:r w:rsidR="00F931D9" w:rsidRPr="00FA09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6CFE" w:rsidRPr="00FA092D">
        <w:rPr>
          <w:rFonts w:ascii="Times New Roman" w:hAnsi="Times New Roman" w:cs="Times New Roman"/>
          <w:b/>
          <w:sz w:val="32"/>
          <w:szCs w:val="32"/>
        </w:rPr>
        <w:t>20</w:t>
      </w:r>
      <w:r w:rsidR="00F931D9" w:rsidRPr="00FA092D">
        <w:rPr>
          <w:rFonts w:ascii="Times New Roman" w:hAnsi="Times New Roman" w:cs="Times New Roman"/>
          <w:b/>
          <w:sz w:val="32"/>
          <w:szCs w:val="32"/>
        </w:rPr>
        <w:t>2</w:t>
      </w:r>
      <w:r w:rsidR="002E7361" w:rsidRPr="00FA092D">
        <w:rPr>
          <w:rFonts w:ascii="Times New Roman" w:hAnsi="Times New Roman" w:cs="Times New Roman"/>
          <w:b/>
          <w:sz w:val="32"/>
          <w:szCs w:val="32"/>
        </w:rPr>
        <w:t>1</w:t>
      </w:r>
      <w:r w:rsidR="00616CFE" w:rsidRPr="00FA092D">
        <w:rPr>
          <w:rFonts w:ascii="Times New Roman" w:hAnsi="Times New Roman" w:cs="Times New Roman"/>
          <w:sz w:val="32"/>
          <w:szCs w:val="32"/>
        </w:rPr>
        <w:t xml:space="preserve"> года </w:t>
      </w:r>
      <w:r w:rsidR="00007D24" w:rsidRPr="00FA092D">
        <w:rPr>
          <w:rFonts w:ascii="Times New Roman" w:hAnsi="Times New Roman" w:cs="Times New Roman"/>
          <w:sz w:val="32"/>
          <w:szCs w:val="32"/>
        </w:rPr>
        <w:t xml:space="preserve">должны заполнить </w:t>
      </w:r>
      <w:r w:rsidR="003354D8" w:rsidRPr="00FA092D">
        <w:rPr>
          <w:rFonts w:ascii="Times New Roman" w:hAnsi="Times New Roman" w:cs="Times New Roman"/>
          <w:sz w:val="32"/>
          <w:szCs w:val="32"/>
        </w:rPr>
        <w:t>анкету участника</w:t>
      </w:r>
      <w:r w:rsidR="00007D24" w:rsidRPr="00FA092D">
        <w:rPr>
          <w:rFonts w:ascii="Times New Roman" w:hAnsi="Times New Roman" w:cs="Times New Roman"/>
          <w:sz w:val="32"/>
          <w:szCs w:val="32"/>
        </w:rPr>
        <w:t xml:space="preserve">, пройдя по данной ссылке: </w:t>
      </w:r>
      <w:r w:rsidR="002E7361" w:rsidRPr="00FA092D">
        <w:rPr>
          <w:rFonts w:ascii="Times New Roman" w:hAnsi="Times New Roman" w:cs="Times New Roman"/>
          <w:b/>
          <w:i/>
          <w:sz w:val="32"/>
          <w:szCs w:val="32"/>
        </w:rPr>
        <w:lastRenderedPageBreak/>
        <w:t>https://docs.google.com/forms/d/e/1FAIpQLSckM8mPQVfRAfVYYhhjzrM_VR9g-Vwl6ga8QZf0m6uxDyyQFw/viewform?usp=sf_link</w:t>
      </w:r>
    </w:p>
    <w:p w14:paraId="45A00470" w14:textId="77777777" w:rsidR="004B2DF5" w:rsidRPr="00FA092D" w:rsidRDefault="004B2DF5" w:rsidP="004B2DF5">
      <w:pPr>
        <w:tabs>
          <w:tab w:val="num" w:pos="993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6D707D8" w14:textId="77777777" w:rsidR="00F931D9" w:rsidRPr="00FA092D" w:rsidRDefault="006C2FCE" w:rsidP="004B2DF5">
      <w:pPr>
        <w:tabs>
          <w:tab w:val="num" w:pos="993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 xml:space="preserve">Очный тур </w:t>
      </w:r>
      <w:r w:rsidR="004B6677" w:rsidRPr="00FA092D">
        <w:rPr>
          <w:rFonts w:ascii="Times New Roman" w:hAnsi="Times New Roman" w:cs="Times New Roman"/>
          <w:sz w:val="32"/>
          <w:szCs w:val="32"/>
        </w:rPr>
        <w:t xml:space="preserve">Олимпиады </w:t>
      </w:r>
      <w:r w:rsidRPr="00FA092D">
        <w:rPr>
          <w:rFonts w:ascii="Times New Roman" w:hAnsi="Times New Roman" w:cs="Times New Roman"/>
          <w:sz w:val="32"/>
          <w:szCs w:val="32"/>
        </w:rPr>
        <w:t xml:space="preserve">состоит из </w:t>
      </w:r>
      <w:r w:rsidR="00F931D9" w:rsidRPr="00FA092D">
        <w:rPr>
          <w:rFonts w:ascii="Times New Roman" w:hAnsi="Times New Roman" w:cs="Times New Roman"/>
          <w:b/>
          <w:sz w:val="32"/>
          <w:szCs w:val="32"/>
        </w:rPr>
        <w:t>тре</w:t>
      </w:r>
      <w:r w:rsidRPr="00FA092D">
        <w:rPr>
          <w:rFonts w:ascii="Times New Roman" w:hAnsi="Times New Roman" w:cs="Times New Roman"/>
          <w:b/>
          <w:sz w:val="32"/>
          <w:szCs w:val="32"/>
        </w:rPr>
        <w:t>х этапов.</w:t>
      </w:r>
      <w:r w:rsidRPr="00FA09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54A411" w14:textId="77777777" w:rsidR="00F931D9" w:rsidRPr="00FA092D" w:rsidRDefault="00F931D9" w:rsidP="004B2DF5">
      <w:pPr>
        <w:tabs>
          <w:tab w:val="num" w:pos="993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 xml:space="preserve">На </w:t>
      </w:r>
      <w:r w:rsidRPr="00FA092D">
        <w:rPr>
          <w:rFonts w:ascii="Times New Roman" w:hAnsi="Times New Roman" w:cs="Times New Roman"/>
          <w:i/>
          <w:sz w:val="32"/>
          <w:szCs w:val="32"/>
        </w:rPr>
        <w:t>первом этапе</w:t>
      </w:r>
      <w:r w:rsidRPr="00FA092D">
        <w:rPr>
          <w:rFonts w:ascii="Times New Roman" w:hAnsi="Times New Roman" w:cs="Times New Roman"/>
          <w:sz w:val="32"/>
          <w:szCs w:val="32"/>
        </w:rPr>
        <w:t xml:space="preserve"> участники объединяются в команды (группы) (путем случайной выборки) для участия в </w:t>
      </w:r>
      <w:proofErr w:type="spellStart"/>
      <w:r w:rsidRPr="00FA092D">
        <w:rPr>
          <w:rFonts w:ascii="Times New Roman" w:hAnsi="Times New Roman" w:cs="Times New Roman"/>
          <w:sz w:val="32"/>
          <w:szCs w:val="32"/>
        </w:rPr>
        <w:t>брейн</w:t>
      </w:r>
      <w:proofErr w:type="spellEnd"/>
      <w:r w:rsidRPr="00FA092D">
        <w:rPr>
          <w:rFonts w:ascii="Times New Roman" w:hAnsi="Times New Roman" w:cs="Times New Roman"/>
          <w:sz w:val="32"/>
          <w:szCs w:val="32"/>
        </w:rPr>
        <w:t xml:space="preserve">-ринге. </w:t>
      </w:r>
    </w:p>
    <w:p w14:paraId="2426D54D" w14:textId="77777777" w:rsidR="006C2FCE" w:rsidRPr="00FA092D" w:rsidRDefault="00F931D9" w:rsidP="004B2DF5">
      <w:pPr>
        <w:tabs>
          <w:tab w:val="num" w:pos="993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 xml:space="preserve">На </w:t>
      </w:r>
      <w:r w:rsidRPr="00FA092D">
        <w:rPr>
          <w:rFonts w:ascii="Times New Roman" w:hAnsi="Times New Roman" w:cs="Times New Roman"/>
          <w:i/>
          <w:sz w:val="32"/>
          <w:szCs w:val="32"/>
        </w:rPr>
        <w:t>втором этапе</w:t>
      </w:r>
      <w:r w:rsidRPr="00FA092D">
        <w:rPr>
          <w:rFonts w:ascii="Times New Roman" w:hAnsi="Times New Roman" w:cs="Times New Roman"/>
          <w:sz w:val="32"/>
          <w:szCs w:val="32"/>
        </w:rPr>
        <w:t xml:space="preserve"> участники р</w:t>
      </w:r>
      <w:r w:rsidR="006C2FCE" w:rsidRPr="00FA092D">
        <w:rPr>
          <w:rFonts w:ascii="Times New Roman" w:hAnsi="Times New Roman" w:cs="Times New Roman"/>
          <w:sz w:val="32"/>
          <w:szCs w:val="32"/>
        </w:rPr>
        <w:t xml:space="preserve">ешают тестовое задание в рамках </w:t>
      </w:r>
      <w:r w:rsidR="003354D8" w:rsidRPr="00FA092D">
        <w:rPr>
          <w:rFonts w:ascii="Times New Roman" w:hAnsi="Times New Roman" w:cs="Times New Roman"/>
          <w:sz w:val="32"/>
          <w:szCs w:val="32"/>
        </w:rPr>
        <w:t>учебной дисциплины</w:t>
      </w:r>
      <w:r w:rsidR="006C2FCE" w:rsidRPr="00FA092D">
        <w:rPr>
          <w:rFonts w:ascii="Times New Roman" w:hAnsi="Times New Roman" w:cs="Times New Roman"/>
          <w:sz w:val="32"/>
          <w:szCs w:val="32"/>
        </w:rPr>
        <w:t xml:space="preserve"> «Обществоведение» (по </w:t>
      </w:r>
      <w:r w:rsidR="003354D8" w:rsidRPr="00FA092D">
        <w:rPr>
          <w:rFonts w:ascii="Times New Roman" w:hAnsi="Times New Roman" w:cs="Times New Roman"/>
          <w:sz w:val="32"/>
          <w:szCs w:val="32"/>
        </w:rPr>
        <w:t>разделам</w:t>
      </w:r>
      <w:r w:rsidR="006C2FCE" w:rsidRPr="00FA092D">
        <w:rPr>
          <w:rFonts w:ascii="Times New Roman" w:hAnsi="Times New Roman" w:cs="Times New Roman"/>
          <w:sz w:val="32"/>
          <w:szCs w:val="32"/>
        </w:rPr>
        <w:t xml:space="preserve"> «Политика» и «Право»). Продолжительность этапа </w:t>
      </w:r>
      <w:r w:rsidR="00DC644E" w:rsidRPr="00FA092D">
        <w:rPr>
          <w:rFonts w:ascii="Times New Roman" w:hAnsi="Times New Roman" w:cs="Times New Roman"/>
          <w:sz w:val="32"/>
          <w:szCs w:val="32"/>
        </w:rPr>
        <w:t>1 час</w:t>
      </w:r>
      <w:r w:rsidR="006C2FCE" w:rsidRPr="00FA092D">
        <w:rPr>
          <w:rFonts w:ascii="Times New Roman" w:hAnsi="Times New Roman" w:cs="Times New Roman"/>
          <w:sz w:val="32"/>
          <w:szCs w:val="32"/>
        </w:rPr>
        <w:t>.</w:t>
      </w:r>
    </w:p>
    <w:p w14:paraId="00D1BC80" w14:textId="77777777" w:rsidR="006C2FCE" w:rsidRPr="00FA092D" w:rsidRDefault="006C2FCE" w:rsidP="00175620">
      <w:pPr>
        <w:pStyle w:val="a4"/>
        <w:tabs>
          <w:tab w:val="left" w:pos="851"/>
          <w:tab w:val="left" w:pos="1276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 xml:space="preserve">На </w:t>
      </w:r>
      <w:r w:rsidR="00F931D9" w:rsidRPr="00FA092D">
        <w:rPr>
          <w:rFonts w:ascii="Times New Roman" w:hAnsi="Times New Roman" w:cs="Times New Roman"/>
          <w:i/>
          <w:sz w:val="32"/>
          <w:szCs w:val="32"/>
        </w:rPr>
        <w:t>третьем</w:t>
      </w:r>
      <w:r w:rsidRPr="00FA092D">
        <w:rPr>
          <w:rFonts w:ascii="Times New Roman" w:hAnsi="Times New Roman" w:cs="Times New Roman"/>
          <w:i/>
          <w:sz w:val="32"/>
          <w:szCs w:val="32"/>
        </w:rPr>
        <w:t xml:space="preserve"> этапе</w:t>
      </w:r>
      <w:r w:rsidRPr="00FA092D">
        <w:rPr>
          <w:rFonts w:ascii="Times New Roman" w:hAnsi="Times New Roman" w:cs="Times New Roman"/>
          <w:sz w:val="32"/>
          <w:szCs w:val="32"/>
        </w:rPr>
        <w:t xml:space="preserve"> участник</w:t>
      </w:r>
      <w:r w:rsidR="00F931D9" w:rsidRPr="00FA092D">
        <w:rPr>
          <w:rFonts w:ascii="Times New Roman" w:hAnsi="Times New Roman" w:cs="Times New Roman"/>
          <w:sz w:val="32"/>
          <w:szCs w:val="32"/>
        </w:rPr>
        <w:t>ам</w:t>
      </w:r>
      <w:r w:rsidR="007B54BB" w:rsidRPr="00FA092D">
        <w:rPr>
          <w:rFonts w:ascii="Times New Roman" w:hAnsi="Times New Roman" w:cs="Times New Roman"/>
          <w:sz w:val="32"/>
          <w:szCs w:val="32"/>
        </w:rPr>
        <w:t>, прошедшим в финал</w:t>
      </w:r>
      <w:r w:rsidR="00644DE4" w:rsidRPr="00FA092D">
        <w:rPr>
          <w:rFonts w:ascii="Times New Roman" w:hAnsi="Times New Roman" w:cs="Times New Roman"/>
          <w:sz w:val="32"/>
          <w:szCs w:val="32"/>
        </w:rPr>
        <w:t>,</w:t>
      </w:r>
      <w:r w:rsidR="00F74BDC" w:rsidRPr="00FA092D">
        <w:rPr>
          <w:rFonts w:ascii="Times New Roman" w:hAnsi="Times New Roman" w:cs="Times New Roman"/>
          <w:sz w:val="32"/>
          <w:szCs w:val="32"/>
        </w:rPr>
        <w:t xml:space="preserve"> предлагается</w:t>
      </w:r>
      <w:r w:rsidR="00F931D9" w:rsidRPr="00FA092D">
        <w:rPr>
          <w:rFonts w:ascii="Times New Roman" w:hAnsi="Times New Roman" w:cs="Times New Roman"/>
          <w:sz w:val="32"/>
          <w:szCs w:val="32"/>
        </w:rPr>
        <w:t xml:space="preserve"> выступить в дебатах по следующим темам: </w:t>
      </w:r>
    </w:p>
    <w:p w14:paraId="09391F98" w14:textId="74A6E3FA" w:rsidR="00175620" w:rsidRPr="00FA092D" w:rsidRDefault="00175620" w:rsidP="00175620">
      <w:pPr>
        <w:pStyle w:val="xp1"/>
        <w:shd w:val="clear" w:color="auto" w:fill="FFFFFF"/>
        <w:spacing w:before="0" w:beforeAutospacing="0" w:after="0" w:afterAutospacing="0"/>
        <w:rPr>
          <w:color w:val="201F1E"/>
          <w:sz w:val="32"/>
          <w:szCs w:val="32"/>
        </w:rPr>
      </w:pPr>
      <w:r w:rsidRPr="00FA092D">
        <w:rPr>
          <w:color w:val="201F1E"/>
          <w:sz w:val="32"/>
          <w:szCs w:val="32"/>
        </w:rPr>
        <w:t>Сделать эвтаназию доступной для каждого гражданина</w:t>
      </w:r>
      <w:r w:rsidR="00FA092D">
        <w:rPr>
          <w:color w:val="201F1E"/>
          <w:sz w:val="32"/>
          <w:szCs w:val="32"/>
          <w:bdr w:val="none" w:sz="0" w:space="0" w:color="auto" w:frame="1"/>
        </w:rPr>
        <w:t>.</w:t>
      </w:r>
    </w:p>
    <w:p w14:paraId="6F7DBA52" w14:textId="221C9FD4" w:rsidR="00175620" w:rsidRPr="00FA092D" w:rsidRDefault="00175620" w:rsidP="00175620">
      <w:pPr>
        <w:pStyle w:val="xp1"/>
        <w:shd w:val="clear" w:color="auto" w:fill="FFFFFF"/>
        <w:spacing w:before="0" w:beforeAutospacing="0" w:after="0" w:afterAutospacing="0"/>
        <w:rPr>
          <w:color w:val="201F1E"/>
          <w:sz w:val="32"/>
          <w:szCs w:val="32"/>
        </w:rPr>
      </w:pPr>
      <w:r w:rsidRPr="00FA092D">
        <w:rPr>
          <w:color w:val="201F1E"/>
          <w:sz w:val="32"/>
          <w:szCs w:val="32"/>
          <w:bdr w:val="none" w:sz="0" w:space="0" w:color="auto" w:frame="1"/>
        </w:rPr>
        <w:t>П</w:t>
      </w:r>
      <w:r w:rsidRPr="00FA092D">
        <w:rPr>
          <w:color w:val="201F1E"/>
          <w:sz w:val="32"/>
          <w:szCs w:val="32"/>
        </w:rPr>
        <w:t>рекратить эксплуатаци</w:t>
      </w:r>
      <w:r w:rsidRPr="00FA092D">
        <w:rPr>
          <w:color w:val="201F1E"/>
          <w:sz w:val="32"/>
          <w:szCs w:val="32"/>
          <w:bdr w:val="none" w:sz="0" w:space="0" w:color="auto" w:frame="1"/>
        </w:rPr>
        <w:t>ю</w:t>
      </w:r>
      <w:r w:rsidRPr="00FA092D">
        <w:rPr>
          <w:color w:val="201F1E"/>
          <w:sz w:val="32"/>
          <w:szCs w:val="32"/>
        </w:rPr>
        <w:t> животных в научных и развлекательных целях</w:t>
      </w:r>
      <w:r w:rsidR="00FA092D">
        <w:rPr>
          <w:color w:val="201F1E"/>
          <w:sz w:val="32"/>
          <w:szCs w:val="32"/>
          <w:bdr w:val="none" w:sz="0" w:space="0" w:color="auto" w:frame="1"/>
        </w:rPr>
        <w:t>.</w:t>
      </w:r>
    </w:p>
    <w:p w14:paraId="4561D8A8" w14:textId="300CD15D" w:rsidR="00175620" w:rsidRPr="00FA092D" w:rsidRDefault="00175620" w:rsidP="00175620">
      <w:pPr>
        <w:pStyle w:val="xp1"/>
        <w:shd w:val="clear" w:color="auto" w:fill="FFFFFF"/>
        <w:spacing w:before="0" w:beforeAutospacing="0" w:after="0" w:afterAutospacing="0"/>
        <w:rPr>
          <w:color w:val="201F1E"/>
          <w:sz w:val="32"/>
          <w:szCs w:val="32"/>
        </w:rPr>
      </w:pPr>
      <w:r w:rsidRPr="00FA092D">
        <w:rPr>
          <w:color w:val="201F1E"/>
          <w:sz w:val="32"/>
          <w:szCs w:val="32"/>
          <w:bdr w:val="none" w:sz="0" w:space="0" w:color="auto" w:frame="1"/>
        </w:rPr>
        <w:t>И</w:t>
      </w:r>
      <w:r w:rsidRPr="00FA092D">
        <w:rPr>
          <w:color w:val="201F1E"/>
          <w:sz w:val="32"/>
          <w:szCs w:val="32"/>
        </w:rPr>
        <w:t>спользовать наш военный контингент для помощи другим странам в борьбе с международным терроризмом</w:t>
      </w:r>
      <w:r w:rsidR="00FA092D">
        <w:rPr>
          <w:color w:val="201F1E"/>
          <w:sz w:val="32"/>
          <w:szCs w:val="32"/>
          <w:bdr w:val="none" w:sz="0" w:space="0" w:color="auto" w:frame="1"/>
        </w:rPr>
        <w:t>.</w:t>
      </w:r>
    </w:p>
    <w:p w14:paraId="55C186D0" w14:textId="7E59651D" w:rsidR="00175620" w:rsidRPr="00FA092D" w:rsidRDefault="00175620" w:rsidP="00175620">
      <w:pPr>
        <w:pStyle w:val="xp1"/>
        <w:shd w:val="clear" w:color="auto" w:fill="FFFFFF"/>
        <w:spacing w:before="0" w:beforeAutospacing="0" w:after="0" w:afterAutospacing="0"/>
        <w:rPr>
          <w:color w:val="201F1E"/>
          <w:sz w:val="32"/>
          <w:szCs w:val="32"/>
        </w:rPr>
      </w:pPr>
      <w:r w:rsidRPr="00FA092D">
        <w:rPr>
          <w:color w:val="201F1E"/>
          <w:sz w:val="32"/>
          <w:szCs w:val="32"/>
        </w:rPr>
        <w:t>Легализовать ношение огнестрельного оружия гражданским лицам без судимостей и диагностированных заболеваний психики</w:t>
      </w:r>
      <w:r w:rsidR="00FA092D">
        <w:rPr>
          <w:color w:val="201F1E"/>
          <w:sz w:val="32"/>
          <w:szCs w:val="32"/>
          <w:bdr w:val="none" w:sz="0" w:space="0" w:color="auto" w:frame="1"/>
        </w:rPr>
        <w:t>.</w:t>
      </w:r>
    </w:p>
    <w:p w14:paraId="7C5DB4F9" w14:textId="741AFFE8" w:rsidR="00175620" w:rsidRPr="00FA092D" w:rsidRDefault="00175620" w:rsidP="00175620">
      <w:pPr>
        <w:pStyle w:val="xp1"/>
        <w:shd w:val="clear" w:color="auto" w:fill="FFFFFF"/>
        <w:spacing w:before="0" w:beforeAutospacing="0" w:after="0" w:afterAutospacing="0"/>
        <w:rPr>
          <w:color w:val="201F1E"/>
          <w:sz w:val="32"/>
          <w:szCs w:val="32"/>
        </w:rPr>
      </w:pPr>
      <w:r w:rsidRPr="00FA092D">
        <w:rPr>
          <w:color w:val="201F1E"/>
          <w:sz w:val="32"/>
          <w:szCs w:val="32"/>
        </w:rPr>
        <w:t>Только традиционная семья (союз мужчины и женщины) должн</w:t>
      </w:r>
      <w:r w:rsidRPr="00FA092D">
        <w:rPr>
          <w:color w:val="201F1E"/>
          <w:sz w:val="32"/>
          <w:szCs w:val="32"/>
          <w:bdr w:val="none" w:sz="0" w:space="0" w:color="auto" w:frame="1"/>
        </w:rPr>
        <w:t>а </w:t>
      </w:r>
      <w:r w:rsidRPr="00FA092D">
        <w:rPr>
          <w:color w:val="201F1E"/>
          <w:sz w:val="32"/>
          <w:szCs w:val="32"/>
        </w:rPr>
        <w:t>признаваться государством</w:t>
      </w:r>
      <w:r w:rsidRPr="00FA092D">
        <w:rPr>
          <w:color w:val="201F1E"/>
          <w:sz w:val="32"/>
          <w:szCs w:val="32"/>
          <w:bdr w:val="none" w:sz="0" w:space="0" w:color="auto" w:frame="1"/>
        </w:rPr>
        <w:t>.</w:t>
      </w:r>
    </w:p>
    <w:p w14:paraId="01CA5F19" w14:textId="77777777" w:rsidR="00FA092D" w:rsidRDefault="00FA092D" w:rsidP="00175620">
      <w:pPr>
        <w:tabs>
          <w:tab w:val="left" w:pos="851"/>
          <w:tab w:val="left" w:pos="1276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1F4A560" w14:textId="197D9503" w:rsidR="00644DE4" w:rsidRPr="00FA092D" w:rsidRDefault="00644DE4" w:rsidP="00175620">
      <w:pPr>
        <w:tabs>
          <w:tab w:val="left" w:pos="851"/>
          <w:tab w:val="left" w:pos="1276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 xml:space="preserve">Для более успешного выступления предполагается предварительная подготовка </w:t>
      </w:r>
      <w:r w:rsidR="00676F10" w:rsidRPr="00FA092D">
        <w:rPr>
          <w:rFonts w:ascii="Times New Roman" w:hAnsi="Times New Roman" w:cs="Times New Roman"/>
          <w:sz w:val="32"/>
          <w:szCs w:val="32"/>
        </w:rPr>
        <w:t xml:space="preserve">участников </w:t>
      </w:r>
      <w:r w:rsidRPr="00FA092D">
        <w:rPr>
          <w:rFonts w:ascii="Times New Roman" w:hAnsi="Times New Roman" w:cs="Times New Roman"/>
          <w:sz w:val="32"/>
          <w:szCs w:val="32"/>
        </w:rPr>
        <w:t xml:space="preserve">по вышеуказанным темам. </w:t>
      </w:r>
    </w:p>
    <w:p w14:paraId="11792387" w14:textId="139BBF4D" w:rsidR="0084418F" w:rsidRPr="00FA092D" w:rsidRDefault="0084418F" w:rsidP="0084418F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A092D">
        <w:rPr>
          <w:rFonts w:ascii="Times New Roman" w:hAnsi="Times New Roman" w:cs="Times New Roman"/>
          <w:sz w:val="32"/>
          <w:szCs w:val="32"/>
        </w:rPr>
        <w:t xml:space="preserve">Очный тур состоится </w:t>
      </w:r>
      <w:r w:rsidRPr="00FA092D">
        <w:rPr>
          <w:rFonts w:ascii="Times New Roman" w:hAnsi="Times New Roman" w:cs="Times New Roman"/>
          <w:b/>
          <w:sz w:val="32"/>
          <w:szCs w:val="32"/>
        </w:rPr>
        <w:t>5 марта 2021</w:t>
      </w:r>
      <w:r w:rsidRPr="00FA092D">
        <w:rPr>
          <w:rFonts w:ascii="Times New Roman" w:hAnsi="Times New Roman" w:cs="Times New Roman"/>
          <w:sz w:val="32"/>
          <w:szCs w:val="32"/>
        </w:rPr>
        <w:t xml:space="preserve"> года в 10.00</w:t>
      </w:r>
      <w:r w:rsidR="00676F10" w:rsidRPr="00FA092D">
        <w:rPr>
          <w:rFonts w:ascii="Times New Roman" w:hAnsi="Times New Roman" w:cs="Times New Roman"/>
          <w:sz w:val="32"/>
          <w:szCs w:val="32"/>
        </w:rPr>
        <w:t xml:space="preserve"> ч.</w:t>
      </w:r>
      <w:r w:rsidRPr="00FA092D">
        <w:rPr>
          <w:rFonts w:ascii="Times New Roman" w:hAnsi="Times New Roman" w:cs="Times New Roman"/>
          <w:sz w:val="32"/>
          <w:szCs w:val="32"/>
        </w:rPr>
        <w:t xml:space="preserve"> в корпусе юридического факультета Полоцкого государственного университета по адресу: </w:t>
      </w:r>
      <w:r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Витебская обл., г. Новополоцк, Междуречье, ул. Мирная, 4а-1. </w:t>
      </w:r>
    </w:p>
    <w:p w14:paraId="6F54A8BD" w14:textId="77777777" w:rsidR="0084418F" w:rsidRPr="00FA092D" w:rsidRDefault="0084418F" w:rsidP="0084418F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Сбор участников будет проходить в ауд. А1-15. </w:t>
      </w:r>
    </w:p>
    <w:p w14:paraId="7B9231DE" w14:textId="77777777" w:rsidR="0024220A" w:rsidRDefault="0084418F" w:rsidP="0084418F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A092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Транспорт</w:t>
      </w:r>
      <w:r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</w:p>
    <w:p w14:paraId="1DDA4B6E" w14:textId="7E6E1218" w:rsidR="0084418F" w:rsidRPr="00FA092D" w:rsidRDefault="0024220A" w:rsidP="0084418F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Автобус </w:t>
      </w:r>
      <w:r w:rsid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>№ </w:t>
      </w:r>
      <w:r w:rsidR="0084418F"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>21а «Новополоцк – Междуречье» отправляется с автовокзала в г. Новополоцке в 9.20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84418F"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5A8C7CAC" w14:textId="77777777" w:rsidR="0084418F" w:rsidRPr="00FA092D" w:rsidRDefault="0084418F" w:rsidP="0084418F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Кроме того, будет организована </w:t>
      </w:r>
      <w:r w:rsidRPr="00FA092D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централизованная доставка участников конференции</w:t>
      </w:r>
      <w:r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автобусом от автовокзала г. Новополоцка до Междуречья (остановки «Автовокзал г. Новополоцка», «Калинина» (в сторону моста через р. Двина).</w:t>
      </w:r>
    </w:p>
    <w:p w14:paraId="5BF38FB0" w14:textId="77777777" w:rsidR="0024220A" w:rsidRDefault="0024220A" w:rsidP="0084418F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5A97B7C9" w14:textId="5FB91F53" w:rsidR="0084418F" w:rsidRPr="00FA092D" w:rsidRDefault="0084418F" w:rsidP="0084418F">
      <w:pPr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FA092D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Обратите внимание, что </w:t>
      </w:r>
      <w:r w:rsidRPr="00FA092D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вход в корпус юридического факультета Полоцкого государственного университета допускается только </w:t>
      </w:r>
      <w:r w:rsidRPr="00FA092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при наличии маски</w:t>
      </w:r>
      <w:r w:rsidRPr="00FA092D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!</w:t>
      </w:r>
    </w:p>
    <w:p w14:paraId="09728A0A" w14:textId="77777777" w:rsidR="0084418F" w:rsidRPr="00FA092D" w:rsidRDefault="0084418F" w:rsidP="0084418F">
      <w:pPr>
        <w:pStyle w:val="a4"/>
        <w:tabs>
          <w:tab w:val="left" w:pos="851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A266A51" w14:textId="52E59246" w:rsidR="0084418F" w:rsidRPr="00FA092D" w:rsidRDefault="0084418F" w:rsidP="0084418F">
      <w:pPr>
        <w:pStyle w:val="a4"/>
        <w:tabs>
          <w:tab w:val="left" w:pos="709"/>
        </w:tabs>
        <w:spacing w:after="0"/>
        <w:ind w:left="-567" w:right="-143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092D">
        <w:rPr>
          <w:rFonts w:ascii="Times New Roman" w:hAnsi="Times New Roman" w:cs="Times New Roman"/>
          <w:b/>
          <w:i/>
          <w:sz w:val="32"/>
          <w:szCs w:val="32"/>
        </w:rPr>
        <w:t>Подведение итогов Олимпиады</w:t>
      </w:r>
      <w:r w:rsidR="00676F10" w:rsidRPr="00FA092D">
        <w:rPr>
          <w:rFonts w:ascii="Times New Roman" w:hAnsi="Times New Roman" w:cs="Times New Roman"/>
          <w:b/>
          <w:i/>
          <w:sz w:val="32"/>
          <w:szCs w:val="32"/>
        </w:rPr>
        <w:t xml:space="preserve"> (5 марта 2021)</w:t>
      </w:r>
    </w:p>
    <w:p w14:paraId="7EC9603E" w14:textId="77777777" w:rsidR="00676F10" w:rsidRPr="00FA092D" w:rsidRDefault="00676F10" w:rsidP="0084418F">
      <w:pPr>
        <w:pStyle w:val="a4"/>
        <w:tabs>
          <w:tab w:val="left" w:pos="709"/>
        </w:tabs>
        <w:spacing w:after="0"/>
        <w:ind w:left="-567" w:right="-143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E7E1AEB" w14:textId="77777777" w:rsidR="0084418F" w:rsidRPr="00FA092D" w:rsidRDefault="0084418F" w:rsidP="0084418F">
      <w:pPr>
        <w:shd w:val="clear" w:color="auto" w:fill="FFFFFF"/>
        <w:spacing w:after="0"/>
        <w:ind w:left="-567" w:right="-143" w:firstLine="567"/>
        <w:jc w:val="both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FA092D">
        <w:rPr>
          <w:rFonts w:ascii="Times New Roman" w:eastAsia="Calibri" w:hAnsi="Times New Roman" w:cs="Times New Roman"/>
          <w:sz w:val="32"/>
          <w:szCs w:val="32"/>
        </w:rPr>
        <w:t xml:space="preserve">Каждый участник Олимпиады </w:t>
      </w:r>
      <w:r w:rsidR="00676F10" w:rsidRPr="00FA092D">
        <w:rPr>
          <w:rFonts w:ascii="Times New Roman" w:eastAsia="Calibri" w:hAnsi="Times New Roman" w:cs="Times New Roman"/>
          <w:sz w:val="32"/>
          <w:szCs w:val="32"/>
        </w:rPr>
        <w:t xml:space="preserve">(независимо от результатов) </w:t>
      </w:r>
      <w:r w:rsidRPr="00FA092D">
        <w:rPr>
          <w:rFonts w:ascii="Times New Roman" w:eastAsia="Calibri" w:hAnsi="Times New Roman" w:cs="Times New Roman"/>
          <w:sz w:val="32"/>
          <w:szCs w:val="32"/>
        </w:rPr>
        <w:t>получ</w:t>
      </w:r>
      <w:r w:rsidR="00676F10" w:rsidRPr="00FA092D">
        <w:rPr>
          <w:rFonts w:ascii="Times New Roman" w:eastAsia="Calibri" w:hAnsi="Times New Roman" w:cs="Times New Roman"/>
          <w:sz w:val="32"/>
          <w:szCs w:val="32"/>
        </w:rPr>
        <w:t xml:space="preserve">ит </w:t>
      </w:r>
      <w:r w:rsidRPr="00FA092D">
        <w:rPr>
          <w:rFonts w:ascii="Times New Roman" w:eastAsia="Calibri" w:hAnsi="Times New Roman" w:cs="Times New Roman"/>
          <w:sz w:val="32"/>
          <w:szCs w:val="32"/>
        </w:rPr>
        <w:t xml:space="preserve">сертификат участника </w:t>
      </w:r>
      <w:r w:rsidR="00676F10" w:rsidRPr="00FA092D">
        <w:rPr>
          <w:rFonts w:ascii="Times New Roman" w:eastAsia="Calibri" w:hAnsi="Times New Roman" w:cs="Times New Roman"/>
          <w:sz w:val="32"/>
          <w:szCs w:val="32"/>
        </w:rPr>
        <w:t>О</w:t>
      </w:r>
      <w:r w:rsidRPr="00FA092D">
        <w:rPr>
          <w:rFonts w:ascii="Times New Roman" w:eastAsia="Calibri" w:hAnsi="Times New Roman" w:cs="Times New Roman"/>
          <w:sz w:val="32"/>
          <w:szCs w:val="32"/>
        </w:rPr>
        <w:t>лимпиады.</w:t>
      </w:r>
    </w:p>
    <w:p w14:paraId="16DB6E88" w14:textId="4C2957FA" w:rsidR="0084418F" w:rsidRPr="00FA092D" w:rsidRDefault="0084418F" w:rsidP="0084418F">
      <w:pPr>
        <w:tabs>
          <w:tab w:val="left" w:pos="851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>Победител</w:t>
      </w:r>
      <w:r w:rsidR="00676F10" w:rsidRPr="00FA092D">
        <w:rPr>
          <w:rFonts w:ascii="Times New Roman" w:hAnsi="Times New Roman" w:cs="Times New Roman"/>
          <w:sz w:val="32"/>
          <w:szCs w:val="32"/>
        </w:rPr>
        <w:t xml:space="preserve">и </w:t>
      </w:r>
      <w:r w:rsidRPr="00FA092D">
        <w:rPr>
          <w:rFonts w:ascii="Times New Roman" w:hAnsi="Times New Roman" w:cs="Times New Roman"/>
          <w:sz w:val="32"/>
          <w:szCs w:val="32"/>
        </w:rPr>
        <w:t>Олимпиады</w:t>
      </w:r>
      <w:r w:rsidRPr="00FA092D">
        <w:rPr>
          <w:rFonts w:ascii="Times New Roman" w:eastAsia="Calibri" w:hAnsi="Times New Roman" w:cs="Times New Roman"/>
          <w:sz w:val="32"/>
          <w:szCs w:val="32"/>
        </w:rPr>
        <w:t xml:space="preserve"> получат дипломы 1-ой, 2-ой и 3-ей степени</w:t>
      </w:r>
      <w:r w:rsidRPr="00FA092D">
        <w:rPr>
          <w:rFonts w:ascii="Times New Roman" w:hAnsi="Times New Roman" w:cs="Times New Roman"/>
          <w:sz w:val="32"/>
          <w:szCs w:val="32"/>
        </w:rPr>
        <w:t xml:space="preserve"> и ценные призы. </w:t>
      </w:r>
    </w:p>
    <w:p w14:paraId="7B2C23FB" w14:textId="77777777" w:rsidR="0084418F" w:rsidRPr="00FA092D" w:rsidRDefault="0084418F" w:rsidP="0084418F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76D4672" w14:textId="05716196" w:rsidR="0084418F" w:rsidRPr="00FA092D" w:rsidRDefault="0084418F" w:rsidP="0084418F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A092D">
        <w:rPr>
          <w:rFonts w:ascii="Times New Roman" w:hAnsi="Times New Roman" w:cs="Times New Roman"/>
          <w:b/>
          <w:bCs/>
          <w:sz w:val="32"/>
          <w:szCs w:val="32"/>
        </w:rPr>
        <w:t xml:space="preserve">По всем вопросам можно писать в </w:t>
      </w:r>
      <w:r w:rsidR="006029A5" w:rsidRPr="00FA092D">
        <w:rPr>
          <w:rFonts w:ascii="Times New Roman" w:hAnsi="Times New Roman" w:cs="Times New Roman"/>
          <w:b/>
          <w:bCs/>
          <w:sz w:val="32"/>
          <w:szCs w:val="32"/>
        </w:rPr>
        <w:t xml:space="preserve">Телеграм </w:t>
      </w:r>
      <w:r w:rsidRPr="00FA092D">
        <w:rPr>
          <w:rFonts w:ascii="Times New Roman" w:hAnsi="Times New Roman" w:cs="Times New Roman"/>
          <w:b/>
          <w:bCs/>
          <w:sz w:val="32"/>
          <w:szCs w:val="32"/>
        </w:rPr>
        <w:t xml:space="preserve">канал «Олимпиада по обществоведению ПГУ 2021» </w:t>
      </w:r>
      <w:hyperlink r:id="rId6" w:history="1">
        <w:r w:rsidR="00106792" w:rsidRPr="00FA092D">
          <w:rPr>
            <w:rStyle w:val="a7"/>
            <w:rFonts w:ascii="Times New Roman" w:hAnsi="Times New Roman" w:cs="Times New Roman"/>
            <w:b/>
            <w:bCs/>
            <w:sz w:val="32"/>
            <w:szCs w:val="32"/>
          </w:rPr>
          <w:t>https://t.me/olimpLPSU2021</w:t>
        </w:r>
      </w:hyperlink>
      <w:r w:rsidR="00106792" w:rsidRPr="00FA092D">
        <w:rPr>
          <w:rFonts w:ascii="Times New Roman" w:hAnsi="Times New Roman" w:cs="Times New Roman"/>
          <w:b/>
          <w:bCs/>
          <w:sz w:val="32"/>
          <w:szCs w:val="32"/>
        </w:rPr>
        <w:t xml:space="preserve"> или звонить по телефону: 8033 3810746 – </w:t>
      </w:r>
      <w:proofErr w:type="spellStart"/>
      <w:r w:rsidR="00106792" w:rsidRPr="00FA092D">
        <w:rPr>
          <w:rFonts w:ascii="Times New Roman" w:hAnsi="Times New Roman" w:cs="Times New Roman"/>
          <w:b/>
          <w:bCs/>
          <w:sz w:val="32"/>
          <w:szCs w:val="32"/>
        </w:rPr>
        <w:t>Валевко</w:t>
      </w:r>
      <w:proofErr w:type="spellEnd"/>
      <w:r w:rsidR="00106792" w:rsidRPr="00FA092D">
        <w:rPr>
          <w:rFonts w:ascii="Times New Roman" w:hAnsi="Times New Roman" w:cs="Times New Roman"/>
          <w:b/>
          <w:bCs/>
          <w:sz w:val="32"/>
          <w:szCs w:val="32"/>
        </w:rPr>
        <w:t xml:space="preserve"> Андрей Викторович.</w:t>
      </w:r>
    </w:p>
    <w:p w14:paraId="663483C4" w14:textId="77777777" w:rsidR="0084418F" w:rsidRPr="00FA092D" w:rsidRDefault="0084418F" w:rsidP="0084418F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rPr>
          <w:rFonts w:ascii="Times New Roman" w:hAnsi="Times New Roman" w:cs="Times New Roman"/>
          <w:sz w:val="32"/>
          <w:szCs w:val="32"/>
        </w:rPr>
      </w:pPr>
    </w:p>
    <w:p w14:paraId="07AFD5D1" w14:textId="77777777" w:rsidR="0084418F" w:rsidRPr="00FA092D" w:rsidRDefault="0084418F" w:rsidP="0084418F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rPr>
          <w:rFonts w:ascii="Times New Roman" w:hAnsi="Times New Roman" w:cs="Times New Roman"/>
          <w:sz w:val="32"/>
          <w:szCs w:val="32"/>
        </w:rPr>
      </w:pPr>
    </w:p>
    <w:p w14:paraId="3081929C" w14:textId="57CE40DE" w:rsidR="0024220A" w:rsidRDefault="0024220A" w:rsidP="00591286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14:paraId="1E9B647C" w14:textId="77777777" w:rsidR="0024220A" w:rsidRDefault="0024220A" w:rsidP="00591286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FAA5DB5" w14:textId="7F283B46" w:rsidR="00EE09E8" w:rsidRPr="00FA092D" w:rsidRDefault="0024220A" w:rsidP="00591286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91286" w:rsidRPr="00FA092D">
        <w:rPr>
          <w:rFonts w:ascii="Times New Roman" w:hAnsi="Times New Roman" w:cs="Times New Roman"/>
          <w:sz w:val="32"/>
          <w:szCs w:val="32"/>
        </w:rPr>
        <w:t xml:space="preserve">риглашаем учащихся 10-11 классов в </w:t>
      </w:r>
      <w:r w:rsidR="00591286" w:rsidRPr="00FA092D">
        <w:rPr>
          <w:rFonts w:ascii="Times New Roman" w:hAnsi="Times New Roman" w:cs="Times New Roman"/>
          <w:b/>
          <w:bCs/>
          <w:sz w:val="32"/>
          <w:szCs w:val="32"/>
        </w:rPr>
        <w:t xml:space="preserve">Школу будущего таможенника! </w:t>
      </w:r>
    </w:p>
    <w:p w14:paraId="45D9DE17" w14:textId="2ECA1FC4" w:rsidR="00AF4EBA" w:rsidRDefault="00591286" w:rsidP="00591286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92D">
        <w:rPr>
          <w:rFonts w:ascii="Times New Roman" w:hAnsi="Times New Roman" w:cs="Times New Roman"/>
          <w:sz w:val="32"/>
          <w:szCs w:val="32"/>
        </w:rPr>
        <w:t>Со всей</w:t>
      </w:r>
      <w:r w:rsidR="00EE09E8" w:rsidRPr="00FA092D">
        <w:rPr>
          <w:rFonts w:ascii="Times New Roman" w:hAnsi="Times New Roman" w:cs="Times New Roman"/>
          <w:sz w:val="32"/>
          <w:szCs w:val="32"/>
        </w:rPr>
        <w:t xml:space="preserve"> </w:t>
      </w:r>
      <w:r w:rsidRPr="00FA092D">
        <w:rPr>
          <w:rFonts w:ascii="Times New Roman" w:hAnsi="Times New Roman" w:cs="Times New Roman"/>
          <w:sz w:val="32"/>
          <w:szCs w:val="32"/>
        </w:rPr>
        <w:t xml:space="preserve">информацией можно ознакомиться по следующей ссылке:  </w:t>
      </w:r>
      <w:hyperlink r:id="rId7" w:history="1">
        <w:r w:rsidR="0024220A" w:rsidRPr="002238C2">
          <w:rPr>
            <w:rStyle w:val="a7"/>
            <w:rFonts w:ascii="Times New Roman" w:hAnsi="Times New Roman" w:cs="Times New Roman"/>
            <w:sz w:val="32"/>
            <w:szCs w:val="32"/>
          </w:rPr>
          <w:t>https://www.psu.by/objavlenija/13202-shkola-budushchego-tamozhennika-priglash</w:t>
        </w:r>
        <w:r w:rsidR="0024220A" w:rsidRPr="002238C2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a</w:t>
        </w:r>
        <w:r w:rsidR="0024220A" w:rsidRPr="002238C2">
          <w:rPr>
            <w:rStyle w:val="a7"/>
            <w:rFonts w:ascii="Times New Roman" w:hAnsi="Times New Roman" w:cs="Times New Roman"/>
            <w:sz w:val="32"/>
            <w:szCs w:val="32"/>
          </w:rPr>
          <w:t>et</w:t>
        </w:r>
      </w:hyperlink>
    </w:p>
    <w:p w14:paraId="7C304DBD" w14:textId="076CB64A" w:rsidR="0024220A" w:rsidRDefault="0024220A" w:rsidP="00591286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099DA45" w14:textId="0EFF8970" w:rsidR="0024220A" w:rsidRPr="00FA092D" w:rsidRDefault="0024220A" w:rsidP="00591286">
      <w:pPr>
        <w:pStyle w:val="a4"/>
        <w:tabs>
          <w:tab w:val="left" w:pos="851"/>
          <w:tab w:val="left" w:pos="1276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Оргкомитет</w:t>
      </w:r>
    </w:p>
    <w:sectPr w:rsidR="0024220A" w:rsidRPr="00FA092D" w:rsidSect="0051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AF7"/>
    <w:multiLevelType w:val="hybridMultilevel"/>
    <w:tmpl w:val="3C9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695"/>
    <w:multiLevelType w:val="hybridMultilevel"/>
    <w:tmpl w:val="9A24DF04"/>
    <w:lvl w:ilvl="0" w:tplc="2664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6A615D"/>
    <w:multiLevelType w:val="hybridMultilevel"/>
    <w:tmpl w:val="ECCC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403D"/>
    <w:multiLevelType w:val="hybridMultilevel"/>
    <w:tmpl w:val="2BBC4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EB2A15"/>
    <w:multiLevelType w:val="hybridMultilevel"/>
    <w:tmpl w:val="2B52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241"/>
    <w:multiLevelType w:val="hybridMultilevel"/>
    <w:tmpl w:val="660EA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10A0F"/>
    <w:multiLevelType w:val="hybridMultilevel"/>
    <w:tmpl w:val="2D32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045C"/>
    <w:multiLevelType w:val="hybridMultilevel"/>
    <w:tmpl w:val="F2C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52342"/>
    <w:multiLevelType w:val="hybridMultilevel"/>
    <w:tmpl w:val="C766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B684C"/>
    <w:multiLevelType w:val="hybridMultilevel"/>
    <w:tmpl w:val="F0908814"/>
    <w:lvl w:ilvl="0" w:tplc="935A5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569C"/>
    <w:multiLevelType w:val="hybridMultilevel"/>
    <w:tmpl w:val="991EA9D0"/>
    <w:lvl w:ilvl="0" w:tplc="96A26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BE1BEA"/>
    <w:multiLevelType w:val="multilevel"/>
    <w:tmpl w:val="2D7C63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sz w:val="24"/>
      </w:rPr>
    </w:lvl>
  </w:abstractNum>
  <w:abstractNum w:abstractNumId="12" w15:restartNumberingAfterBreak="0">
    <w:nsid w:val="75C97E3C"/>
    <w:multiLevelType w:val="hybridMultilevel"/>
    <w:tmpl w:val="3450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91357"/>
    <w:multiLevelType w:val="hybridMultilevel"/>
    <w:tmpl w:val="1564E24E"/>
    <w:lvl w:ilvl="0" w:tplc="E0D4D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DA1201"/>
    <w:multiLevelType w:val="hybridMultilevel"/>
    <w:tmpl w:val="C6CE5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748"/>
    <w:rsid w:val="00007D24"/>
    <w:rsid w:val="00025E22"/>
    <w:rsid w:val="000337C4"/>
    <w:rsid w:val="00063D4E"/>
    <w:rsid w:val="00070B88"/>
    <w:rsid w:val="00077D17"/>
    <w:rsid w:val="00106792"/>
    <w:rsid w:val="001444E7"/>
    <w:rsid w:val="00172682"/>
    <w:rsid w:val="00175620"/>
    <w:rsid w:val="001D59C8"/>
    <w:rsid w:val="00205F0C"/>
    <w:rsid w:val="00217EE8"/>
    <w:rsid w:val="0024220A"/>
    <w:rsid w:val="002B15AE"/>
    <w:rsid w:val="002B70FB"/>
    <w:rsid w:val="002E7361"/>
    <w:rsid w:val="003052F2"/>
    <w:rsid w:val="003354D8"/>
    <w:rsid w:val="003D304B"/>
    <w:rsid w:val="003F7D89"/>
    <w:rsid w:val="0042297A"/>
    <w:rsid w:val="00434CF4"/>
    <w:rsid w:val="004A6EAB"/>
    <w:rsid w:val="004B1F74"/>
    <w:rsid w:val="004B2DF5"/>
    <w:rsid w:val="004B6677"/>
    <w:rsid w:val="0051392B"/>
    <w:rsid w:val="0051752E"/>
    <w:rsid w:val="00591286"/>
    <w:rsid w:val="005A3A44"/>
    <w:rsid w:val="006029A5"/>
    <w:rsid w:val="00616CFE"/>
    <w:rsid w:val="00644DE4"/>
    <w:rsid w:val="00651697"/>
    <w:rsid w:val="00676F10"/>
    <w:rsid w:val="006C2FCE"/>
    <w:rsid w:val="006D6C1D"/>
    <w:rsid w:val="007133F0"/>
    <w:rsid w:val="00713D65"/>
    <w:rsid w:val="007915E3"/>
    <w:rsid w:val="007B54BB"/>
    <w:rsid w:val="007C102C"/>
    <w:rsid w:val="007C1B37"/>
    <w:rsid w:val="0084418F"/>
    <w:rsid w:val="008C04C0"/>
    <w:rsid w:val="00926751"/>
    <w:rsid w:val="00944411"/>
    <w:rsid w:val="0095523B"/>
    <w:rsid w:val="00991DF3"/>
    <w:rsid w:val="009D26EE"/>
    <w:rsid w:val="009F44BB"/>
    <w:rsid w:val="00A01E29"/>
    <w:rsid w:val="00A549B8"/>
    <w:rsid w:val="00A56F06"/>
    <w:rsid w:val="00A66F0F"/>
    <w:rsid w:val="00A9034B"/>
    <w:rsid w:val="00A9119D"/>
    <w:rsid w:val="00AA0741"/>
    <w:rsid w:val="00AA7859"/>
    <w:rsid w:val="00AA79BF"/>
    <w:rsid w:val="00AB7696"/>
    <w:rsid w:val="00AF4EBA"/>
    <w:rsid w:val="00B20748"/>
    <w:rsid w:val="00BA69DE"/>
    <w:rsid w:val="00BC534E"/>
    <w:rsid w:val="00C501E6"/>
    <w:rsid w:val="00C83925"/>
    <w:rsid w:val="00CA54D8"/>
    <w:rsid w:val="00CD40C4"/>
    <w:rsid w:val="00CD5C58"/>
    <w:rsid w:val="00D04C3B"/>
    <w:rsid w:val="00D26D2E"/>
    <w:rsid w:val="00D40BF8"/>
    <w:rsid w:val="00D63DD7"/>
    <w:rsid w:val="00DA5E37"/>
    <w:rsid w:val="00DB39EF"/>
    <w:rsid w:val="00DC644E"/>
    <w:rsid w:val="00E57D0F"/>
    <w:rsid w:val="00EA154D"/>
    <w:rsid w:val="00EE09E8"/>
    <w:rsid w:val="00F02893"/>
    <w:rsid w:val="00F35FF4"/>
    <w:rsid w:val="00F74BDC"/>
    <w:rsid w:val="00F931D9"/>
    <w:rsid w:val="00FA092D"/>
    <w:rsid w:val="00FA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1BD5"/>
  <w15:docId w15:val="{579CA782-7C4F-4563-901C-3DC88779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748"/>
    <w:rPr>
      <w:b/>
      <w:bCs/>
    </w:rPr>
  </w:style>
  <w:style w:type="paragraph" w:styleId="a4">
    <w:name w:val="List Paragraph"/>
    <w:basedOn w:val="a"/>
    <w:uiPriority w:val="34"/>
    <w:qFormat/>
    <w:rsid w:val="00B207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E57D0F"/>
    <w:rPr>
      <w:color w:val="0000FF"/>
      <w:u w:val="single"/>
    </w:rPr>
  </w:style>
  <w:style w:type="paragraph" w:customStyle="1" w:styleId="aftx">
    <w:name w:val="aftx"/>
    <w:basedOn w:val="a"/>
    <w:rsid w:val="0071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1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7133F0"/>
  </w:style>
  <w:style w:type="paragraph" w:styleId="HTML">
    <w:name w:val="HTML Preformatted"/>
    <w:basedOn w:val="a"/>
    <w:link w:val="HTML0"/>
    <w:uiPriority w:val="99"/>
    <w:unhideWhenUsed/>
    <w:rsid w:val="007C1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1B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p1">
    <w:name w:val="x_p1"/>
    <w:basedOn w:val="a"/>
    <w:rsid w:val="0017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10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552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36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36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0378">
                  <w:marLeft w:val="0"/>
                  <w:marRight w:val="36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su.by/objavlenija/13202-shkola-budushchego-tamozhennika-priglasha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olimpLPSU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6FC6-FD0D-46FC-A9C5-B6F5B3F4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Кечко Ирина Львовна</cp:lastModifiedBy>
  <cp:revision>36</cp:revision>
  <dcterms:created xsi:type="dcterms:W3CDTF">2019-12-20T20:49:00Z</dcterms:created>
  <dcterms:modified xsi:type="dcterms:W3CDTF">2021-02-23T05:11:00Z</dcterms:modified>
</cp:coreProperties>
</file>