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3492F" w:rsidRPr="00E3492F" w:rsidTr="00E3492F">
        <w:trPr>
          <w:jc w:val="right"/>
        </w:trPr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492F" w:rsidRPr="00E3492F" w:rsidRDefault="00E3492F" w:rsidP="00E3492F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92F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E3492F" w:rsidRPr="00E3492F" w:rsidRDefault="00E3492F" w:rsidP="00E3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92F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E3492F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E3492F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E3492F">
              <w:rPr>
                <w:rFonts w:ascii="Times New Roman" w:eastAsia="Times New Roman" w:hAnsi="Times New Roman" w:cs="Times New Roman"/>
                <w:lang w:eastAsia="ru-RU"/>
              </w:rPr>
              <w:br/>
              <w:t>31.08.2022 № 572</w:t>
            </w:r>
          </w:p>
        </w:tc>
      </w:tr>
    </w:tbl>
    <w:p w:rsidR="00E3492F" w:rsidRPr="00E3492F" w:rsidRDefault="00E3492F" w:rsidP="00E3492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E34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базовой организации учреждения образования</w:t>
      </w:r>
    </w:p>
    <w:p w:rsidR="00E3492F" w:rsidRPr="00E3492F" w:rsidRDefault="00E3492F" w:rsidP="00E3492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1</w:t>
      </w:r>
      <w:r w:rsidRPr="00E349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ОБЩИЕ ПОЛОЖЕНИЯ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Настоящим Положением определяется порядок: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учреждения высшего образования, учреждения образования, реализующего образовательные программы среднего специального, профессионально-технического образования (далее – учреждение образования), и базовой организации при подготовке специалистов с высшим и (или) средним специальным образованием, рабочих со средним специальным, профессионально-техническим образованием, служащих с профессионально-техническим образованием (далее – специалисты, рабочие, служащие);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 о взаимодействии учреждения образования с организацией – заказчиком кадров при подготовке специалистов, рабочих, служащих (далее – договор о взаимодействии) по примерной форме согласно приложению 1 к постановлению, утвердившему настоящее Положение.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Базовой организацией соответствующего учреждения образования признается организация, заключившая договор о взаимодействии.</w:t>
      </w:r>
    </w:p>
    <w:p w:rsidR="00E3492F" w:rsidRPr="00E3492F" w:rsidRDefault="00E3492F" w:rsidP="00E3492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2</w:t>
      </w:r>
      <w:r w:rsidRPr="00E349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ОСНОВНЫЕ НАПРАВЛЕНИЯ И ФОРМЫ ВЗАИМОДЕЙСТВИЯ УЧРЕЖДЕНИЯ ОБРАЗОВАНИЯ И БАЗОВОЙ ОРГАНИЗАЦИИ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Основными направлениями взаимодействия базовой организации и учреждения образования являются: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квалифицированных специалистов, рабочих, служащих с учетом потребностей базовой организации;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материально-технической и социально-культурной базы учреждения образования;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образовательного процесса и повышение качества подготовки специалистов, рабочих, служащих с учетом требований инновационного развития экономики;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высокого уровня проведения практики, лабораторных, практических занятий студентов, учащихся, курсантов, слушателей, производственного обучения учащихся, курсантов (далее, если не указано иное, – обучающиеся);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подготовка, переподготовка и повышение квалификации работников базовой организации в учреждении образования;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стажировка педагогических работников учреждения образования в базовой организации.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4. Учреждение образования: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подготовку специалистов, рабочих, служащих необходимой квалификации в количестве, определяемом в договоре о взаимодействии, и направление их на работу в базовую организацию;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 первоочередном порядке профессиональную подготовку, переподготовку, повышение квалификации работников базовой организации по ее заявке в порядке и на условиях, установленных законодательством;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включает в состав государственных экзаменационных комиссий, государственных квалификационных комиссий, квалификационных комиссий представителей базовой организации;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участие базовой организации в совершенствовании учебных программ учреждения образования по учебным дисциплинам учреждения высшего образования, учебным предметам учреждения образования;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приглашает работников базовой организации для участия в работе органов самоуправления учреждения образования, комиссий по распределению выпускников учреждения образования;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педагогических работников на стажировку в базовую организацию по согласованию с ней;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совместно с базовой организацией образовательные (конкурсы профессионального мастерства, олимпиады, турниры), профориентационные, культурные, спортивно-массовые, физкультурно-оздоровительные мероприятия.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5. Базовая организация: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преимущественное право на удовлетворение своих потребностей в специалистах, рабочих, служащих из числа выпускников соответствующего учреждения образования в соответствии с законодательством об образовании;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о номенклатуре специальностей, квалификаций (профессий рабочих, должностей служащих), по которым осуществляется подготовка в учреждении образования, а также об объемах подготовки специалистов, рабочих, служащих в учреждении образования;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 разработке планов развития учреждения образования;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об обновлении содержания учебных программ учреждения образования по учебным дисциплинам, предметам, модулям, практике;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учреждению образования помещения, спортивные сооружения для проведения мероприятий в порядке, установленном законодательством;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по своему решению материальную помощь обучающимся, достигшим высоких результатов в обучении;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 основании отдельно заключаемых договоров о взаимодействии проведение практики, лабораторных, практических занятий, производственного обучения обучающихся по возможности в одних и тех же структурных подразделениях базовой организации на весь период проведения в целях адаптации и закрепления обучающихся в базовой организации после окончания учреждения образования;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условия для выполнения научно-исследовательских, опытно-конструкторских и опытно-технологических работ, апробации и внедрения результатов научной деятельности студентов (курсантов);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 формировании тематики курсовых и дипломных проектов (работ), магистерских диссертаций, заданий на квалификационный, выпускной квалификационный экзамен обучающихся;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созданию ученических мест (ученических участков, цехов) в структурных подразделениях базовой организации, оснащенных современной техникой, использующих прогрессивные технологии, с высоким уровнем организации труда;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работников базовой организации, имеющих высокую квалификацию, руководителями производственного обучения, практики обучающихся;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и поддерживает безопасные условия труда обучающихся при прохождении практики, лабораторных, практических занятий, производственного обучения;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своих представителей в состав государственных экзаменационных комиссий, государственных квалификационных комиссий учреждения образования для участия в итоговой аттестации обучающихся, в состав квалификационных комиссий – для участия в промежуточной аттестации обучающихся по окончании этапа </w:t>
      </w: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производственного обучения, практики для получения обучающимися разряда по профессии рабочего;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информационную поддержку учреждению образования по вопросам развития базовой организации, внедрения современных технологий, обеспечения техникой и оборудованием;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совместно с учреждением образования профориентационную работу среди молодежи и выпускников учреждений образования, реализующих образовательные программы общего среднего образования;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 учреждением образования оказывает в порядке, установленном законодательством, помощь учреждению образования в целях развития его материально-технической базы;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содействие в обеспечении выполнения обучающимися заданий, предусмотренных программами практики, учебными программами по практикам, производственному обучению в структурных подразделениях учреждения образования, путем предоставления необходимых материалов, инструментов, приспособлений и оснастки, техники, технической документации, а также помощь в проведении конкурсов профессионального мастерства.</w:t>
      </w:r>
    </w:p>
    <w:p w:rsidR="00E3492F" w:rsidRPr="00E3492F" w:rsidRDefault="00E3492F" w:rsidP="00E3492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3</w:t>
      </w:r>
      <w:r w:rsidRPr="00E349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ПОРЯДОК ЗАКЛЮЧЕНИЯ, ИЗМЕНЕНИЯ И РАСТОРЖЕНИЯ ДОГОВОРА О ВЗАИМОДЕЙСТВИИ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Договор о взаимодействии заключается между учреждением образования и организацией – заказчиком кадров, в качестве которой могут выступать государственный орган, организации государственной и частной форм собственности.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 взаимодействии заключается: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учреждением образования и организацией государственной формы собственности – по согласованию с государственными органами, организациями, в подчинении которых они находятся;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учреждением образования и организацией частной формы собственности – по согласованию с их учредителями (уполномоченным ими органом или лицом).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договора о взаимодействии не требуется в случае, если организациями – заказчиками кадров являются государственные органы, подчиненные и (или) подотчетные Президенту Республики Беларусь, Национальная академия наук Беларуси, республиканские органы государственного управления, иные государственные организации, подчиненные Правительству Республики Беларусь, облисполкомы, Минский горисполком.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 взаимодействии, как правило, заключается учреждением образования с </w:t>
      </w:r>
      <w:proofErr w:type="spellStart"/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</w:t>
      </w:r>
      <w:proofErr w:type="spellEnd"/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и </w:t>
      </w:r>
      <w:proofErr w:type="spellStart"/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валообразующими</w:t>
      </w:r>
      <w:proofErr w:type="spellEnd"/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имеющими высокий уровень технического и технологического оснащения, а также организациями, являющимися исполнителями и участниками государственных, региональных и отраслевых программ, на срок не менее пяти лет с представлением базовой организацией сведений о дополнительной потребности в молодых специалистах, рабочих, служащих.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образования вправе заключать договоры о взаимодействии с несколькими организациями.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7. Договор о взаимодействии должен содержать существенные условия, предусмотренные Кодексом Республики Беларусь об образовании, а также условия, относительно которых по заявлению одной из сторон должно быть достигнуто соглашение.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8. Изменения в договор о взаимодействии оформляются дополнительными соглашениями, которые подлежат согласованию в случаях и порядке, установленных в части второй пункта 6 настоящего Положения.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соглашения об уточнении количества лиц, заявляемых для подготовки специалистов, рабочих, служащих в учреждении образования </w:t>
      </w: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 специальностям, квалификациям (профессиям рабочих, должностям служащих), заключаются, как правило, ежегодно с уточнением дополнительной потребности в молодых специалистах, рабочих, служащих.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9. Договор о взаимодействии, изменения в него вступают в силу со дня получения последнего согласования государственного органа, организации и (или) учредителя (уполномоченного им органа либо лица) и действуют в течение срока, определяемого сторонами.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Договор о взаимодействии оформляется в двух экземплярах и хранится у каждой из сторон, а его копии направляются в государственные органы, организации и (или) учредителям, которые согласовали договор о взаимодействии.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Основанием для досрочного расторжения договора о взаимодействии является неисполнение или ненадлежащее исполнение обязательств сторонами.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Сторона, инициирующая расторжение договора о взаимодействии, обязана письменно уведомить об этом другую сторону не позднее чем за три месяца до окончания срока действия договора о взаимодействии с указанием причин.</w:t>
      </w:r>
    </w:p>
    <w:p w:rsidR="00E3492F" w:rsidRPr="00E3492F" w:rsidRDefault="00E3492F" w:rsidP="00E3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2F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Договор о взаимодействии считается расторгнутым по соглашению сторон, если ни одна из них в течение месяца со дня получения уведомления письменно не выразит своего несогласия. О расторжении договора о взаимодействии стороны уведомляют государственные органы, организации и (или) их учредителей (уполномоченный ими орган либо лицо).</w:t>
      </w:r>
    </w:p>
    <w:p w:rsidR="00093D8A" w:rsidRDefault="00093D8A"/>
    <w:sectPr w:rsidR="0009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2F"/>
    <w:rsid w:val="00093D8A"/>
    <w:rsid w:val="00E3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FB85A-B9C3-4F39-9C0E-DD242DEB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1554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Крупнова Оксана Георгиевна</dc:creator>
  <cp:keywords/>
  <dc:description/>
  <cp:lastModifiedBy>Крупнова Оксана Георгиевна</cp:lastModifiedBy>
  <cp:revision>1</cp:revision>
  <dcterms:created xsi:type="dcterms:W3CDTF">2022-09-20T05:12:00Z</dcterms:created>
  <dcterms:modified xsi:type="dcterms:W3CDTF">2022-09-20T05:13:00Z</dcterms:modified>
</cp:coreProperties>
</file>