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50" w:rsidRDefault="00F03950" w:rsidP="00F039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03950" w:rsidRDefault="00F03950" w:rsidP="00F03950">
      <w:pPr>
        <w:jc w:val="center"/>
        <w:rPr>
          <w:sz w:val="28"/>
          <w:szCs w:val="28"/>
        </w:rPr>
      </w:pPr>
      <w:r>
        <w:rPr>
          <w:sz w:val="28"/>
          <w:szCs w:val="28"/>
        </w:rPr>
        <w:t>о  фонде помощи</w:t>
      </w:r>
    </w:p>
    <w:p w:rsidR="00F03950" w:rsidRDefault="00F03950" w:rsidP="00F03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студентов </w:t>
      </w:r>
    </w:p>
    <w:p w:rsidR="00F03950" w:rsidRDefault="00F03950" w:rsidP="00F03950">
      <w:pPr>
        <w:jc w:val="center"/>
        <w:rPr>
          <w:sz w:val="28"/>
          <w:szCs w:val="28"/>
        </w:rPr>
      </w:pPr>
      <w:r>
        <w:rPr>
          <w:sz w:val="28"/>
          <w:szCs w:val="28"/>
        </w:rPr>
        <w:t>УО «ПГУ»</w:t>
      </w:r>
    </w:p>
    <w:p w:rsidR="00F03950" w:rsidRPr="00F03950" w:rsidRDefault="00F03950" w:rsidP="00F03950">
      <w:pPr>
        <w:spacing w:after="20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1.</w:t>
      </w:r>
      <w:r w:rsidRPr="00F03950">
        <w:rPr>
          <w:sz w:val="28"/>
          <w:szCs w:val="28"/>
        </w:rPr>
        <w:t>ОБЩИЕ ПОЛОЖЕНИЯ.</w:t>
      </w:r>
    </w:p>
    <w:p w:rsidR="00F03950" w:rsidRP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F03950">
        <w:rPr>
          <w:sz w:val="28"/>
          <w:szCs w:val="28"/>
        </w:rPr>
        <w:t xml:space="preserve">Настоящее Положение устанавливает порядок формирования и использования </w:t>
      </w:r>
      <w:proofErr w:type="gramStart"/>
      <w:r w:rsidRPr="00F03950">
        <w:rPr>
          <w:sz w:val="28"/>
          <w:szCs w:val="28"/>
        </w:rPr>
        <w:t>средств фонда помощи первичной профсоюзной организации студентов</w:t>
      </w:r>
      <w:proofErr w:type="gramEnd"/>
      <w:r w:rsidRPr="00F03950">
        <w:rPr>
          <w:sz w:val="28"/>
          <w:szCs w:val="28"/>
        </w:rPr>
        <w:t xml:space="preserve"> УО «Полоцкий государственный университет» (далее – ППО студентов).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 помощи формируется в целях оказания материальной поддержки членам профсоюза, состоящим на учете в ППО студентов, и членам их семей</w:t>
      </w:r>
      <w:r>
        <w:rPr>
          <w:sz w:val="28"/>
          <w:szCs w:val="28"/>
        </w:rPr>
        <w:t xml:space="preserve">, за исключением случаев,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4.6. п. 4 настоящего Положения</w:t>
      </w:r>
      <w:r>
        <w:rPr>
          <w:sz w:val="28"/>
          <w:szCs w:val="28"/>
        </w:rPr>
        <w:t>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Распорядителем средств форма помощи является профсоюзный комитет.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фонда помощи  </w:t>
      </w:r>
      <w:r>
        <w:rPr>
          <w:sz w:val="28"/>
          <w:szCs w:val="28"/>
        </w:rPr>
        <w:t xml:space="preserve">используются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03950" w:rsidRPr="00F03950" w:rsidRDefault="00F03950" w:rsidP="00F0395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03950">
        <w:rPr>
          <w:sz w:val="28"/>
          <w:szCs w:val="28"/>
        </w:rPr>
        <w:t xml:space="preserve"> </w:t>
      </w:r>
      <w:r w:rsidRPr="00F03950">
        <w:rPr>
          <w:sz w:val="28"/>
          <w:szCs w:val="28"/>
        </w:rPr>
        <w:t xml:space="preserve">оказание материальной помощи членам профсоюза, нуждающимся в дополнительной поддержке в виде материальной помощи (в денежной форме) в связи </w:t>
      </w:r>
      <w:proofErr w:type="gramStart"/>
      <w:r w:rsidRPr="00F03950">
        <w:rPr>
          <w:sz w:val="28"/>
          <w:szCs w:val="28"/>
        </w:rPr>
        <w:t>с</w:t>
      </w:r>
      <w:proofErr w:type="gramEnd"/>
      <w:r w:rsidRPr="00F03950">
        <w:rPr>
          <w:sz w:val="28"/>
          <w:szCs w:val="28"/>
        </w:rPr>
        <w:t>: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чрезвычайными ситуациями (обстоятельствами) (стихийное бедствие, пожар, хищение имущества и т.п.) – до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длительной болезнью, дорогостоящим лечением, оплатой медицинского обслуживания в лечебных учреждениях, оказывающих платные медицинские услуги – до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тяжелым материальным положением (недостаток средств на содержание семьи, увечье, смерть близкого родственника) – до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вступлением в брак </w:t>
      </w:r>
      <w:r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– 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рождением детей – 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выходом на пенсию – до 50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возникновением других объективных обстоятельств, требующих материальной поддержки – до 50 рублей.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к лицам, состоящим в отношения близкого родства, относятся родители (усыновители), дети, в том числе усыновленные (удочеренные), родные братья и сестры;</w:t>
      </w:r>
    </w:p>
    <w:p w:rsidR="00F03950" w:rsidRDefault="00F03950" w:rsidP="00A1134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помощи:</w:t>
      </w:r>
    </w:p>
    <w:p w:rsidR="00F03950" w:rsidRPr="0078031B" w:rsidRDefault="00F03950" w:rsidP="00F03950">
      <w:pPr>
        <w:pStyle w:val="a5"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78031B">
        <w:rPr>
          <w:sz w:val="27"/>
          <w:szCs w:val="27"/>
        </w:rPr>
        <w:t>близким родственника</w:t>
      </w:r>
      <w:r>
        <w:rPr>
          <w:sz w:val="27"/>
          <w:szCs w:val="27"/>
        </w:rPr>
        <w:t>м</w:t>
      </w:r>
      <w:r w:rsidRPr="0078031B">
        <w:rPr>
          <w:sz w:val="27"/>
          <w:szCs w:val="27"/>
        </w:rPr>
        <w:t xml:space="preserve">  связи со смертью члена профсоюза</w:t>
      </w:r>
      <w:r>
        <w:rPr>
          <w:sz w:val="27"/>
          <w:szCs w:val="27"/>
        </w:rPr>
        <w:t xml:space="preserve"> – до 100</w:t>
      </w:r>
      <w:r w:rsidRPr="0078031B">
        <w:rPr>
          <w:sz w:val="27"/>
          <w:szCs w:val="27"/>
        </w:rPr>
        <w:t xml:space="preserve"> рублей;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отдельным категориям членов профсоюза – до 50 рублей.</w:t>
      </w:r>
    </w:p>
    <w:p w:rsidR="00F03950" w:rsidRDefault="00F03950" w:rsidP="00A11346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на удешевление стоимости путевок в санаторно-курортные и оздоровительные учреждения (санатории, дома отдыха, детские оздоровительные лагеря) – до 50 рублей.</w:t>
      </w:r>
    </w:p>
    <w:p w:rsidR="00A11346" w:rsidRDefault="00A11346" w:rsidP="00A11346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расходов, связанных с посещением болеющих членов профсоюза, с обслуживанием престарелых, заботой о детях, приобретением </w:t>
      </w:r>
      <w:r>
        <w:rPr>
          <w:sz w:val="28"/>
          <w:szCs w:val="28"/>
        </w:rPr>
        <w:lastRenderedPageBreak/>
        <w:t>дезинфицирующих и обеззараживающих средств, средств защиты органов дыхания и других средств защиты.</w:t>
      </w:r>
    </w:p>
    <w:p w:rsidR="00F03950" w:rsidRDefault="00F03950" w:rsidP="00A11346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безвозмездной (спонсорской) помощи физическим и юридическим лицам в соответствии с Указом Президента Республики Беларусь от 01.07.2005г. № 300 «О предоставлении и использовании безвозмездной (спонсорской) помощи».</w:t>
      </w:r>
    </w:p>
    <w:p w:rsidR="00A11346" w:rsidRDefault="00A11346" w:rsidP="00A11346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цели в соответствии с решениями Президиума Совета ФПБ.</w:t>
      </w:r>
    </w:p>
    <w:p w:rsidR="00A11346" w:rsidRDefault="00A11346" w:rsidP="00A11346">
      <w:pPr>
        <w:spacing w:after="200"/>
        <w:ind w:left="360"/>
        <w:jc w:val="center"/>
        <w:rPr>
          <w:sz w:val="28"/>
          <w:szCs w:val="28"/>
        </w:rPr>
      </w:pPr>
    </w:p>
    <w:p w:rsidR="00F03950" w:rsidRPr="00A11346" w:rsidRDefault="00A11346" w:rsidP="00A11346">
      <w:pPr>
        <w:spacing w:after="20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F03950" w:rsidRPr="00A11346">
        <w:rPr>
          <w:sz w:val="28"/>
          <w:szCs w:val="28"/>
        </w:rPr>
        <w:t>ПОРЯДОК ФОРМИРОВАНИЯ И УЧЕТА СРЕДСТВ ФОНДА ПОМОЩИ.</w:t>
      </w:r>
    </w:p>
    <w:p w:rsidR="00F03950" w:rsidRPr="00A11346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A11346">
        <w:rPr>
          <w:sz w:val="28"/>
          <w:szCs w:val="28"/>
        </w:rPr>
        <w:t>Фонд помощи формируется из</w:t>
      </w:r>
      <w:r w:rsidR="00A11346" w:rsidRPr="00A11346">
        <w:rPr>
          <w:sz w:val="28"/>
          <w:szCs w:val="28"/>
        </w:rPr>
        <w:t xml:space="preserve"> </w:t>
      </w:r>
      <w:r w:rsidRPr="00A11346">
        <w:rPr>
          <w:sz w:val="28"/>
          <w:szCs w:val="28"/>
        </w:rPr>
        <w:t>членских профсоюзных взносов</w:t>
      </w:r>
      <w:r w:rsidR="00A11346">
        <w:rPr>
          <w:sz w:val="28"/>
          <w:szCs w:val="28"/>
        </w:rPr>
        <w:t>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поступления и расходования средств фонда помощи ведет главных бухгалтер профком</w:t>
      </w:r>
      <w:r w:rsidR="00A11346">
        <w:rPr>
          <w:sz w:val="28"/>
          <w:szCs w:val="28"/>
        </w:rPr>
        <w:t>а</w:t>
      </w:r>
      <w:r>
        <w:rPr>
          <w:sz w:val="28"/>
          <w:szCs w:val="28"/>
        </w:rPr>
        <w:t xml:space="preserve"> студентов.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бухгалтерском учете средства фонда помощи учитываются на отдельном субсчете счета 86 «целевое финансирование»</w:t>
      </w:r>
    </w:p>
    <w:p w:rsidR="00A11346" w:rsidRDefault="00A11346" w:rsidP="00A11346">
      <w:pPr>
        <w:pStyle w:val="a5"/>
        <w:spacing w:after="200"/>
        <w:ind w:left="567"/>
        <w:rPr>
          <w:sz w:val="28"/>
          <w:szCs w:val="28"/>
        </w:rPr>
      </w:pPr>
    </w:p>
    <w:p w:rsidR="00F03950" w:rsidRDefault="00A11346" w:rsidP="00A11346">
      <w:pPr>
        <w:pStyle w:val="a5"/>
        <w:spacing w:after="20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F03950">
        <w:rPr>
          <w:sz w:val="28"/>
          <w:szCs w:val="28"/>
        </w:rPr>
        <w:t xml:space="preserve">ПОРЯДОК ИСПОЛЬЗОВАНИЯ СРЕДСТ ФОНДА ПОМОЩИ, </w:t>
      </w:r>
      <w:proofErr w:type="gramStart"/>
      <w:r w:rsidR="00F03950">
        <w:rPr>
          <w:sz w:val="28"/>
          <w:szCs w:val="28"/>
        </w:rPr>
        <w:t>КОНТРОЛЬ ЗА</w:t>
      </w:r>
      <w:proofErr w:type="gramEnd"/>
      <w:r w:rsidR="00F03950">
        <w:rPr>
          <w:sz w:val="28"/>
          <w:szCs w:val="28"/>
        </w:rPr>
        <w:t xml:space="preserve"> ИХ ИСПОЛЬЗОВАНИЕМ.</w:t>
      </w:r>
    </w:p>
    <w:p w:rsidR="00A11346" w:rsidRDefault="00A11346" w:rsidP="00A11346">
      <w:pPr>
        <w:pStyle w:val="a5"/>
        <w:spacing w:after="200"/>
        <w:ind w:left="567"/>
        <w:jc w:val="center"/>
        <w:rPr>
          <w:sz w:val="28"/>
          <w:szCs w:val="28"/>
        </w:rPr>
      </w:pP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фонда помощи испо</w:t>
      </w:r>
      <w:r w:rsidR="00A11346">
        <w:rPr>
          <w:sz w:val="28"/>
          <w:szCs w:val="28"/>
        </w:rPr>
        <w:t>льзуются на цели указанные в п.</w:t>
      </w:r>
      <w:r>
        <w:rPr>
          <w:sz w:val="28"/>
          <w:szCs w:val="28"/>
        </w:rPr>
        <w:t>4. настоящего Положения, на основании письменного обращения члена профсоюза или члена его семьи с приложением документов (его копий), подтверждающего наступления соответствующего обстоятельства или понесенные расходы.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Выплата помощи из средств фонда помощи осуществляется по решению профсоюзного комитета в размерах, п</w:t>
      </w:r>
      <w:r w:rsidR="00A11346">
        <w:rPr>
          <w:sz w:val="28"/>
          <w:szCs w:val="28"/>
        </w:rPr>
        <w:t>редусмотренных в п.</w:t>
      </w:r>
      <w:r>
        <w:rPr>
          <w:sz w:val="28"/>
          <w:szCs w:val="28"/>
        </w:rPr>
        <w:t>4 настоящего Положения.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Документами, подтверждающими наступление соответствующего обстоятельства или понесенные расходы, являются: 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длительной болезнью - копия листка о временной нетрудоспособности либо удостоверение инвалида;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со смертью близкого родственника – копия свидетельства о смерти и документы, подтверждающие родство, при необходимости (копия свидетельства о рождении, о смене фамилии и т.п.);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со вступлением в брак – копия свидетельства о браке;</w:t>
      </w:r>
    </w:p>
    <w:p w:rsidR="00A11346" w:rsidRDefault="00A11346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рождением ребенка – копия свидетельства о рождении ребенка;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пожаром – документ, выдаваемы</w:t>
      </w:r>
      <w:r w:rsidR="00A11346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органами и подразделениями по чрезвычайным ситуациям;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хищением имущества – документ, выдаваемый органами внутренних дел;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удешевление стоимости </w:t>
      </w:r>
      <w:proofErr w:type="gramStart"/>
      <w:r>
        <w:rPr>
          <w:sz w:val="28"/>
          <w:szCs w:val="28"/>
        </w:rPr>
        <w:t>путевки</w:t>
      </w:r>
      <w:proofErr w:type="gramEnd"/>
      <w:r>
        <w:rPr>
          <w:sz w:val="28"/>
          <w:szCs w:val="28"/>
        </w:rPr>
        <w:t xml:space="preserve"> на оздоровление или санаторно-курортное лечение – копия путевки и/ или отрывной талон к путевке;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связи с оплатой стоимости медицинских услуг – договор на оказание медицинских услуг с учреждением здравоохранения;</w:t>
      </w:r>
    </w:p>
    <w:p w:rsidR="00F03950" w:rsidRDefault="00F03950" w:rsidP="00F0395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 – на основании документов, предусмотренных профсоюзным комитетом.</w:t>
      </w:r>
    </w:p>
    <w:p w:rsidR="00F03950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календарного года члену профсоюза может быть выплачена материальная помощь на удешевление стоимости не более 1 путевки на оздоровление или санаторно-курортное лечение.</w:t>
      </w:r>
    </w:p>
    <w:p w:rsidR="00F03950" w:rsidRDefault="005B2C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03950">
        <w:rPr>
          <w:sz w:val="28"/>
          <w:szCs w:val="28"/>
        </w:rPr>
        <w:t xml:space="preserve">онд помощи </w:t>
      </w:r>
      <w:r>
        <w:rPr>
          <w:sz w:val="28"/>
          <w:szCs w:val="28"/>
        </w:rPr>
        <w:t xml:space="preserve">не имеет остатка </w:t>
      </w:r>
      <w:r w:rsidR="00F03950">
        <w:rPr>
          <w:sz w:val="28"/>
          <w:szCs w:val="28"/>
        </w:rPr>
        <w:t>на конец финансового года.</w:t>
      </w:r>
    </w:p>
    <w:p w:rsidR="00F03950" w:rsidRPr="006C12F4" w:rsidRDefault="00F03950" w:rsidP="00F03950">
      <w:pPr>
        <w:pStyle w:val="a5"/>
        <w:numPr>
          <w:ilvl w:val="1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</w:t>
      </w:r>
      <w:bookmarkStart w:id="0" w:name="_GoBack"/>
      <w:bookmarkEnd w:id="0"/>
      <w:r>
        <w:rPr>
          <w:sz w:val="28"/>
          <w:szCs w:val="28"/>
        </w:rPr>
        <w:t>ступлением и расходованием средств фонда помощи осуществляется ревизионной комиссией ППО студентов.</w:t>
      </w:r>
    </w:p>
    <w:p w:rsidR="00F03950" w:rsidRDefault="00F03950" w:rsidP="00F03950">
      <w:pPr>
        <w:spacing w:after="200" w:line="276" w:lineRule="auto"/>
        <w:ind w:firstLine="567"/>
        <w:rPr>
          <w:sz w:val="28"/>
          <w:szCs w:val="28"/>
        </w:rPr>
      </w:pPr>
    </w:p>
    <w:p w:rsidR="00FA4A0A" w:rsidRDefault="00FA4A0A" w:rsidP="00F03950">
      <w:pPr>
        <w:ind w:firstLine="567"/>
      </w:pPr>
    </w:p>
    <w:sectPr w:rsidR="00FA4A0A" w:rsidSect="00B34236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3C" w:rsidRDefault="005B2C50" w:rsidP="00B34236">
    <w:pPr>
      <w:pStyle w:val="a3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4BCD6B94" wp14:editId="22A4E5B5">
          <wp:extent cx="733425" cy="2000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33C" w:rsidRDefault="005B2C5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624"/>
    <w:multiLevelType w:val="multilevel"/>
    <w:tmpl w:val="2C3C6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4315C4"/>
    <w:multiLevelType w:val="multilevel"/>
    <w:tmpl w:val="4950C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50"/>
    <w:rsid w:val="005B2C50"/>
    <w:rsid w:val="00A11346"/>
    <w:rsid w:val="00F03950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Deluxo</dc:creator>
  <cp:keywords/>
  <dc:description/>
  <cp:lastModifiedBy>Deluxo</cp:lastModifiedBy>
  <cp:revision>2</cp:revision>
  <dcterms:created xsi:type="dcterms:W3CDTF">2021-07-07T08:46:00Z</dcterms:created>
  <dcterms:modified xsi:type="dcterms:W3CDTF">2021-07-07T09:04:00Z</dcterms:modified>
</cp:coreProperties>
</file>